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40FF" w14:textId="77777777" w:rsidR="002026BA" w:rsidRPr="00AE01E6" w:rsidRDefault="002026BA" w:rsidP="002026BA">
      <w:pPr>
        <w:jc w:val="center"/>
        <w:rPr>
          <w:rFonts w:cs="Arial"/>
          <w:b/>
          <w:szCs w:val="22"/>
        </w:rPr>
      </w:pPr>
    </w:p>
    <w:p w14:paraId="288B3F9E" w14:textId="77777777" w:rsidR="00C84C86" w:rsidRPr="00AE01E6" w:rsidRDefault="00C84C86" w:rsidP="00C84C86">
      <w:pPr>
        <w:jc w:val="center"/>
        <w:rPr>
          <w:rFonts w:cs="Arial"/>
          <w:b/>
          <w:sz w:val="32"/>
          <w:szCs w:val="22"/>
        </w:rPr>
      </w:pPr>
    </w:p>
    <w:p w14:paraId="01146718" w14:textId="46F4783F" w:rsidR="00C84C86" w:rsidRPr="00AE01E6" w:rsidRDefault="00C84C86" w:rsidP="00C84C86">
      <w:pPr>
        <w:jc w:val="center"/>
        <w:rPr>
          <w:rFonts w:cs="Arial"/>
          <w:b/>
          <w:sz w:val="32"/>
          <w:szCs w:val="22"/>
        </w:rPr>
      </w:pPr>
    </w:p>
    <w:p w14:paraId="06C3BD44" w14:textId="77777777" w:rsidR="00C84C86" w:rsidRPr="00AE01E6" w:rsidRDefault="00C84C86" w:rsidP="00C84C86">
      <w:pPr>
        <w:jc w:val="center"/>
        <w:rPr>
          <w:rFonts w:cs="Arial"/>
          <w:b/>
          <w:sz w:val="32"/>
          <w:szCs w:val="22"/>
        </w:rPr>
      </w:pPr>
    </w:p>
    <w:p w14:paraId="1E40A05D" w14:textId="77777777" w:rsidR="00C84C86" w:rsidRPr="00AE01E6" w:rsidRDefault="00C84C86" w:rsidP="00C84C86">
      <w:pPr>
        <w:jc w:val="center"/>
        <w:rPr>
          <w:rFonts w:cs="Arial"/>
          <w:b/>
          <w:sz w:val="32"/>
          <w:szCs w:val="22"/>
        </w:rPr>
      </w:pPr>
    </w:p>
    <w:p w14:paraId="3054D9C7" w14:textId="77777777" w:rsidR="00C84C86" w:rsidRPr="00AE01E6" w:rsidRDefault="00C84C86" w:rsidP="00C84C86">
      <w:pPr>
        <w:jc w:val="center"/>
        <w:rPr>
          <w:rFonts w:cs="Arial"/>
          <w:b/>
          <w:sz w:val="32"/>
          <w:szCs w:val="22"/>
        </w:rPr>
      </w:pPr>
    </w:p>
    <w:p w14:paraId="42337C26" w14:textId="77777777" w:rsidR="00C84C86" w:rsidRPr="00AE01E6" w:rsidRDefault="00C84C86" w:rsidP="00C84C86">
      <w:pPr>
        <w:jc w:val="center"/>
        <w:rPr>
          <w:rFonts w:cs="Arial"/>
          <w:b/>
          <w:sz w:val="32"/>
          <w:szCs w:val="22"/>
        </w:rPr>
      </w:pPr>
    </w:p>
    <w:p w14:paraId="4C2E9FA0" w14:textId="77777777" w:rsidR="00C84C86" w:rsidRPr="00AE01E6" w:rsidRDefault="00C84C86" w:rsidP="00C84C86">
      <w:pPr>
        <w:jc w:val="center"/>
        <w:rPr>
          <w:rFonts w:cs="Arial"/>
          <w:b/>
          <w:sz w:val="32"/>
          <w:szCs w:val="22"/>
        </w:rPr>
      </w:pPr>
    </w:p>
    <w:p w14:paraId="33AE88CE" w14:textId="77777777" w:rsidR="00C84C86" w:rsidRPr="00AE01E6" w:rsidRDefault="00C84C86" w:rsidP="00C84C86">
      <w:pPr>
        <w:jc w:val="center"/>
        <w:rPr>
          <w:rFonts w:cs="Arial"/>
          <w:b/>
          <w:sz w:val="32"/>
          <w:szCs w:val="22"/>
        </w:rPr>
      </w:pPr>
      <w:bookmarkStart w:id="0" w:name="_Hlk225151569"/>
    </w:p>
    <w:p w14:paraId="5AAA4279" w14:textId="1C8B1EE0" w:rsidR="00C84C86" w:rsidRPr="00AE01E6" w:rsidRDefault="002024C3" w:rsidP="002024C3">
      <w:pPr>
        <w:jc w:val="center"/>
        <w:rPr>
          <w:rFonts w:cs="Arial"/>
          <w:b/>
          <w:sz w:val="28"/>
          <w:szCs w:val="28"/>
        </w:rPr>
      </w:pPr>
      <w:bookmarkStart w:id="1" w:name="_Hlk225342087"/>
      <w:r w:rsidRPr="00AE01E6">
        <w:rPr>
          <w:rFonts w:cs="Arial"/>
          <w:b/>
          <w:sz w:val="28"/>
          <w:szCs w:val="28"/>
        </w:rPr>
        <w:t xml:space="preserve">PUBLIC CALL FOR </w:t>
      </w:r>
      <w:r w:rsidR="00953EB3" w:rsidRPr="00AE01E6">
        <w:rPr>
          <w:rFonts w:cs="Arial"/>
          <w:b/>
          <w:sz w:val="28"/>
          <w:szCs w:val="28"/>
        </w:rPr>
        <w:t xml:space="preserve">THE </w:t>
      </w:r>
      <w:r w:rsidRPr="00AE01E6">
        <w:rPr>
          <w:rFonts w:cs="Arial"/>
          <w:b/>
          <w:sz w:val="28"/>
          <w:szCs w:val="28"/>
        </w:rPr>
        <w:t>LEASE OF COMMERCIAL PREMISES IN</w:t>
      </w:r>
      <w:r w:rsidR="00E946F2" w:rsidRPr="00AE01E6">
        <w:rPr>
          <w:rFonts w:cs="Arial"/>
          <w:b/>
          <w:sz w:val="28"/>
          <w:szCs w:val="28"/>
        </w:rPr>
        <w:t xml:space="preserve"> </w:t>
      </w:r>
      <w:r w:rsidRPr="00AE01E6">
        <w:rPr>
          <w:rFonts w:cs="Arial"/>
          <w:b/>
          <w:sz w:val="28"/>
          <w:szCs w:val="28"/>
        </w:rPr>
        <w:t xml:space="preserve">TERMINAL B OF SARAJEVO INTERNATIONAL AIRPORT </w:t>
      </w:r>
    </w:p>
    <w:bookmarkEnd w:id="0"/>
    <w:bookmarkEnd w:id="1"/>
    <w:p w14:paraId="1A0A45F0" w14:textId="77777777" w:rsidR="00FB66CD" w:rsidRPr="00AE01E6" w:rsidRDefault="00FB66CD" w:rsidP="00C84C86">
      <w:pPr>
        <w:jc w:val="center"/>
        <w:rPr>
          <w:rFonts w:cs="Arial"/>
          <w:b/>
          <w:sz w:val="28"/>
          <w:szCs w:val="28"/>
        </w:rPr>
      </w:pPr>
    </w:p>
    <w:p w14:paraId="50C4F01A" w14:textId="77777777" w:rsidR="009220E2" w:rsidRPr="00AE01E6" w:rsidRDefault="009220E2" w:rsidP="00133DB0">
      <w:pPr>
        <w:jc w:val="center"/>
        <w:rPr>
          <w:rFonts w:cs="Arial"/>
          <w:b/>
          <w:sz w:val="28"/>
          <w:szCs w:val="28"/>
        </w:rPr>
      </w:pPr>
    </w:p>
    <w:p w14:paraId="2E3BEE9D" w14:textId="77777777" w:rsidR="009220E2" w:rsidRPr="00AE01E6" w:rsidRDefault="009220E2" w:rsidP="00133DB0">
      <w:pPr>
        <w:jc w:val="center"/>
        <w:rPr>
          <w:rFonts w:cs="Arial"/>
          <w:b/>
          <w:szCs w:val="22"/>
        </w:rPr>
      </w:pPr>
    </w:p>
    <w:p w14:paraId="4C3DB65B" w14:textId="77777777" w:rsidR="009220E2" w:rsidRPr="00AE01E6" w:rsidRDefault="009220E2" w:rsidP="00133DB0">
      <w:pPr>
        <w:jc w:val="center"/>
        <w:rPr>
          <w:rFonts w:cs="Arial"/>
          <w:b/>
          <w:szCs w:val="22"/>
        </w:rPr>
      </w:pPr>
    </w:p>
    <w:p w14:paraId="7689992C" w14:textId="77777777" w:rsidR="00133DB0" w:rsidRPr="00AE01E6" w:rsidRDefault="00133DB0" w:rsidP="00F7107F">
      <w:pPr>
        <w:jc w:val="center"/>
        <w:rPr>
          <w:rFonts w:cs="Arial"/>
          <w:b/>
          <w:szCs w:val="22"/>
        </w:rPr>
      </w:pPr>
    </w:p>
    <w:p w14:paraId="17C61E34" w14:textId="77777777" w:rsidR="00A40C9B" w:rsidRPr="00AE01E6" w:rsidRDefault="00A40C9B" w:rsidP="00D55B15">
      <w:pPr>
        <w:jc w:val="center"/>
        <w:rPr>
          <w:rFonts w:cs="Arial"/>
          <w:b/>
          <w:szCs w:val="22"/>
        </w:rPr>
      </w:pPr>
    </w:p>
    <w:p w14:paraId="2681760D" w14:textId="77777777" w:rsidR="002026BA" w:rsidRPr="00AE01E6" w:rsidRDefault="009128A1" w:rsidP="002026BA">
      <w:pPr>
        <w:jc w:val="center"/>
        <w:rPr>
          <w:rFonts w:cs="Arial"/>
          <w:b/>
          <w:szCs w:val="22"/>
        </w:rPr>
      </w:pPr>
      <w:r w:rsidRPr="00AE01E6">
        <w:rPr>
          <w:rFonts w:cs="Arial"/>
          <w:b/>
          <w:szCs w:val="22"/>
        </w:rPr>
        <w:br/>
      </w:r>
    </w:p>
    <w:p w14:paraId="4F9A9D4C" w14:textId="77777777" w:rsidR="002026BA" w:rsidRPr="00AE01E6" w:rsidRDefault="002026BA" w:rsidP="002026BA">
      <w:pPr>
        <w:jc w:val="center"/>
        <w:rPr>
          <w:rFonts w:cs="Arial"/>
          <w:b/>
          <w:szCs w:val="22"/>
        </w:rPr>
      </w:pPr>
    </w:p>
    <w:p w14:paraId="79915EDF" w14:textId="69A43E51" w:rsidR="00C84C86" w:rsidRPr="00AE01E6" w:rsidRDefault="00C84C86" w:rsidP="00C84C86">
      <w:pPr>
        <w:jc w:val="center"/>
        <w:rPr>
          <w:rFonts w:cs="Arial"/>
          <w:b/>
          <w:sz w:val="32"/>
          <w:szCs w:val="22"/>
        </w:rPr>
      </w:pPr>
    </w:p>
    <w:p w14:paraId="58F1914A" w14:textId="3BE5012A" w:rsidR="00C84C86" w:rsidRPr="00AE01E6" w:rsidRDefault="00B30668" w:rsidP="00C84C86">
      <w:pPr>
        <w:jc w:val="center"/>
        <w:rPr>
          <w:rFonts w:cs="Arial"/>
          <w:b/>
          <w:sz w:val="32"/>
          <w:szCs w:val="22"/>
        </w:rPr>
      </w:pPr>
      <w:r w:rsidRPr="00AE01E6">
        <w:rPr>
          <w:rFonts w:cs="Arial"/>
          <w:b/>
          <w:noProof/>
          <w:szCs w:val="22"/>
          <w:lang w:eastAsia="hr-HR"/>
        </w:rPr>
        <w:drawing>
          <wp:anchor distT="0" distB="0" distL="114300" distR="114300" simplePos="0" relativeHeight="251661312" behindDoc="0" locked="0" layoutInCell="1" allowOverlap="1" wp14:anchorId="5BE4F09A" wp14:editId="0A24316D">
            <wp:simplePos x="0" y="0"/>
            <wp:positionH relativeFrom="margin">
              <wp:posOffset>357505</wp:posOffset>
            </wp:positionH>
            <wp:positionV relativeFrom="paragraph">
              <wp:posOffset>64135</wp:posOffset>
            </wp:positionV>
            <wp:extent cx="5759450" cy="3254375"/>
            <wp:effectExtent l="38100" t="57150" r="50800" b="412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drom_Sarajevo_izgled_novi_objekat3.jpg"/>
                    <pic:cNvPicPr/>
                  </pic:nvPicPr>
                  <pic:blipFill>
                    <a:blip r:embed="rId8">
                      <a:extLst>
                        <a:ext uri="{BEBA8EAE-BF5A-486C-A8C5-ECC9F3942E4B}">
                          <a14:imgProps xmlns:a14="http://schemas.microsoft.com/office/drawing/2010/main">
                            <a14:imgLayer r:embed="rId9">
                              <a14:imgEffect>
                                <a14:sharpenSoften amount="45000"/>
                              </a14:imgEffect>
                            </a14:imgLayer>
                          </a14:imgProps>
                        </a:ext>
                        <a:ext uri="{28A0092B-C50C-407E-A947-70E740481C1C}">
                          <a14:useLocalDpi xmlns:a14="http://schemas.microsoft.com/office/drawing/2010/main" val="0"/>
                        </a:ext>
                      </a:extLst>
                    </a:blip>
                    <a:stretch>
                      <a:fillRect/>
                    </a:stretch>
                  </pic:blipFill>
                  <pic:spPr>
                    <a:xfrm>
                      <a:off x="0" y="0"/>
                      <a:ext cx="5759450" cy="3254375"/>
                    </a:xfrm>
                    <a:prstGeom prst="rect">
                      <a:avLst/>
                    </a:prstGeom>
                    <a:ln>
                      <a:noFill/>
                    </a:ln>
                    <a:effectLst/>
                    <a:scene3d>
                      <a:camera prst="orthographicFront">
                        <a:rot lat="0" lon="0" rev="0"/>
                      </a:camera>
                      <a:lightRig rig="contrasting" dir="t">
                        <a:rot lat="0" lon="0" rev="7800000"/>
                      </a:lightRig>
                    </a:scene3d>
                    <a:sp3d>
                      <a:bevelT w="139700" h="139700"/>
                    </a:sp3d>
                  </pic:spPr>
                </pic:pic>
              </a:graphicData>
            </a:graphic>
            <wp14:sizeRelH relativeFrom="page">
              <wp14:pctWidth>0</wp14:pctWidth>
            </wp14:sizeRelH>
            <wp14:sizeRelV relativeFrom="page">
              <wp14:pctHeight>0</wp14:pctHeight>
            </wp14:sizeRelV>
          </wp:anchor>
        </w:drawing>
      </w:r>
      <w:r w:rsidR="003541BD" w:rsidRPr="00AE01E6">
        <w:rPr>
          <w:rFonts w:cs="Arial"/>
          <w:b/>
          <w:noProof/>
          <w:sz w:val="32"/>
          <w:szCs w:val="22"/>
          <w:lang w:eastAsia="hr-HR"/>
        </w:rPr>
        <mc:AlternateContent>
          <mc:Choice Requires="wps">
            <w:drawing>
              <wp:anchor distT="91440" distB="91440" distL="114300" distR="114300" simplePos="0" relativeHeight="251660288" behindDoc="0" locked="0" layoutInCell="0" allowOverlap="1" wp14:anchorId="18D13A7D" wp14:editId="2DBD8D5D">
                <wp:simplePos x="0" y="0"/>
                <wp:positionH relativeFrom="page">
                  <wp:align>left</wp:align>
                </wp:positionH>
                <wp:positionV relativeFrom="margin">
                  <wp:align>center</wp:align>
                </wp:positionV>
                <wp:extent cx="2612390" cy="8134350"/>
                <wp:effectExtent l="38100" t="38100" r="116205" b="11938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8134350"/>
                        </a:xfrm>
                        <a:prstGeom prst="rect">
                          <a:avLst/>
                        </a:prstGeom>
                        <a:solidFill>
                          <a:srgbClr val="3FA4E9"/>
                        </a:solidFill>
                        <a:ln>
                          <a:solidFill>
                            <a:schemeClr val="bg1"/>
                          </a:solidFill>
                        </a:ln>
                        <a:effectLst>
                          <a:outerShdw blurRad="50800" dist="38100" dir="2700000" algn="tl" rotWithShape="0">
                            <a:prstClr val="black">
                              <a:alpha val="40000"/>
                            </a:prstClr>
                          </a:outerShdw>
                        </a:effectLst>
                      </wps:spPr>
                      <wps:txbx>
                        <w:txbxContent>
                          <w:p w14:paraId="2D6D4B9F" w14:textId="77777777" w:rsidR="007248E2" w:rsidRPr="003D16E6" w:rsidRDefault="007248E2" w:rsidP="00790230">
                            <w:pPr>
                              <w:shd w:val="clear" w:color="auto" w:fill="3FA4E9"/>
                              <w:rPr>
                                <w:b/>
                                <w:color w:val="4BA5DD"/>
                                <w:sz w:val="24"/>
                                <w:szCs w:val="18"/>
                              </w:rPr>
                            </w:pP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100000</wp14:pctHeight>
                </wp14:sizeRelV>
              </wp:anchor>
            </w:drawing>
          </mc:Choice>
          <mc:Fallback>
            <w:pict>
              <v:rect w14:anchorId="18D13A7D" id="Rectangle 397" o:spid="_x0000_s1026" style="position:absolute;left:0;text-align:left;margin-left:0;margin-top:0;width:205.7pt;height:640.5pt;flip:x;z-index:251660288;visibility:visible;mso-wrap-style:square;mso-width-percent:350;mso-height-percent:1000;mso-wrap-distance-left:9pt;mso-wrap-distance-top:7.2pt;mso-wrap-distance-right:9pt;mso-wrap-distance-bottom:7.2pt;mso-position-horizontal:left;mso-position-horizontal-relative:page;mso-position-vertical:center;mso-position-vertical-relative:margin;mso-width-percent:35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" o:allowincell="f" fillcolor="#3fa4e9" strokecolor="white [3212]">
                <v:shadow on="t" color="black" opacity="26214f" origin="-.5,-.5" offset=".74836mm,.74836mm"/>
                <v:textbox inset="21.6pt,21.6pt,21.6pt,21.6pt">
                  <w:txbxContent>
                    <w:p w14:paraId="2D6D4B9F" w14:textId="77777777" w:rsidR="007248E2" w:rsidRPr="003D16E6" w:rsidRDefault="007248E2" w:rsidP="00790230">
                      <w:pPr>
                        <w:shd w:val="clear" w:color="auto" w:fill="3FA4E9"/>
                        <w:rPr>
                          <w:b/>
                          <w:color w:val="4BA5DD"/>
                          <w:sz w:val="24"/>
                          <w:szCs w:val="18"/>
                        </w:rPr>
                      </w:pPr>
                    </w:p>
                  </w:txbxContent>
                </v:textbox>
                <w10:wrap type="square" anchorx="page" anchory="margin"/>
              </v:rect>
            </w:pict>
          </mc:Fallback>
        </mc:AlternateContent>
      </w:r>
    </w:p>
    <w:p w14:paraId="465F9C86" w14:textId="77777777" w:rsidR="008E473F" w:rsidRPr="00AE01E6" w:rsidRDefault="008E473F">
      <w:pPr>
        <w:rPr>
          <w:rFonts w:cs="Arial"/>
          <w:szCs w:val="22"/>
        </w:rPr>
      </w:pPr>
    </w:p>
    <w:p w14:paraId="5D0495F2" w14:textId="5548F7B2" w:rsidR="004E3C65" w:rsidRPr="00AE01E6" w:rsidRDefault="004E3C65">
      <w:pPr>
        <w:rPr>
          <w:rFonts w:cs="Arial"/>
          <w:szCs w:val="22"/>
        </w:rPr>
      </w:pPr>
    </w:p>
    <w:p w14:paraId="13F959E1" w14:textId="38EF9DF0" w:rsidR="004E3C65" w:rsidRPr="00AE01E6" w:rsidRDefault="004E3C65">
      <w:pPr>
        <w:rPr>
          <w:rFonts w:cs="Arial"/>
          <w:b/>
          <w:szCs w:val="22"/>
          <w:lang w:eastAsia="hr-HR"/>
        </w:rPr>
      </w:pPr>
    </w:p>
    <w:p w14:paraId="5FF9D4F8" w14:textId="5EB0B38D" w:rsidR="00C84C86" w:rsidRPr="00AE01E6" w:rsidRDefault="00C84C86">
      <w:pPr>
        <w:rPr>
          <w:rFonts w:cs="Arial"/>
          <w:b/>
          <w:szCs w:val="22"/>
          <w:lang w:eastAsia="hr-HR"/>
        </w:rPr>
      </w:pPr>
    </w:p>
    <w:p w14:paraId="0E6C0BD5" w14:textId="033442C0" w:rsidR="00C84C86" w:rsidRPr="00AE01E6" w:rsidRDefault="00C84C86">
      <w:pPr>
        <w:rPr>
          <w:rFonts w:cs="Arial"/>
          <w:b/>
          <w:szCs w:val="22"/>
          <w:lang w:eastAsia="hr-HR"/>
        </w:rPr>
      </w:pPr>
    </w:p>
    <w:p w14:paraId="620EA6C5" w14:textId="77777777" w:rsidR="00C84C86" w:rsidRPr="00AE01E6" w:rsidRDefault="00C84C86">
      <w:pPr>
        <w:rPr>
          <w:rFonts w:cs="Arial"/>
          <w:b/>
          <w:szCs w:val="22"/>
          <w:lang w:eastAsia="hr-HR"/>
        </w:rPr>
      </w:pPr>
    </w:p>
    <w:p w14:paraId="6720BCD7" w14:textId="1E6EB9C2" w:rsidR="00C84C86" w:rsidRPr="00AE01E6" w:rsidRDefault="00C84C86">
      <w:pPr>
        <w:rPr>
          <w:rFonts w:cs="Arial"/>
          <w:b/>
          <w:szCs w:val="22"/>
          <w:lang w:eastAsia="hr-HR"/>
        </w:rPr>
      </w:pPr>
    </w:p>
    <w:p w14:paraId="6DF965CF" w14:textId="20274E9E" w:rsidR="00C84C86" w:rsidRPr="00AE01E6" w:rsidRDefault="00C84C86">
      <w:pPr>
        <w:rPr>
          <w:rFonts w:cs="Arial"/>
          <w:b/>
          <w:szCs w:val="22"/>
          <w:lang w:eastAsia="hr-HR"/>
        </w:rPr>
      </w:pPr>
    </w:p>
    <w:p w14:paraId="13C3B102" w14:textId="77777777" w:rsidR="00C84C86" w:rsidRPr="00AE01E6" w:rsidRDefault="00C84C86">
      <w:pPr>
        <w:rPr>
          <w:rFonts w:cs="Arial"/>
          <w:b/>
          <w:szCs w:val="22"/>
          <w:lang w:eastAsia="hr-HR"/>
        </w:rPr>
      </w:pPr>
    </w:p>
    <w:p w14:paraId="556A687A" w14:textId="77777777" w:rsidR="00C84C86" w:rsidRPr="00AE01E6" w:rsidRDefault="00C84C86">
      <w:pPr>
        <w:rPr>
          <w:rFonts w:cs="Arial"/>
          <w:b/>
          <w:szCs w:val="22"/>
          <w:lang w:eastAsia="hr-HR"/>
        </w:rPr>
      </w:pPr>
    </w:p>
    <w:p w14:paraId="6E36E67C" w14:textId="77777777" w:rsidR="00C84C86" w:rsidRPr="00AE01E6" w:rsidRDefault="00C84C86">
      <w:pPr>
        <w:rPr>
          <w:rFonts w:cs="Arial"/>
          <w:b/>
          <w:szCs w:val="22"/>
          <w:lang w:eastAsia="hr-HR"/>
        </w:rPr>
      </w:pPr>
    </w:p>
    <w:p w14:paraId="4B351EE7" w14:textId="77777777" w:rsidR="00C84C86" w:rsidRPr="00AE01E6" w:rsidRDefault="00C84C86">
      <w:pPr>
        <w:rPr>
          <w:rFonts w:cs="Arial"/>
          <w:b/>
          <w:szCs w:val="22"/>
          <w:lang w:eastAsia="hr-HR"/>
        </w:rPr>
      </w:pPr>
    </w:p>
    <w:p w14:paraId="4FEF677F" w14:textId="77777777" w:rsidR="00C84C86" w:rsidRPr="00AE01E6" w:rsidRDefault="00C84C86">
      <w:pPr>
        <w:rPr>
          <w:rFonts w:cs="Arial"/>
          <w:b/>
          <w:szCs w:val="22"/>
          <w:lang w:eastAsia="hr-HR"/>
        </w:rPr>
      </w:pPr>
    </w:p>
    <w:p w14:paraId="2E625C56" w14:textId="77777777" w:rsidR="00C84C86" w:rsidRPr="00AE01E6" w:rsidRDefault="00C84C86">
      <w:pPr>
        <w:rPr>
          <w:rFonts w:cs="Arial"/>
          <w:b/>
          <w:szCs w:val="22"/>
          <w:lang w:eastAsia="hr-HR"/>
        </w:rPr>
      </w:pPr>
    </w:p>
    <w:p w14:paraId="0E7D29FC" w14:textId="77777777" w:rsidR="00C84C86" w:rsidRPr="00AE01E6" w:rsidRDefault="00C84C86">
      <w:pPr>
        <w:rPr>
          <w:rFonts w:cs="Arial"/>
          <w:b/>
          <w:szCs w:val="22"/>
          <w:lang w:eastAsia="hr-HR"/>
        </w:rPr>
      </w:pPr>
    </w:p>
    <w:p w14:paraId="72C05ABF" w14:textId="77777777" w:rsidR="00C84C86" w:rsidRPr="00AE01E6" w:rsidRDefault="00C84C86">
      <w:pPr>
        <w:rPr>
          <w:rFonts w:cs="Arial"/>
          <w:b/>
          <w:szCs w:val="22"/>
          <w:lang w:eastAsia="hr-HR"/>
        </w:rPr>
      </w:pPr>
    </w:p>
    <w:p w14:paraId="5866460D" w14:textId="77777777" w:rsidR="00C84C86" w:rsidRPr="00AE01E6" w:rsidRDefault="00C84C86">
      <w:pPr>
        <w:rPr>
          <w:rFonts w:cs="Arial"/>
          <w:b/>
          <w:szCs w:val="22"/>
          <w:lang w:eastAsia="hr-HR"/>
        </w:rPr>
      </w:pPr>
    </w:p>
    <w:p w14:paraId="669A3384" w14:textId="77777777" w:rsidR="00C84C86" w:rsidRPr="00AE01E6" w:rsidRDefault="00C84C86">
      <w:pPr>
        <w:rPr>
          <w:rFonts w:cs="Arial"/>
          <w:b/>
          <w:szCs w:val="22"/>
          <w:lang w:eastAsia="hr-HR"/>
        </w:rPr>
      </w:pPr>
    </w:p>
    <w:p w14:paraId="44B74424" w14:textId="77777777" w:rsidR="00C84C86" w:rsidRPr="00AE01E6" w:rsidRDefault="00C84C86">
      <w:pPr>
        <w:rPr>
          <w:rFonts w:cs="Arial"/>
          <w:b/>
          <w:szCs w:val="22"/>
          <w:lang w:eastAsia="hr-HR"/>
        </w:rPr>
      </w:pPr>
    </w:p>
    <w:p w14:paraId="45BDF637" w14:textId="77777777" w:rsidR="00C84C86" w:rsidRPr="00AE01E6" w:rsidRDefault="00C84C86">
      <w:pPr>
        <w:rPr>
          <w:rFonts w:cs="Arial"/>
          <w:b/>
          <w:szCs w:val="22"/>
          <w:lang w:eastAsia="hr-HR"/>
        </w:rPr>
      </w:pPr>
    </w:p>
    <w:p w14:paraId="239B6D5B" w14:textId="77777777" w:rsidR="00C84C86" w:rsidRPr="00AE01E6" w:rsidRDefault="00C84C86">
      <w:pPr>
        <w:rPr>
          <w:rFonts w:cs="Arial"/>
          <w:b/>
          <w:szCs w:val="22"/>
          <w:lang w:eastAsia="hr-HR"/>
        </w:rPr>
      </w:pPr>
    </w:p>
    <w:p w14:paraId="1CBEF994" w14:textId="77777777" w:rsidR="00C84C86" w:rsidRPr="00AE01E6" w:rsidRDefault="00C84C86">
      <w:pPr>
        <w:rPr>
          <w:rFonts w:cs="Arial"/>
          <w:szCs w:val="22"/>
        </w:rPr>
      </w:pPr>
    </w:p>
    <w:p w14:paraId="506D9320" w14:textId="77777777" w:rsidR="00B30668" w:rsidRPr="00AE01E6" w:rsidRDefault="00B30668">
      <w:pPr>
        <w:rPr>
          <w:rFonts w:cs="Arial"/>
          <w:szCs w:val="22"/>
        </w:rPr>
      </w:pPr>
    </w:p>
    <w:p w14:paraId="1DCC04C0" w14:textId="77777777" w:rsidR="00B30668" w:rsidRPr="00AE01E6" w:rsidRDefault="00B30668">
      <w:pPr>
        <w:rPr>
          <w:rFonts w:cs="Arial"/>
          <w:szCs w:val="22"/>
        </w:rPr>
      </w:pPr>
    </w:p>
    <w:p w14:paraId="4EC9F827" w14:textId="77777777" w:rsidR="00B30668" w:rsidRPr="00AE01E6" w:rsidRDefault="00B30668">
      <w:pPr>
        <w:rPr>
          <w:rFonts w:cs="Arial"/>
          <w:szCs w:val="22"/>
        </w:rPr>
      </w:pPr>
    </w:p>
    <w:p w14:paraId="7E210675" w14:textId="77777777" w:rsidR="00960C1A" w:rsidRPr="00AE01E6" w:rsidRDefault="00960C1A">
      <w:pPr>
        <w:rPr>
          <w:rFonts w:cs="Arial"/>
          <w:szCs w:val="22"/>
        </w:rPr>
      </w:pPr>
    </w:p>
    <w:p w14:paraId="65795B1C" w14:textId="4E8BA6E0" w:rsidR="004E3C65" w:rsidRPr="00AE01E6" w:rsidRDefault="002024C3" w:rsidP="0008640F">
      <w:pPr>
        <w:shd w:val="clear" w:color="auto" w:fill="81C5EF"/>
        <w:rPr>
          <w:rFonts w:cs="Arial"/>
          <w:b/>
          <w:sz w:val="24"/>
          <w:szCs w:val="22"/>
        </w:rPr>
      </w:pPr>
      <w:r w:rsidRPr="00AE01E6">
        <w:rPr>
          <w:rFonts w:cs="Arial"/>
          <w:b/>
          <w:sz w:val="24"/>
          <w:szCs w:val="22"/>
        </w:rPr>
        <w:lastRenderedPageBreak/>
        <w:t>CONTENTS</w:t>
      </w:r>
    </w:p>
    <w:p w14:paraId="7BA931C9" w14:textId="77777777" w:rsidR="004E3C65" w:rsidRPr="00AE01E6" w:rsidRDefault="004E3C65">
      <w:pPr>
        <w:rPr>
          <w:rFonts w:cs="Arial"/>
          <w:szCs w:val="22"/>
        </w:rPr>
      </w:pPr>
    </w:p>
    <w:p w14:paraId="24E7EC73" w14:textId="77777777" w:rsidR="00EE1738" w:rsidRPr="00AE01E6" w:rsidRDefault="00EE1738">
      <w:pPr>
        <w:rPr>
          <w:rFonts w:cs="Arial"/>
          <w:szCs w:val="22"/>
        </w:rPr>
      </w:pPr>
    </w:p>
    <w:bookmarkStart w:id="2" w:name="_Toc88032552"/>
    <w:p w14:paraId="36E1405C" w14:textId="223CC835" w:rsidR="00B92935" w:rsidRDefault="00D75F19">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AE01E6">
        <w:rPr>
          <w:rFonts w:cs="Arial"/>
          <w:bCs w:val="0"/>
          <w:caps w:val="0"/>
          <w:szCs w:val="22"/>
        </w:rPr>
        <w:fldChar w:fldCharType="begin"/>
      </w:r>
      <w:r w:rsidRPr="00AE01E6">
        <w:rPr>
          <w:rFonts w:cs="Arial"/>
          <w:bCs w:val="0"/>
          <w:caps w:val="0"/>
          <w:szCs w:val="22"/>
        </w:rPr>
        <w:instrText xml:space="preserve"> TOC \o "1-3" \u </w:instrText>
      </w:r>
      <w:r w:rsidRPr="00AE01E6">
        <w:rPr>
          <w:rFonts w:cs="Arial"/>
          <w:bCs w:val="0"/>
          <w:caps w:val="0"/>
          <w:szCs w:val="22"/>
        </w:rPr>
        <w:fldChar w:fldCharType="separate"/>
      </w:r>
      <w:r w:rsidR="00B92935" w:rsidRPr="00F36ECB">
        <w:rPr>
          <w:rFonts w:cs="Arial"/>
          <w:noProof/>
        </w:rPr>
        <w:t>1. GENERAL INFORMATION</w:t>
      </w:r>
      <w:r w:rsidR="00B92935">
        <w:rPr>
          <w:noProof/>
        </w:rPr>
        <w:tab/>
      </w:r>
      <w:r w:rsidR="00B92935">
        <w:rPr>
          <w:noProof/>
        </w:rPr>
        <w:fldChar w:fldCharType="begin"/>
      </w:r>
      <w:r w:rsidR="00B92935">
        <w:rPr>
          <w:noProof/>
        </w:rPr>
        <w:instrText xml:space="preserve"> PAGEREF _Toc225849474 \h </w:instrText>
      </w:r>
      <w:r w:rsidR="00B92935">
        <w:rPr>
          <w:noProof/>
        </w:rPr>
      </w:r>
      <w:r w:rsidR="00B92935">
        <w:rPr>
          <w:noProof/>
        </w:rPr>
        <w:fldChar w:fldCharType="separate"/>
      </w:r>
      <w:r w:rsidR="003F71EC">
        <w:rPr>
          <w:noProof/>
        </w:rPr>
        <w:t>3</w:t>
      </w:r>
      <w:r w:rsidR="00B92935">
        <w:rPr>
          <w:noProof/>
        </w:rPr>
        <w:fldChar w:fldCharType="end"/>
      </w:r>
    </w:p>
    <w:p w14:paraId="7A6ED0FA" w14:textId="7F0D6950"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2. SUBJECT OF THE CALL FOR SUBMISSION OF TENDERS</w:t>
      </w:r>
      <w:r>
        <w:rPr>
          <w:noProof/>
        </w:rPr>
        <w:tab/>
      </w:r>
      <w:r>
        <w:rPr>
          <w:noProof/>
        </w:rPr>
        <w:fldChar w:fldCharType="begin"/>
      </w:r>
      <w:r>
        <w:rPr>
          <w:noProof/>
        </w:rPr>
        <w:instrText xml:space="preserve"> PAGEREF _Toc225849475 \h </w:instrText>
      </w:r>
      <w:r>
        <w:rPr>
          <w:noProof/>
        </w:rPr>
      </w:r>
      <w:r>
        <w:rPr>
          <w:noProof/>
        </w:rPr>
        <w:fldChar w:fldCharType="separate"/>
      </w:r>
      <w:r w:rsidR="003F71EC">
        <w:rPr>
          <w:noProof/>
        </w:rPr>
        <w:t>4</w:t>
      </w:r>
      <w:r>
        <w:rPr>
          <w:noProof/>
        </w:rPr>
        <w:fldChar w:fldCharType="end"/>
      </w:r>
    </w:p>
    <w:p w14:paraId="0853F292" w14:textId="26F9458F"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3. TENDER EVALUATION</w:t>
      </w:r>
      <w:r>
        <w:rPr>
          <w:noProof/>
        </w:rPr>
        <w:tab/>
      </w:r>
      <w:r>
        <w:rPr>
          <w:noProof/>
        </w:rPr>
        <w:fldChar w:fldCharType="begin"/>
      </w:r>
      <w:r>
        <w:rPr>
          <w:noProof/>
        </w:rPr>
        <w:instrText xml:space="preserve"> PAGEREF _Toc225849476 \h </w:instrText>
      </w:r>
      <w:r>
        <w:rPr>
          <w:noProof/>
        </w:rPr>
      </w:r>
      <w:r>
        <w:rPr>
          <w:noProof/>
        </w:rPr>
        <w:fldChar w:fldCharType="separate"/>
      </w:r>
      <w:r w:rsidR="003F71EC">
        <w:rPr>
          <w:noProof/>
        </w:rPr>
        <w:t>5</w:t>
      </w:r>
      <w:r>
        <w:rPr>
          <w:noProof/>
        </w:rPr>
        <w:fldChar w:fldCharType="end"/>
      </w:r>
    </w:p>
    <w:p w14:paraId="178D864F" w14:textId="279AC889"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4. QUALIFICATION</w:t>
      </w:r>
      <w:r>
        <w:rPr>
          <w:noProof/>
        </w:rPr>
        <w:tab/>
      </w:r>
      <w:r>
        <w:rPr>
          <w:noProof/>
        </w:rPr>
        <w:fldChar w:fldCharType="begin"/>
      </w:r>
      <w:r>
        <w:rPr>
          <w:noProof/>
        </w:rPr>
        <w:instrText xml:space="preserve"> PAGEREF _Toc225849477 \h </w:instrText>
      </w:r>
      <w:r>
        <w:rPr>
          <w:noProof/>
        </w:rPr>
      </w:r>
      <w:r>
        <w:rPr>
          <w:noProof/>
        </w:rPr>
        <w:fldChar w:fldCharType="separate"/>
      </w:r>
      <w:r w:rsidR="003F71EC">
        <w:rPr>
          <w:noProof/>
        </w:rPr>
        <w:t>7</w:t>
      </w:r>
      <w:r>
        <w:rPr>
          <w:noProof/>
        </w:rPr>
        <w:fldChar w:fldCharType="end"/>
      </w:r>
    </w:p>
    <w:p w14:paraId="2B66522D" w14:textId="7BF70F99" w:rsidR="00B92935" w:rsidRDefault="00B92935">
      <w:pPr>
        <w:pStyle w:val="TOC2"/>
        <w:tabs>
          <w:tab w:val="right" w:leader="dot" w:pos="9628"/>
        </w:tabs>
        <w:rPr>
          <w:rFonts w:asciiTheme="minorHAnsi" w:eastAsiaTheme="minorEastAsia" w:hAnsiTheme="minorHAnsi" w:cstheme="minorBidi"/>
          <w:smallCaps w:val="0"/>
          <w:noProof/>
          <w:kern w:val="2"/>
          <w:sz w:val="24"/>
          <w:lang w:val="bs-Latn-BA" w:eastAsia="bs-Latn-BA"/>
          <w14:ligatures w14:val="standardContextual"/>
        </w:rPr>
      </w:pPr>
      <w:r w:rsidRPr="00F36ECB">
        <w:rPr>
          <w:noProof/>
        </w:rPr>
        <w:t>4.1. Personal, economic, financial, technical and professional capacity</w:t>
      </w:r>
      <w:r>
        <w:rPr>
          <w:noProof/>
        </w:rPr>
        <w:tab/>
      </w:r>
      <w:r>
        <w:rPr>
          <w:noProof/>
        </w:rPr>
        <w:fldChar w:fldCharType="begin"/>
      </w:r>
      <w:r>
        <w:rPr>
          <w:noProof/>
        </w:rPr>
        <w:instrText xml:space="preserve"> PAGEREF _Toc225849478 \h </w:instrText>
      </w:r>
      <w:r>
        <w:rPr>
          <w:noProof/>
        </w:rPr>
      </w:r>
      <w:r>
        <w:rPr>
          <w:noProof/>
        </w:rPr>
        <w:fldChar w:fldCharType="separate"/>
      </w:r>
      <w:r w:rsidR="003F71EC">
        <w:rPr>
          <w:noProof/>
        </w:rPr>
        <w:t>7</w:t>
      </w:r>
      <w:r>
        <w:rPr>
          <w:noProof/>
        </w:rPr>
        <w:fldChar w:fldCharType="end"/>
      </w:r>
    </w:p>
    <w:p w14:paraId="0F6B5B26" w14:textId="36D5E364" w:rsidR="00B92935" w:rsidRDefault="00B92935">
      <w:pPr>
        <w:pStyle w:val="TOC2"/>
        <w:tabs>
          <w:tab w:val="right" w:leader="dot" w:pos="9628"/>
        </w:tabs>
        <w:rPr>
          <w:rFonts w:asciiTheme="minorHAnsi" w:eastAsiaTheme="minorEastAsia" w:hAnsiTheme="minorHAnsi" w:cstheme="minorBidi"/>
          <w:smallCaps w:val="0"/>
          <w:noProof/>
          <w:kern w:val="2"/>
          <w:sz w:val="24"/>
          <w:lang w:val="bs-Latn-BA" w:eastAsia="bs-Latn-BA"/>
          <w14:ligatures w14:val="standardContextual"/>
        </w:rPr>
      </w:pPr>
      <w:r w:rsidRPr="00F36ECB">
        <w:rPr>
          <w:rFonts w:eastAsia="Arial Unicode MS"/>
          <w:noProof/>
        </w:rPr>
        <w:t>4.2 Content of the Tender</w:t>
      </w:r>
      <w:r>
        <w:rPr>
          <w:noProof/>
        </w:rPr>
        <w:tab/>
      </w:r>
      <w:r>
        <w:rPr>
          <w:noProof/>
        </w:rPr>
        <w:fldChar w:fldCharType="begin"/>
      </w:r>
      <w:r>
        <w:rPr>
          <w:noProof/>
        </w:rPr>
        <w:instrText xml:space="preserve"> PAGEREF _Toc225849479 \h </w:instrText>
      </w:r>
      <w:r>
        <w:rPr>
          <w:noProof/>
        </w:rPr>
      </w:r>
      <w:r>
        <w:rPr>
          <w:noProof/>
        </w:rPr>
        <w:fldChar w:fldCharType="separate"/>
      </w:r>
      <w:r w:rsidR="003F71EC">
        <w:rPr>
          <w:noProof/>
        </w:rPr>
        <w:t>7</w:t>
      </w:r>
      <w:r>
        <w:rPr>
          <w:noProof/>
        </w:rPr>
        <w:fldChar w:fldCharType="end"/>
      </w:r>
    </w:p>
    <w:p w14:paraId="24946945" w14:textId="67667437" w:rsidR="00B92935" w:rsidRDefault="00B92935">
      <w:pPr>
        <w:pStyle w:val="TOC2"/>
        <w:tabs>
          <w:tab w:val="right" w:leader="dot" w:pos="9628"/>
        </w:tabs>
        <w:rPr>
          <w:rFonts w:asciiTheme="minorHAnsi" w:eastAsiaTheme="minorEastAsia" w:hAnsiTheme="minorHAnsi" w:cstheme="minorBidi"/>
          <w:smallCaps w:val="0"/>
          <w:noProof/>
          <w:kern w:val="2"/>
          <w:sz w:val="24"/>
          <w:lang w:val="bs-Latn-BA" w:eastAsia="bs-Latn-BA"/>
          <w14:ligatures w14:val="standardContextual"/>
        </w:rPr>
      </w:pPr>
      <w:r w:rsidRPr="00F36ECB">
        <w:rPr>
          <w:rFonts w:eastAsia="Arial Unicode MS"/>
          <w:noProof/>
        </w:rPr>
        <w:t>4.3 Submission of Tenders</w:t>
      </w:r>
      <w:r>
        <w:rPr>
          <w:noProof/>
        </w:rPr>
        <w:tab/>
      </w:r>
      <w:r>
        <w:rPr>
          <w:noProof/>
        </w:rPr>
        <w:fldChar w:fldCharType="begin"/>
      </w:r>
      <w:r>
        <w:rPr>
          <w:noProof/>
        </w:rPr>
        <w:instrText xml:space="preserve"> PAGEREF _Toc225849480 \h </w:instrText>
      </w:r>
      <w:r>
        <w:rPr>
          <w:noProof/>
        </w:rPr>
      </w:r>
      <w:r>
        <w:rPr>
          <w:noProof/>
        </w:rPr>
        <w:fldChar w:fldCharType="separate"/>
      </w:r>
      <w:r w:rsidR="003F71EC">
        <w:rPr>
          <w:noProof/>
        </w:rPr>
        <w:t>7</w:t>
      </w:r>
      <w:r>
        <w:rPr>
          <w:noProof/>
        </w:rPr>
        <w:fldChar w:fldCharType="end"/>
      </w:r>
    </w:p>
    <w:p w14:paraId="6C9732D6" w14:textId="77485FED" w:rsidR="00B92935" w:rsidRDefault="00B92935">
      <w:pPr>
        <w:pStyle w:val="TOC2"/>
        <w:tabs>
          <w:tab w:val="right" w:leader="dot" w:pos="9628"/>
        </w:tabs>
        <w:rPr>
          <w:rFonts w:asciiTheme="minorHAnsi" w:eastAsiaTheme="minorEastAsia" w:hAnsiTheme="minorHAnsi" w:cstheme="minorBidi"/>
          <w:smallCaps w:val="0"/>
          <w:noProof/>
          <w:kern w:val="2"/>
          <w:sz w:val="24"/>
          <w:lang w:val="bs-Latn-BA" w:eastAsia="bs-Latn-BA"/>
          <w14:ligatures w14:val="standardContextual"/>
        </w:rPr>
      </w:pPr>
      <w:r w:rsidRPr="00F36ECB">
        <w:rPr>
          <w:rFonts w:eastAsia="Arial Unicode MS"/>
          <w:noProof/>
        </w:rPr>
        <w:t>4.4 Communication</w:t>
      </w:r>
      <w:r>
        <w:rPr>
          <w:noProof/>
        </w:rPr>
        <w:tab/>
      </w:r>
      <w:r>
        <w:rPr>
          <w:noProof/>
        </w:rPr>
        <w:fldChar w:fldCharType="begin"/>
      </w:r>
      <w:r>
        <w:rPr>
          <w:noProof/>
        </w:rPr>
        <w:instrText xml:space="preserve"> PAGEREF _Toc225849481 \h </w:instrText>
      </w:r>
      <w:r>
        <w:rPr>
          <w:noProof/>
        </w:rPr>
      </w:r>
      <w:r>
        <w:rPr>
          <w:noProof/>
        </w:rPr>
        <w:fldChar w:fldCharType="separate"/>
      </w:r>
      <w:r w:rsidR="003F71EC">
        <w:rPr>
          <w:noProof/>
        </w:rPr>
        <w:t>8</w:t>
      </w:r>
      <w:r>
        <w:rPr>
          <w:noProof/>
        </w:rPr>
        <w:fldChar w:fldCharType="end"/>
      </w:r>
    </w:p>
    <w:p w14:paraId="7F863379" w14:textId="240FA046" w:rsidR="00B92935" w:rsidRDefault="00B92935">
      <w:pPr>
        <w:pStyle w:val="TOC2"/>
        <w:tabs>
          <w:tab w:val="right" w:leader="dot" w:pos="9628"/>
        </w:tabs>
        <w:rPr>
          <w:rFonts w:asciiTheme="minorHAnsi" w:eastAsiaTheme="minorEastAsia" w:hAnsiTheme="minorHAnsi" w:cstheme="minorBidi"/>
          <w:smallCaps w:val="0"/>
          <w:noProof/>
          <w:kern w:val="2"/>
          <w:sz w:val="24"/>
          <w:lang w:val="bs-Latn-BA" w:eastAsia="bs-Latn-BA"/>
          <w14:ligatures w14:val="standardContextual"/>
        </w:rPr>
      </w:pPr>
      <w:r w:rsidRPr="00F36ECB">
        <w:rPr>
          <w:rFonts w:eastAsia="Arial Unicode MS"/>
          <w:noProof/>
        </w:rPr>
        <w:t>4.5 Clarifications of the Public Call</w:t>
      </w:r>
      <w:r>
        <w:rPr>
          <w:noProof/>
        </w:rPr>
        <w:tab/>
      </w:r>
      <w:r>
        <w:rPr>
          <w:noProof/>
        </w:rPr>
        <w:fldChar w:fldCharType="begin"/>
      </w:r>
      <w:r>
        <w:rPr>
          <w:noProof/>
        </w:rPr>
        <w:instrText xml:space="preserve"> PAGEREF _Toc225849482 \h </w:instrText>
      </w:r>
      <w:r>
        <w:rPr>
          <w:noProof/>
        </w:rPr>
      </w:r>
      <w:r>
        <w:rPr>
          <w:noProof/>
        </w:rPr>
        <w:fldChar w:fldCharType="separate"/>
      </w:r>
      <w:r w:rsidR="003F71EC">
        <w:rPr>
          <w:noProof/>
        </w:rPr>
        <w:t>8</w:t>
      </w:r>
      <w:r>
        <w:rPr>
          <w:noProof/>
        </w:rPr>
        <w:fldChar w:fldCharType="end"/>
      </w:r>
    </w:p>
    <w:p w14:paraId="5A71B359" w14:textId="2014A3F1"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5. PAYMENT SECURITY INSTRUMENTS</w:t>
      </w:r>
      <w:r>
        <w:rPr>
          <w:noProof/>
        </w:rPr>
        <w:tab/>
      </w:r>
      <w:r>
        <w:rPr>
          <w:noProof/>
        </w:rPr>
        <w:fldChar w:fldCharType="begin"/>
      </w:r>
      <w:r>
        <w:rPr>
          <w:noProof/>
        </w:rPr>
        <w:instrText xml:space="preserve"> PAGEREF _Toc225849483 \h </w:instrText>
      </w:r>
      <w:r>
        <w:rPr>
          <w:noProof/>
        </w:rPr>
      </w:r>
      <w:r>
        <w:rPr>
          <w:noProof/>
        </w:rPr>
        <w:fldChar w:fldCharType="separate"/>
      </w:r>
      <w:r w:rsidR="003F71EC">
        <w:rPr>
          <w:noProof/>
        </w:rPr>
        <w:t>8</w:t>
      </w:r>
      <w:r>
        <w:rPr>
          <w:noProof/>
        </w:rPr>
        <w:fldChar w:fldCharType="end"/>
      </w:r>
    </w:p>
    <w:p w14:paraId="56FA4A0D" w14:textId="48967575" w:rsidR="00B92935" w:rsidRDefault="00B92935">
      <w:pPr>
        <w:pStyle w:val="TOC2"/>
        <w:tabs>
          <w:tab w:val="right" w:leader="dot" w:pos="9628"/>
        </w:tabs>
        <w:rPr>
          <w:rFonts w:asciiTheme="minorHAnsi" w:eastAsiaTheme="minorEastAsia" w:hAnsiTheme="minorHAnsi" w:cstheme="minorBidi"/>
          <w:smallCaps w:val="0"/>
          <w:noProof/>
          <w:kern w:val="2"/>
          <w:sz w:val="24"/>
          <w:lang w:val="bs-Latn-BA" w:eastAsia="bs-Latn-BA"/>
          <w14:ligatures w14:val="standardContextual"/>
        </w:rPr>
      </w:pPr>
      <w:r w:rsidRPr="00F36ECB">
        <w:rPr>
          <w:noProof/>
        </w:rPr>
        <w:t>5.1 Performance Guarantee</w:t>
      </w:r>
      <w:r>
        <w:rPr>
          <w:noProof/>
        </w:rPr>
        <w:tab/>
      </w:r>
      <w:r>
        <w:rPr>
          <w:noProof/>
        </w:rPr>
        <w:fldChar w:fldCharType="begin"/>
      </w:r>
      <w:r>
        <w:rPr>
          <w:noProof/>
        </w:rPr>
        <w:instrText xml:space="preserve"> PAGEREF _Toc225849484 \h </w:instrText>
      </w:r>
      <w:r>
        <w:rPr>
          <w:noProof/>
        </w:rPr>
      </w:r>
      <w:r>
        <w:rPr>
          <w:noProof/>
        </w:rPr>
        <w:fldChar w:fldCharType="separate"/>
      </w:r>
      <w:r w:rsidR="003F71EC">
        <w:rPr>
          <w:noProof/>
        </w:rPr>
        <w:t>8</w:t>
      </w:r>
      <w:r>
        <w:rPr>
          <w:noProof/>
        </w:rPr>
        <w:fldChar w:fldCharType="end"/>
      </w:r>
    </w:p>
    <w:p w14:paraId="5AF7C411" w14:textId="5803F82E" w:rsidR="00B92935" w:rsidRDefault="00B92935">
      <w:pPr>
        <w:pStyle w:val="TOC2"/>
        <w:tabs>
          <w:tab w:val="right" w:leader="dot" w:pos="9628"/>
        </w:tabs>
        <w:rPr>
          <w:rFonts w:asciiTheme="minorHAnsi" w:eastAsiaTheme="minorEastAsia" w:hAnsiTheme="minorHAnsi" w:cstheme="minorBidi"/>
          <w:smallCaps w:val="0"/>
          <w:noProof/>
          <w:kern w:val="2"/>
          <w:sz w:val="24"/>
          <w:lang w:val="bs-Latn-BA" w:eastAsia="bs-Latn-BA"/>
          <w14:ligatures w14:val="standardContextual"/>
        </w:rPr>
      </w:pPr>
      <w:r w:rsidRPr="00F36ECB">
        <w:rPr>
          <w:noProof/>
        </w:rPr>
        <w:t>5.2 Deposit</w:t>
      </w:r>
      <w:r>
        <w:rPr>
          <w:noProof/>
        </w:rPr>
        <w:tab/>
      </w:r>
      <w:r>
        <w:rPr>
          <w:noProof/>
        </w:rPr>
        <w:fldChar w:fldCharType="begin"/>
      </w:r>
      <w:r>
        <w:rPr>
          <w:noProof/>
        </w:rPr>
        <w:instrText xml:space="preserve"> PAGEREF _Toc225849485 \h </w:instrText>
      </w:r>
      <w:r>
        <w:rPr>
          <w:noProof/>
        </w:rPr>
      </w:r>
      <w:r>
        <w:rPr>
          <w:noProof/>
        </w:rPr>
        <w:fldChar w:fldCharType="separate"/>
      </w:r>
      <w:r w:rsidR="003F71EC">
        <w:rPr>
          <w:noProof/>
        </w:rPr>
        <w:t>8</w:t>
      </w:r>
      <w:r>
        <w:rPr>
          <w:noProof/>
        </w:rPr>
        <w:fldChar w:fldCharType="end"/>
      </w:r>
    </w:p>
    <w:p w14:paraId="6E2996DE" w14:textId="70DD0F36"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6. SUBCONTRACTING</w:t>
      </w:r>
      <w:r>
        <w:rPr>
          <w:noProof/>
        </w:rPr>
        <w:tab/>
      </w:r>
      <w:r>
        <w:rPr>
          <w:noProof/>
        </w:rPr>
        <w:fldChar w:fldCharType="begin"/>
      </w:r>
      <w:r>
        <w:rPr>
          <w:noProof/>
        </w:rPr>
        <w:instrText xml:space="preserve"> PAGEREF _Toc225849486 \h </w:instrText>
      </w:r>
      <w:r>
        <w:rPr>
          <w:noProof/>
        </w:rPr>
      </w:r>
      <w:r>
        <w:rPr>
          <w:noProof/>
        </w:rPr>
        <w:fldChar w:fldCharType="separate"/>
      </w:r>
      <w:r w:rsidR="003F71EC">
        <w:rPr>
          <w:noProof/>
        </w:rPr>
        <w:t>8</w:t>
      </w:r>
      <w:r>
        <w:rPr>
          <w:noProof/>
        </w:rPr>
        <w:fldChar w:fldCharType="end"/>
      </w:r>
    </w:p>
    <w:p w14:paraId="4C8DA28E" w14:textId="138AA725"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7. ANNEXES</w:t>
      </w:r>
      <w:r>
        <w:rPr>
          <w:noProof/>
        </w:rPr>
        <w:tab/>
      </w:r>
      <w:r>
        <w:rPr>
          <w:noProof/>
        </w:rPr>
        <w:fldChar w:fldCharType="begin"/>
      </w:r>
      <w:r>
        <w:rPr>
          <w:noProof/>
        </w:rPr>
        <w:instrText xml:space="preserve"> PAGEREF _Toc225849487 \h </w:instrText>
      </w:r>
      <w:r>
        <w:rPr>
          <w:noProof/>
        </w:rPr>
      </w:r>
      <w:r>
        <w:rPr>
          <w:noProof/>
        </w:rPr>
        <w:fldChar w:fldCharType="separate"/>
      </w:r>
      <w:r w:rsidR="003F71EC">
        <w:rPr>
          <w:noProof/>
        </w:rPr>
        <w:t>9</w:t>
      </w:r>
      <w:r>
        <w:rPr>
          <w:noProof/>
        </w:rPr>
        <w:fldChar w:fldCharType="end"/>
      </w:r>
    </w:p>
    <w:p w14:paraId="70A20E9B" w14:textId="730D3AF9"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ANNEX I – FORM OF TENDER</w:t>
      </w:r>
      <w:r>
        <w:rPr>
          <w:noProof/>
        </w:rPr>
        <w:tab/>
      </w:r>
      <w:r>
        <w:rPr>
          <w:noProof/>
        </w:rPr>
        <w:fldChar w:fldCharType="begin"/>
      </w:r>
      <w:r>
        <w:rPr>
          <w:noProof/>
        </w:rPr>
        <w:instrText xml:space="preserve"> PAGEREF _Toc225849488 \h </w:instrText>
      </w:r>
      <w:r>
        <w:rPr>
          <w:noProof/>
        </w:rPr>
      </w:r>
      <w:r>
        <w:rPr>
          <w:noProof/>
        </w:rPr>
        <w:fldChar w:fldCharType="separate"/>
      </w:r>
      <w:r w:rsidR="003F71EC">
        <w:rPr>
          <w:noProof/>
        </w:rPr>
        <w:t>10</w:t>
      </w:r>
      <w:r>
        <w:rPr>
          <w:noProof/>
        </w:rPr>
        <w:fldChar w:fldCharType="end"/>
      </w:r>
    </w:p>
    <w:p w14:paraId="1417352A" w14:textId="51F510FD"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ANNEX II – CONFIDENTIAL INFORMATION</w:t>
      </w:r>
      <w:r>
        <w:rPr>
          <w:noProof/>
        </w:rPr>
        <w:tab/>
      </w:r>
      <w:r>
        <w:rPr>
          <w:noProof/>
        </w:rPr>
        <w:fldChar w:fldCharType="begin"/>
      </w:r>
      <w:r>
        <w:rPr>
          <w:noProof/>
        </w:rPr>
        <w:instrText xml:space="preserve"> PAGEREF _Toc225849489 \h </w:instrText>
      </w:r>
      <w:r>
        <w:rPr>
          <w:noProof/>
        </w:rPr>
      </w:r>
      <w:r>
        <w:rPr>
          <w:noProof/>
        </w:rPr>
        <w:fldChar w:fldCharType="separate"/>
      </w:r>
      <w:r w:rsidR="003F71EC">
        <w:rPr>
          <w:noProof/>
        </w:rPr>
        <w:t>12</w:t>
      </w:r>
      <w:r>
        <w:rPr>
          <w:noProof/>
        </w:rPr>
        <w:fldChar w:fldCharType="end"/>
      </w:r>
    </w:p>
    <w:p w14:paraId="595F529D" w14:textId="3BBD5ECF" w:rsidR="00B92935" w:rsidRDefault="00B92935">
      <w:pPr>
        <w:pStyle w:val="TOC1"/>
        <w:rPr>
          <w:rFonts w:asciiTheme="minorHAnsi" w:eastAsiaTheme="minorEastAsia" w:hAnsiTheme="minorHAnsi" w:cstheme="minorBidi"/>
          <w:b w:val="0"/>
          <w:bCs w:val="0"/>
          <w:caps w:val="0"/>
          <w:noProof/>
          <w:kern w:val="2"/>
          <w:sz w:val="24"/>
          <w:lang w:val="bs-Latn-BA" w:eastAsia="bs-Latn-BA"/>
          <w14:ligatures w14:val="standardContextual"/>
        </w:rPr>
      </w:pPr>
      <w:r w:rsidRPr="00F36ECB">
        <w:rPr>
          <w:rFonts w:cs="Arial"/>
          <w:noProof/>
        </w:rPr>
        <w:t>ANNEX III – TECHNICAL DESCRIPTION OF THE PREMISES</w:t>
      </w:r>
      <w:r>
        <w:rPr>
          <w:noProof/>
        </w:rPr>
        <w:tab/>
      </w:r>
      <w:r>
        <w:rPr>
          <w:noProof/>
        </w:rPr>
        <w:fldChar w:fldCharType="begin"/>
      </w:r>
      <w:r>
        <w:rPr>
          <w:noProof/>
        </w:rPr>
        <w:instrText xml:space="preserve"> PAGEREF _Toc225849490 \h </w:instrText>
      </w:r>
      <w:r>
        <w:rPr>
          <w:noProof/>
        </w:rPr>
      </w:r>
      <w:r>
        <w:rPr>
          <w:noProof/>
        </w:rPr>
        <w:fldChar w:fldCharType="separate"/>
      </w:r>
      <w:r w:rsidR="003F71EC">
        <w:rPr>
          <w:noProof/>
        </w:rPr>
        <w:t>13</w:t>
      </w:r>
      <w:r>
        <w:rPr>
          <w:noProof/>
        </w:rPr>
        <w:fldChar w:fldCharType="end"/>
      </w:r>
    </w:p>
    <w:p w14:paraId="38F14061" w14:textId="56F62DBE" w:rsidR="00B92935" w:rsidRDefault="00B92935">
      <w:pPr>
        <w:pStyle w:val="TOC1"/>
        <w:rPr>
          <w:noProof/>
        </w:rPr>
      </w:pPr>
      <w:r w:rsidRPr="00F36ECB">
        <w:rPr>
          <w:rFonts w:cs="Arial"/>
          <w:noProof/>
        </w:rPr>
        <w:t>ANNEX IV – DRAFT AGREEMENT</w:t>
      </w:r>
      <w:r>
        <w:rPr>
          <w:noProof/>
        </w:rPr>
        <w:tab/>
      </w:r>
      <w:r>
        <w:rPr>
          <w:noProof/>
        </w:rPr>
        <w:fldChar w:fldCharType="begin"/>
      </w:r>
      <w:r>
        <w:rPr>
          <w:noProof/>
        </w:rPr>
        <w:instrText xml:space="preserve"> PAGEREF _Toc225849491 \h </w:instrText>
      </w:r>
      <w:r>
        <w:rPr>
          <w:noProof/>
        </w:rPr>
      </w:r>
      <w:r>
        <w:rPr>
          <w:noProof/>
        </w:rPr>
        <w:fldChar w:fldCharType="separate"/>
      </w:r>
      <w:r w:rsidR="003F71EC">
        <w:rPr>
          <w:noProof/>
        </w:rPr>
        <w:t>19</w:t>
      </w:r>
      <w:r>
        <w:rPr>
          <w:noProof/>
        </w:rPr>
        <w:fldChar w:fldCharType="end"/>
      </w:r>
    </w:p>
    <w:p w14:paraId="6874D037" w14:textId="6464C7E3" w:rsidR="00B92935" w:rsidRDefault="00B92935">
      <w:pPr>
        <w:spacing w:after="200" w:line="276" w:lineRule="auto"/>
        <w:rPr>
          <w:rFonts w:eastAsiaTheme="minorEastAsia"/>
          <w:noProof/>
        </w:rPr>
      </w:pPr>
      <w:r>
        <w:rPr>
          <w:rFonts w:eastAsiaTheme="minorEastAsia"/>
          <w:noProof/>
        </w:rPr>
        <w:br w:type="page"/>
      </w:r>
    </w:p>
    <w:p w14:paraId="09553D9D" w14:textId="77777777" w:rsidR="00B92935" w:rsidRPr="00B92935" w:rsidRDefault="00B92935" w:rsidP="00B92935">
      <w:pPr>
        <w:rPr>
          <w:rFonts w:eastAsiaTheme="minorEastAsia"/>
          <w:noProof/>
        </w:rPr>
      </w:pPr>
    </w:p>
    <w:p w14:paraId="5AF0B0F8" w14:textId="1A3F9FEF" w:rsidR="00637840" w:rsidRPr="00AE01E6" w:rsidRDefault="00D75F19" w:rsidP="002622DF">
      <w:pPr>
        <w:pStyle w:val="Heading1"/>
        <w:rPr>
          <w:rFonts w:cs="Arial"/>
          <w:szCs w:val="22"/>
          <w:lang w:val="en-GB"/>
        </w:rPr>
      </w:pPr>
      <w:r w:rsidRPr="00AE01E6">
        <w:rPr>
          <w:rFonts w:eastAsia="Times New Roman" w:cs="Arial"/>
          <w:bCs/>
          <w:caps/>
          <w:szCs w:val="22"/>
          <w:lang w:val="en-GB"/>
        </w:rPr>
        <w:fldChar w:fldCharType="end"/>
      </w:r>
      <w:bookmarkStart w:id="3" w:name="_Toc225849474"/>
      <w:r w:rsidR="004B519A" w:rsidRPr="00AE01E6">
        <w:rPr>
          <w:rFonts w:cs="Arial"/>
          <w:lang w:val="en-GB"/>
        </w:rPr>
        <w:t xml:space="preserve">1. </w:t>
      </w:r>
      <w:bookmarkEnd w:id="2"/>
      <w:r w:rsidR="002024C3" w:rsidRPr="00AE01E6">
        <w:rPr>
          <w:rFonts w:cs="Arial"/>
          <w:lang w:val="en-GB"/>
        </w:rPr>
        <w:t>GENERAL INFORMATION</w:t>
      </w:r>
      <w:bookmarkEnd w:id="3"/>
      <w:r w:rsidR="00637840" w:rsidRPr="00AE01E6">
        <w:rPr>
          <w:rFonts w:cs="Arial"/>
          <w:lang w:val="en-GB"/>
        </w:rPr>
        <w:tab/>
      </w:r>
    </w:p>
    <w:p w14:paraId="04D8460B" w14:textId="3C6EA660" w:rsidR="00B176D1" w:rsidRPr="00AE01E6" w:rsidRDefault="003B0A12" w:rsidP="008E6AE6">
      <w:pPr>
        <w:spacing w:before="240"/>
        <w:jc w:val="both"/>
        <w:rPr>
          <w:rFonts w:eastAsiaTheme="minorHAnsi" w:cs="Arial"/>
          <w:sz w:val="20"/>
          <w:szCs w:val="20"/>
        </w:rPr>
      </w:pPr>
      <w:bookmarkStart w:id="4" w:name="_Hlk225344296"/>
      <w:r w:rsidRPr="00AE01E6">
        <w:rPr>
          <w:i/>
          <w:iCs/>
          <w:sz w:val="20"/>
          <w:szCs w:val="20"/>
        </w:rPr>
        <w:t>Sarajevo International Airport</w:t>
      </w:r>
      <w:r w:rsidRPr="00AE01E6">
        <w:rPr>
          <w:sz w:val="20"/>
          <w:szCs w:val="20"/>
        </w:rPr>
        <w:t xml:space="preserve"> (IATA: </w:t>
      </w:r>
      <w:r w:rsidRPr="00AE01E6">
        <w:rPr>
          <w:bCs/>
          <w:sz w:val="20"/>
          <w:szCs w:val="20"/>
        </w:rPr>
        <w:t>SJJ</w:t>
      </w:r>
      <w:r w:rsidRPr="00AE01E6">
        <w:rPr>
          <w:sz w:val="20"/>
          <w:szCs w:val="20"/>
        </w:rPr>
        <w:t xml:space="preserve">, ICAO: </w:t>
      </w:r>
      <w:r w:rsidRPr="00AE01E6">
        <w:rPr>
          <w:bCs/>
          <w:sz w:val="20"/>
          <w:szCs w:val="20"/>
        </w:rPr>
        <w:t>LQSA</w:t>
      </w:r>
      <w:r w:rsidRPr="00AE01E6">
        <w:rPr>
          <w:sz w:val="20"/>
          <w:szCs w:val="20"/>
        </w:rPr>
        <w:t>)</w:t>
      </w:r>
      <w:r w:rsidR="002024C3" w:rsidRPr="00AE01E6">
        <w:rPr>
          <w:sz w:val="20"/>
          <w:szCs w:val="20"/>
        </w:rPr>
        <w:t xml:space="preserve"> with its headquarters in </w:t>
      </w:r>
      <w:proofErr w:type="spellStart"/>
      <w:r w:rsidRPr="00AE01E6">
        <w:rPr>
          <w:sz w:val="20"/>
          <w:szCs w:val="20"/>
        </w:rPr>
        <w:t>Butmir</w:t>
      </w:r>
      <w:proofErr w:type="spellEnd"/>
      <w:r w:rsidRPr="00AE01E6">
        <w:rPr>
          <w:sz w:val="20"/>
          <w:szCs w:val="20"/>
        </w:rPr>
        <w:t>, Sarajevo</w:t>
      </w:r>
      <w:r w:rsidR="002024C3" w:rsidRPr="00AE01E6">
        <w:rPr>
          <w:sz w:val="20"/>
          <w:szCs w:val="20"/>
        </w:rPr>
        <w:t xml:space="preserve"> is the main and the largest airport in Bosnia and Herzegovina. The Airport is located about </w:t>
      </w:r>
      <w:r w:rsidRPr="00AE01E6">
        <w:rPr>
          <w:rFonts w:eastAsiaTheme="minorHAnsi" w:cs="Arial"/>
          <w:sz w:val="20"/>
          <w:szCs w:val="20"/>
        </w:rPr>
        <w:t>8</w:t>
      </w:r>
      <w:r w:rsidR="002024C3" w:rsidRPr="00AE01E6">
        <w:rPr>
          <w:rFonts w:eastAsiaTheme="minorHAnsi" w:cs="Arial"/>
          <w:sz w:val="20"/>
          <w:szCs w:val="20"/>
        </w:rPr>
        <w:t xml:space="preserve"> kilometres from the centre of Sarajevo. </w:t>
      </w:r>
    </w:p>
    <w:p w14:paraId="4C518095" w14:textId="537DE6EA" w:rsidR="002024C3" w:rsidRPr="00AE01E6" w:rsidRDefault="002024C3" w:rsidP="00D61F3A">
      <w:pPr>
        <w:spacing w:before="240"/>
        <w:jc w:val="both"/>
        <w:rPr>
          <w:rFonts w:eastAsiaTheme="minorHAnsi" w:cs="Arial"/>
          <w:sz w:val="20"/>
          <w:szCs w:val="20"/>
        </w:rPr>
      </w:pPr>
      <w:r w:rsidRPr="00AE01E6">
        <w:rPr>
          <w:rFonts w:eastAsiaTheme="minorHAnsi" w:cs="Arial"/>
          <w:sz w:val="20"/>
          <w:szCs w:val="20"/>
        </w:rPr>
        <w:t xml:space="preserve">Taking </w:t>
      </w:r>
      <w:r w:rsidR="00E946F2" w:rsidRPr="00AE01E6">
        <w:rPr>
          <w:rFonts w:eastAsiaTheme="minorHAnsi" w:cs="Arial"/>
          <w:sz w:val="20"/>
          <w:szCs w:val="20"/>
        </w:rPr>
        <w:t xml:space="preserve">a year </w:t>
      </w:r>
      <w:r w:rsidRPr="00AE01E6">
        <w:rPr>
          <w:rFonts w:eastAsiaTheme="minorHAnsi" w:cs="Arial"/>
          <w:sz w:val="20"/>
          <w:szCs w:val="20"/>
        </w:rPr>
        <w:t>2025 as a point of reference with</w:t>
      </w:r>
      <w:r w:rsidR="00EB333B" w:rsidRPr="00AE01E6">
        <w:rPr>
          <w:rFonts w:eastAsiaTheme="minorHAnsi" w:cs="Arial"/>
          <w:sz w:val="20"/>
          <w:szCs w:val="20"/>
        </w:rPr>
        <w:t xml:space="preserve"> </w:t>
      </w:r>
      <w:r w:rsidR="00E946F2" w:rsidRPr="00AE01E6">
        <w:rPr>
          <w:rFonts w:eastAsiaTheme="minorHAnsi" w:cs="Arial"/>
          <w:sz w:val="20"/>
          <w:szCs w:val="20"/>
        </w:rPr>
        <w:t>2.226.692</w:t>
      </w:r>
      <w:r w:rsidRPr="00AE01E6">
        <w:rPr>
          <w:rFonts w:eastAsiaTheme="minorHAnsi" w:cs="Arial"/>
          <w:sz w:val="20"/>
          <w:szCs w:val="20"/>
        </w:rPr>
        <w:t xml:space="preserve"> transported passengers and 19.671 flight operations, Sarajevo International Airport confirms its status as the largest airport in Bosnia and Herzegovina. </w:t>
      </w:r>
      <w:r w:rsidR="000A6505" w:rsidRPr="00AE01E6">
        <w:rPr>
          <w:rFonts w:eastAsiaTheme="minorHAnsi" w:cs="Arial"/>
          <w:sz w:val="20"/>
          <w:szCs w:val="20"/>
        </w:rPr>
        <w:t xml:space="preserve">A month of </w:t>
      </w:r>
      <w:r w:rsidR="001B1FB0" w:rsidRPr="00AE01E6">
        <w:rPr>
          <w:rFonts w:eastAsiaTheme="minorHAnsi" w:cs="Arial"/>
          <w:sz w:val="20"/>
          <w:szCs w:val="20"/>
        </w:rPr>
        <w:t>August 2025</w:t>
      </w:r>
      <w:r w:rsidRPr="00AE01E6">
        <w:rPr>
          <w:rFonts w:eastAsiaTheme="minorHAnsi" w:cs="Arial"/>
          <w:sz w:val="20"/>
          <w:szCs w:val="20"/>
        </w:rPr>
        <w:t xml:space="preserve"> with 311,827 passengers</w:t>
      </w:r>
      <w:r w:rsidR="001B1FB0" w:rsidRPr="00AE01E6">
        <w:rPr>
          <w:rFonts w:eastAsiaTheme="minorHAnsi" w:cs="Arial"/>
          <w:sz w:val="20"/>
          <w:szCs w:val="20"/>
        </w:rPr>
        <w:t xml:space="preserve"> handled</w:t>
      </w:r>
      <w:r w:rsidRPr="00AE01E6">
        <w:rPr>
          <w:rFonts w:eastAsiaTheme="minorHAnsi" w:cs="Arial"/>
          <w:sz w:val="20"/>
          <w:szCs w:val="20"/>
        </w:rPr>
        <w:t xml:space="preserve">, </w:t>
      </w:r>
      <w:r w:rsidR="001B1FB0" w:rsidRPr="00AE01E6">
        <w:rPr>
          <w:rFonts w:eastAsiaTheme="minorHAnsi" w:cs="Arial"/>
          <w:sz w:val="20"/>
          <w:szCs w:val="20"/>
        </w:rPr>
        <w:t>was recorded to be a record-breaking month with</w:t>
      </w:r>
      <w:r w:rsidRPr="00AE01E6">
        <w:rPr>
          <w:rFonts w:eastAsiaTheme="minorHAnsi" w:cs="Arial"/>
          <w:sz w:val="20"/>
          <w:szCs w:val="20"/>
        </w:rPr>
        <w:t xml:space="preserve"> the highest </w:t>
      </w:r>
      <w:r w:rsidR="000A6505" w:rsidRPr="00AE01E6">
        <w:rPr>
          <w:rFonts w:eastAsiaTheme="minorHAnsi" w:cs="Arial"/>
          <w:sz w:val="20"/>
          <w:szCs w:val="20"/>
        </w:rPr>
        <w:t>figures</w:t>
      </w:r>
      <w:r w:rsidRPr="00AE01E6">
        <w:rPr>
          <w:rFonts w:eastAsiaTheme="minorHAnsi" w:cs="Arial"/>
          <w:sz w:val="20"/>
          <w:szCs w:val="20"/>
        </w:rPr>
        <w:t xml:space="preserve"> since the founding</w:t>
      </w:r>
      <w:r w:rsidR="000A6505" w:rsidRPr="00AE01E6">
        <w:rPr>
          <w:rFonts w:eastAsiaTheme="minorHAnsi" w:cs="Arial"/>
          <w:sz w:val="20"/>
          <w:szCs w:val="20"/>
        </w:rPr>
        <w:t xml:space="preserve"> of the Airport.</w:t>
      </w:r>
      <w:r w:rsidR="001B1FB0" w:rsidRPr="00AE01E6">
        <w:rPr>
          <w:rFonts w:eastAsiaTheme="minorHAnsi" w:cs="Arial"/>
          <w:sz w:val="20"/>
          <w:szCs w:val="20"/>
        </w:rPr>
        <w:t xml:space="preserve"> The Airport Sarajevo is owned by the Federation of Bosnia and Herzegovina. </w:t>
      </w:r>
    </w:p>
    <w:bookmarkEnd w:id="4"/>
    <w:p w14:paraId="0F14BCE7" w14:textId="299FB4C6" w:rsidR="003B0A12" w:rsidRPr="00AE01E6" w:rsidRDefault="003B0A12" w:rsidP="003B0A12">
      <w:pPr>
        <w:spacing w:before="240" w:after="240"/>
        <w:jc w:val="both"/>
        <w:rPr>
          <w:rFonts w:eastAsiaTheme="minorHAnsi" w:cs="Arial"/>
          <w:sz w:val="20"/>
          <w:szCs w:val="20"/>
        </w:rPr>
      </w:pPr>
      <w:r w:rsidRPr="00AE01E6">
        <w:rPr>
          <w:rFonts w:eastAsiaTheme="minorHAnsi" w:cs="Arial"/>
          <w:noProof/>
          <w:sz w:val="20"/>
          <w:szCs w:val="20"/>
          <w:lang w:eastAsia="hr-HR"/>
        </w:rPr>
        <w:drawing>
          <wp:inline distT="0" distB="0" distL="0" distR="0" wp14:anchorId="6EE6D503" wp14:editId="4375F0CC">
            <wp:extent cx="5743686" cy="2503917"/>
            <wp:effectExtent l="0" t="0" r="0" b="0"/>
            <wp:docPr id="3" name="Picture 3" descr="A plane on the run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lane on the runwa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43686" cy="2503917"/>
                    </a:xfrm>
                    <a:prstGeom prst="rect">
                      <a:avLst/>
                    </a:prstGeom>
                  </pic:spPr>
                </pic:pic>
              </a:graphicData>
            </a:graphic>
          </wp:inline>
        </w:drawing>
      </w:r>
    </w:p>
    <w:tbl>
      <w:tblPr>
        <w:tblW w:w="8222" w:type="dxa"/>
        <w:jc w:val="center"/>
        <w:tblLook w:val="04A0" w:firstRow="1" w:lastRow="0" w:firstColumn="1" w:lastColumn="0" w:noHBand="0" w:noVBand="1"/>
      </w:tblPr>
      <w:tblGrid>
        <w:gridCol w:w="2542"/>
        <w:gridCol w:w="2868"/>
        <w:gridCol w:w="2812"/>
      </w:tblGrid>
      <w:tr w:rsidR="002628CE" w:rsidRPr="00AE01E6" w14:paraId="2B81A8A0" w14:textId="77777777" w:rsidTr="002628CE">
        <w:trPr>
          <w:trHeight w:val="570"/>
          <w:jc w:val="center"/>
        </w:trPr>
        <w:tc>
          <w:tcPr>
            <w:tcW w:w="2542" w:type="dxa"/>
            <w:tcBorders>
              <w:top w:val="single" w:sz="4" w:space="0" w:color="auto"/>
              <w:left w:val="single" w:sz="8" w:space="0" w:color="auto"/>
              <w:bottom w:val="single" w:sz="4" w:space="0" w:color="auto"/>
              <w:right w:val="single" w:sz="8" w:space="0" w:color="auto"/>
            </w:tcBorders>
            <w:noWrap/>
            <w:vAlign w:val="center"/>
          </w:tcPr>
          <w:p w14:paraId="70BB3528" w14:textId="77777777" w:rsidR="002628CE" w:rsidRPr="00AE01E6" w:rsidRDefault="002628CE" w:rsidP="009B612B">
            <w:pPr>
              <w:jc w:val="center"/>
              <w:rPr>
                <w:rFonts w:cs="Arial"/>
                <w:b/>
                <w:bCs/>
                <w:color w:val="000000"/>
                <w:sz w:val="20"/>
                <w:szCs w:val="20"/>
                <w:lang w:eastAsia="hr-HR"/>
              </w:rPr>
            </w:pPr>
            <w:bookmarkStart w:id="5" w:name="_Hlk225151739"/>
            <w:bookmarkStart w:id="6" w:name="_Hlk225151700"/>
            <w:r w:rsidRPr="00AE01E6">
              <w:rPr>
                <w:rFonts w:cs="Arial"/>
                <w:b/>
                <w:bCs/>
                <w:color w:val="000000"/>
                <w:sz w:val="20"/>
                <w:szCs w:val="20"/>
                <w:lang w:eastAsia="hr-HR"/>
              </w:rPr>
              <w:sym w:font="Symbol" w:char="F0BE"/>
            </w:r>
          </w:p>
        </w:tc>
        <w:tc>
          <w:tcPr>
            <w:tcW w:w="2868" w:type="dxa"/>
            <w:tcBorders>
              <w:top w:val="single" w:sz="4" w:space="0" w:color="auto"/>
              <w:left w:val="single" w:sz="4" w:space="0" w:color="auto"/>
              <w:bottom w:val="single" w:sz="4" w:space="0" w:color="auto"/>
              <w:right w:val="single" w:sz="8" w:space="0" w:color="auto"/>
            </w:tcBorders>
            <w:noWrap/>
            <w:vAlign w:val="center"/>
          </w:tcPr>
          <w:p w14:paraId="07201E34" w14:textId="626CF16C" w:rsidR="002628CE" w:rsidRPr="00AE01E6" w:rsidRDefault="002628CE" w:rsidP="009B612B">
            <w:pPr>
              <w:jc w:val="center"/>
              <w:rPr>
                <w:rFonts w:cs="Arial"/>
                <w:b/>
                <w:bCs/>
                <w:color w:val="000000"/>
                <w:sz w:val="20"/>
                <w:szCs w:val="20"/>
                <w:lang w:eastAsia="hr-HR"/>
              </w:rPr>
            </w:pPr>
            <w:r w:rsidRPr="00AE01E6">
              <w:rPr>
                <w:rFonts w:cs="Arial"/>
                <w:b/>
                <w:bCs/>
                <w:color w:val="000000"/>
                <w:sz w:val="20"/>
                <w:szCs w:val="20"/>
                <w:lang w:eastAsia="hr-HR"/>
              </w:rPr>
              <w:t>202</w:t>
            </w:r>
            <w:r w:rsidR="009D2319" w:rsidRPr="00AE01E6">
              <w:rPr>
                <w:rFonts w:cs="Arial"/>
                <w:b/>
                <w:bCs/>
                <w:color w:val="000000"/>
                <w:sz w:val="20"/>
                <w:szCs w:val="20"/>
                <w:lang w:eastAsia="hr-HR"/>
              </w:rPr>
              <w:t>4</w:t>
            </w:r>
          </w:p>
        </w:tc>
        <w:tc>
          <w:tcPr>
            <w:tcW w:w="2812" w:type="dxa"/>
            <w:tcBorders>
              <w:top w:val="single" w:sz="4" w:space="0" w:color="auto"/>
              <w:left w:val="single" w:sz="4" w:space="0" w:color="auto"/>
              <w:bottom w:val="single" w:sz="4" w:space="0" w:color="auto"/>
              <w:right w:val="single" w:sz="8" w:space="0" w:color="auto"/>
            </w:tcBorders>
            <w:vAlign w:val="center"/>
          </w:tcPr>
          <w:p w14:paraId="76335CF2" w14:textId="0AA12D2C" w:rsidR="002628CE" w:rsidRPr="00AE01E6" w:rsidRDefault="009D2319" w:rsidP="009B612B">
            <w:pPr>
              <w:jc w:val="center"/>
              <w:rPr>
                <w:rFonts w:cs="Arial"/>
                <w:b/>
                <w:bCs/>
                <w:color w:val="000000"/>
                <w:sz w:val="20"/>
                <w:szCs w:val="20"/>
                <w:lang w:eastAsia="hr-HR"/>
              </w:rPr>
            </w:pPr>
            <w:r w:rsidRPr="00AE01E6">
              <w:rPr>
                <w:rFonts w:cs="Arial"/>
                <w:b/>
                <w:bCs/>
                <w:color w:val="000000"/>
                <w:sz w:val="20"/>
                <w:szCs w:val="20"/>
                <w:lang w:eastAsia="hr-HR"/>
              </w:rPr>
              <w:t>2025</w:t>
            </w:r>
          </w:p>
        </w:tc>
      </w:tr>
      <w:tr w:rsidR="002628CE" w:rsidRPr="00AE01E6" w14:paraId="72D4BD80"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center"/>
          </w:tcPr>
          <w:p w14:paraId="282ECD94" w14:textId="7C614C9B"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M</w:t>
            </w:r>
            <w:r w:rsidR="00277291" w:rsidRPr="00AE01E6">
              <w:rPr>
                <w:rFonts w:cs="Arial"/>
                <w:b/>
                <w:bCs/>
                <w:color w:val="000000"/>
                <w:sz w:val="20"/>
                <w:szCs w:val="20"/>
                <w:lang w:eastAsia="hr-HR"/>
              </w:rPr>
              <w:t>ONTH</w:t>
            </w:r>
          </w:p>
        </w:tc>
        <w:tc>
          <w:tcPr>
            <w:tcW w:w="2868" w:type="dxa"/>
            <w:tcBorders>
              <w:top w:val="nil"/>
              <w:left w:val="single" w:sz="4" w:space="0" w:color="auto"/>
              <w:bottom w:val="single" w:sz="4" w:space="0" w:color="auto"/>
              <w:right w:val="single" w:sz="8" w:space="0" w:color="auto"/>
            </w:tcBorders>
            <w:noWrap/>
            <w:vAlign w:val="center"/>
          </w:tcPr>
          <w:p w14:paraId="367E31CD" w14:textId="0B9EF6F5" w:rsidR="002628CE" w:rsidRPr="00AE01E6" w:rsidRDefault="00277291" w:rsidP="00277291">
            <w:pPr>
              <w:jc w:val="center"/>
              <w:rPr>
                <w:rFonts w:cs="Arial"/>
                <w:color w:val="000000"/>
                <w:sz w:val="20"/>
                <w:szCs w:val="20"/>
                <w:lang w:eastAsia="hr-HR"/>
              </w:rPr>
            </w:pPr>
            <w:r w:rsidRPr="00AE01E6">
              <w:rPr>
                <w:rFonts w:cs="Arial"/>
                <w:b/>
                <w:bCs/>
                <w:color w:val="000000"/>
                <w:sz w:val="20"/>
                <w:szCs w:val="20"/>
                <w:lang w:eastAsia="hr-HR"/>
              </w:rPr>
              <w:t>TRANSPORTED PASSENGERS</w:t>
            </w:r>
          </w:p>
        </w:tc>
        <w:tc>
          <w:tcPr>
            <w:tcW w:w="2812" w:type="dxa"/>
            <w:tcBorders>
              <w:top w:val="nil"/>
              <w:left w:val="single" w:sz="4" w:space="0" w:color="auto"/>
              <w:bottom w:val="single" w:sz="4" w:space="0" w:color="auto"/>
              <w:right w:val="single" w:sz="8" w:space="0" w:color="auto"/>
            </w:tcBorders>
            <w:vAlign w:val="center"/>
          </w:tcPr>
          <w:p w14:paraId="2249587F" w14:textId="561F5528" w:rsidR="002628CE" w:rsidRPr="00AE01E6" w:rsidRDefault="00277291" w:rsidP="00277291">
            <w:pPr>
              <w:jc w:val="center"/>
              <w:rPr>
                <w:rFonts w:cs="Arial"/>
                <w:color w:val="000000"/>
                <w:sz w:val="20"/>
                <w:szCs w:val="20"/>
                <w:lang w:eastAsia="hr-HR"/>
              </w:rPr>
            </w:pPr>
            <w:r w:rsidRPr="00AE01E6">
              <w:rPr>
                <w:rFonts w:cs="Arial"/>
                <w:b/>
                <w:bCs/>
                <w:color w:val="000000"/>
                <w:sz w:val="20"/>
                <w:szCs w:val="20"/>
                <w:lang w:eastAsia="hr-HR"/>
              </w:rPr>
              <w:t>TRANSPORTED PASSENGERS</w:t>
            </w:r>
          </w:p>
        </w:tc>
      </w:tr>
      <w:bookmarkEnd w:id="5"/>
      <w:tr w:rsidR="002628CE" w:rsidRPr="00AE01E6" w14:paraId="2D3C6927"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676CEA2" w14:textId="3BC4CFFE"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JANUAR</w:t>
            </w:r>
            <w:r w:rsidR="00277291" w:rsidRPr="00AE01E6">
              <w:rPr>
                <w:rFonts w:cs="Arial"/>
                <w:b/>
                <w:bCs/>
                <w:color w:val="000000"/>
                <w:sz w:val="20"/>
                <w:szCs w:val="20"/>
                <w:lang w:eastAsia="hr-HR"/>
              </w:rPr>
              <w:t>Y</w:t>
            </w:r>
          </w:p>
        </w:tc>
        <w:tc>
          <w:tcPr>
            <w:tcW w:w="2868" w:type="dxa"/>
            <w:tcBorders>
              <w:top w:val="nil"/>
              <w:left w:val="single" w:sz="4" w:space="0" w:color="auto"/>
              <w:bottom w:val="single" w:sz="4" w:space="0" w:color="auto"/>
              <w:right w:val="single" w:sz="8" w:space="0" w:color="auto"/>
            </w:tcBorders>
            <w:noWrap/>
            <w:vAlign w:val="bottom"/>
          </w:tcPr>
          <w:p w14:paraId="5A6D802C" w14:textId="64FDC285"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77</w:t>
            </w:r>
            <w:r w:rsidR="00007F1F" w:rsidRPr="00AE01E6">
              <w:rPr>
                <w:rFonts w:cs="Arial"/>
                <w:color w:val="000000"/>
                <w:sz w:val="20"/>
                <w:szCs w:val="20"/>
                <w:lang w:eastAsia="hr-HR"/>
              </w:rPr>
              <w:t>.</w:t>
            </w:r>
            <w:r w:rsidRPr="00AE01E6">
              <w:rPr>
                <w:rFonts w:cs="Arial"/>
                <w:color w:val="000000"/>
                <w:sz w:val="20"/>
                <w:szCs w:val="20"/>
                <w:lang w:eastAsia="hr-HR"/>
              </w:rPr>
              <w:t>454</w:t>
            </w:r>
          </w:p>
        </w:tc>
        <w:tc>
          <w:tcPr>
            <w:tcW w:w="2812" w:type="dxa"/>
            <w:tcBorders>
              <w:top w:val="nil"/>
              <w:left w:val="single" w:sz="4" w:space="0" w:color="auto"/>
              <w:bottom w:val="single" w:sz="4" w:space="0" w:color="auto"/>
              <w:right w:val="single" w:sz="8" w:space="0" w:color="auto"/>
            </w:tcBorders>
            <w:vAlign w:val="bottom"/>
          </w:tcPr>
          <w:p w14:paraId="35DAFD83" w14:textId="65199EF1"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116</w:t>
            </w:r>
            <w:r w:rsidR="00007F1F" w:rsidRPr="00AE01E6">
              <w:rPr>
                <w:rFonts w:cs="Arial"/>
                <w:color w:val="000000"/>
                <w:sz w:val="20"/>
                <w:szCs w:val="20"/>
                <w:lang w:eastAsia="hr-HR"/>
              </w:rPr>
              <w:t>.</w:t>
            </w:r>
            <w:r w:rsidRPr="00AE01E6">
              <w:rPr>
                <w:rFonts w:cs="Arial"/>
                <w:color w:val="000000"/>
                <w:sz w:val="20"/>
                <w:szCs w:val="20"/>
                <w:lang w:eastAsia="hr-HR"/>
              </w:rPr>
              <w:t>283</w:t>
            </w:r>
          </w:p>
        </w:tc>
      </w:tr>
      <w:tr w:rsidR="002628CE" w:rsidRPr="00AE01E6" w14:paraId="1BAD6A19"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019AB97D" w14:textId="086C1C84"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FEBRUAR</w:t>
            </w:r>
            <w:r w:rsidR="00277291" w:rsidRPr="00AE01E6">
              <w:rPr>
                <w:rFonts w:cs="Arial"/>
                <w:b/>
                <w:bCs/>
                <w:color w:val="000000"/>
                <w:sz w:val="20"/>
                <w:szCs w:val="20"/>
                <w:lang w:eastAsia="hr-HR"/>
              </w:rPr>
              <w:t>Y</w:t>
            </w:r>
          </w:p>
        </w:tc>
        <w:tc>
          <w:tcPr>
            <w:tcW w:w="2868" w:type="dxa"/>
            <w:tcBorders>
              <w:top w:val="nil"/>
              <w:left w:val="single" w:sz="4" w:space="0" w:color="auto"/>
              <w:bottom w:val="single" w:sz="4" w:space="0" w:color="auto"/>
              <w:right w:val="single" w:sz="8" w:space="0" w:color="auto"/>
            </w:tcBorders>
            <w:noWrap/>
            <w:vAlign w:val="bottom"/>
          </w:tcPr>
          <w:p w14:paraId="2542DE87" w14:textId="39169CAE"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75</w:t>
            </w:r>
            <w:r w:rsidR="00007F1F" w:rsidRPr="00AE01E6">
              <w:rPr>
                <w:rFonts w:cs="Arial"/>
                <w:color w:val="000000"/>
                <w:sz w:val="20"/>
                <w:szCs w:val="20"/>
                <w:lang w:eastAsia="hr-HR"/>
              </w:rPr>
              <w:t>.</w:t>
            </w:r>
            <w:r w:rsidRPr="00AE01E6">
              <w:rPr>
                <w:rFonts w:cs="Arial"/>
                <w:color w:val="000000"/>
                <w:sz w:val="20"/>
                <w:szCs w:val="20"/>
                <w:lang w:eastAsia="hr-HR"/>
              </w:rPr>
              <w:t>112</w:t>
            </w:r>
          </w:p>
        </w:tc>
        <w:tc>
          <w:tcPr>
            <w:tcW w:w="2812" w:type="dxa"/>
            <w:tcBorders>
              <w:top w:val="nil"/>
              <w:left w:val="single" w:sz="4" w:space="0" w:color="auto"/>
              <w:bottom w:val="single" w:sz="4" w:space="0" w:color="auto"/>
              <w:right w:val="single" w:sz="8" w:space="0" w:color="auto"/>
            </w:tcBorders>
            <w:vAlign w:val="bottom"/>
          </w:tcPr>
          <w:p w14:paraId="115F9A41" w14:textId="709CD11B"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105</w:t>
            </w:r>
            <w:r w:rsidR="00007F1F" w:rsidRPr="00AE01E6">
              <w:rPr>
                <w:rFonts w:cs="Arial"/>
                <w:color w:val="000000"/>
                <w:sz w:val="20"/>
                <w:szCs w:val="20"/>
                <w:lang w:eastAsia="hr-HR"/>
              </w:rPr>
              <w:t>.</w:t>
            </w:r>
            <w:r w:rsidRPr="00AE01E6">
              <w:rPr>
                <w:rFonts w:cs="Arial"/>
                <w:color w:val="000000"/>
                <w:sz w:val="20"/>
                <w:szCs w:val="20"/>
                <w:lang w:eastAsia="hr-HR"/>
              </w:rPr>
              <w:t>463</w:t>
            </w:r>
          </w:p>
        </w:tc>
      </w:tr>
      <w:tr w:rsidR="002628CE" w:rsidRPr="00AE01E6" w14:paraId="2AC439FF"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6CBFEEF" w14:textId="378CF38C"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MAR</w:t>
            </w:r>
            <w:r w:rsidR="00277291" w:rsidRPr="00AE01E6">
              <w:rPr>
                <w:rFonts w:cs="Arial"/>
                <w:b/>
                <w:bCs/>
                <w:color w:val="000000"/>
                <w:sz w:val="20"/>
                <w:szCs w:val="20"/>
                <w:lang w:eastAsia="hr-HR"/>
              </w:rPr>
              <w:t>CH</w:t>
            </w:r>
          </w:p>
        </w:tc>
        <w:tc>
          <w:tcPr>
            <w:tcW w:w="2868" w:type="dxa"/>
            <w:tcBorders>
              <w:top w:val="nil"/>
              <w:left w:val="single" w:sz="4" w:space="0" w:color="auto"/>
              <w:bottom w:val="single" w:sz="4" w:space="0" w:color="auto"/>
              <w:right w:val="single" w:sz="8" w:space="0" w:color="auto"/>
            </w:tcBorders>
            <w:noWrap/>
            <w:vAlign w:val="bottom"/>
          </w:tcPr>
          <w:p w14:paraId="0A4E6E0D" w14:textId="2855CD80"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82</w:t>
            </w:r>
            <w:r w:rsidR="00007F1F" w:rsidRPr="00AE01E6">
              <w:rPr>
                <w:rFonts w:cs="Arial"/>
                <w:color w:val="000000"/>
                <w:sz w:val="20"/>
                <w:szCs w:val="20"/>
                <w:lang w:eastAsia="hr-HR"/>
              </w:rPr>
              <w:t>.</w:t>
            </w:r>
            <w:r w:rsidRPr="00AE01E6">
              <w:rPr>
                <w:rFonts w:cs="Arial"/>
                <w:color w:val="000000"/>
                <w:sz w:val="20"/>
                <w:szCs w:val="20"/>
                <w:lang w:eastAsia="hr-HR"/>
              </w:rPr>
              <w:t>926</w:t>
            </w:r>
          </w:p>
        </w:tc>
        <w:tc>
          <w:tcPr>
            <w:tcW w:w="2812" w:type="dxa"/>
            <w:tcBorders>
              <w:top w:val="nil"/>
              <w:left w:val="single" w:sz="4" w:space="0" w:color="auto"/>
              <w:bottom w:val="single" w:sz="4" w:space="0" w:color="auto"/>
              <w:right w:val="single" w:sz="8" w:space="0" w:color="auto"/>
            </w:tcBorders>
            <w:vAlign w:val="bottom"/>
          </w:tcPr>
          <w:p w14:paraId="7DE08E68" w14:textId="15A7FA1E"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112</w:t>
            </w:r>
            <w:r w:rsidR="00007F1F" w:rsidRPr="00AE01E6">
              <w:rPr>
                <w:rFonts w:cs="Arial"/>
                <w:color w:val="000000"/>
                <w:sz w:val="20"/>
                <w:szCs w:val="20"/>
                <w:lang w:eastAsia="hr-HR"/>
              </w:rPr>
              <w:t>.</w:t>
            </w:r>
            <w:r w:rsidRPr="00AE01E6">
              <w:rPr>
                <w:rFonts w:cs="Arial"/>
                <w:color w:val="000000"/>
                <w:sz w:val="20"/>
                <w:szCs w:val="20"/>
                <w:lang w:eastAsia="hr-HR"/>
              </w:rPr>
              <w:t>056</w:t>
            </w:r>
          </w:p>
        </w:tc>
      </w:tr>
      <w:tr w:rsidR="002628CE" w:rsidRPr="00AE01E6" w14:paraId="56824B8B"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4F1BC2F" w14:textId="77777777"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APRIL</w:t>
            </w:r>
          </w:p>
        </w:tc>
        <w:tc>
          <w:tcPr>
            <w:tcW w:w="2868" w:type="dxa"/>
            <w:tcBorders>
              <w:top w:val="nil"/>
              <w:left w:val="single" w:sz="4" w:space="0" w:color="auto"/>
              <w:bottom w:val="single" w:sz="4" w:space="0" w:color="auto"/>
              <w:right w:val="single" w:sz="8" w:space="0" w:color="auto"/>
            </w:tcBorders>
            <w:noWrap/>
            <w:vAlign w:val="bottom"/>
          </w:tcPr>
          <w:p w14:paraId="445E6139" w14:textId="287F3383"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133</w:t>
            </w:r>
            <w:r w:rsidR="00007F1F" w:rsidRPr="00AE01E6">
              <w:rPr>
                <w:rFonts w:cs="Arial"/>
                <w:color w:val="000000"/>
                <w:sz w:val="20"/>
                <w:szCs w:val="20"/>
                <w:lang w:eastAsia="hr-HR"/>
              </w:rPr>
              <w:t>.</w:t>
            </w:r>
            <w:r w:rsidRPr="00AE01E6">
              <w:rPr>
                <w:rFonts w:cs="Arial"/>
                <w:color w:val="000000"/>
                <w:sz w:val="20"/>
                <w:szCs w:val="20"/>
                <w:lang w:eastAsia="hr-HR"/>
              </w:rPr>
              <w:t>822</w:t>
            </w:r>
          </w:p>
        </w:tc>
        <w:tc>
          <w:tcPr>
            <w:tcW w:w="2812" w:type="dxa"/>
            <w:tcBorders>
              <w:top w:val="nil"/>
              <w:left w:val="single" w:sz="4" w:space="0" w:color="auto"/>
              <w:bottom w:val="single" w:sz="4" w:space="0" w:color="auto"/>
              <w:right w:val="single" w:sz="8" w:space="0" w:color="auto"/>
            </w:tcBorders>
            <w:vAlign w:val="bottom"/>
          </w:tcPr>
          <w:p w14:paraId="73C48DD6" w14:textId="08CE41F4"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185</w:t>
            </w:r>
            <w:r w:rsidR="00007F1F" w:rsidRPr="00AE01E6">
              <w:rPr>
                <w:rFonts w:cs="Arial"/>
                <w:color w:val="000000"/>
                <w:sz w:val="20"/>
                <w:szCs w:val="20"/>
                <w:lang w:eastAsia="hr-HR"/>
              </w:rPr>
              <w:t>.</w:t>
            </w:r>
            <w:r w:rsidRPr="00AE01E6">
              <w:rPr>
                <w:rFonts w:cs="Arial"/>
                <w:color w:val="000000"/>
                <w:sz w:val="20"/>
                <w:szCs w:val="20"/>
                <w:lang w:eastAsia="hr-HR"/>
              </w:rPr>
              <w:t>911</w:t>
            </w:r>
          </w:p>
        </w:tc>
      </w:tr>
      <w:tr w:rsidR="002628CE" w:rsidRPr="00AE01E6" w14:paraId="4F53FDAA"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5F98F6A0" w14:textId="72581D99"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MA</w:t>
            </w:r>
            <w:r w:rsidR="00277291" w:rsidRPr="00AE01E6">
              <w:rPr>
                <w:rFonts w:cs="Arial"/>
                <w:b/>
                <w:bCs/>
                <w:color w:val="000000"/>
                <w:sz w:val="20"/>
                <w:szCs w:val="20"/>
                <w:lang w:eastAsia="hr-HR"/>
              </w:rPr>
              <w:t>Y</w:t>
            </w:r>
          </w:p>
        </w:tc>
        <w:tc>
          <w:tcPr>
            <w:tcW w:w="2868" w:type="dxa"/>
            <w:tcBorders>
              <w:top w:val="nil"/>
              <w:left w:val="single" w:sz="4" w:space="0" w:color="auto"/>
              <w:bottom w:val="single" w:sz="4" w:space="0" w:color="auto"/>
              <w:right w:val="single" w:sz="8" w:space="0" w:color="auto"/>
            </w:tcBorders>
            <w:noWrap/>
            <w:vAlign w:val="bottom"/>
          </w:tcPr>
          <w:p w14:paraId="7764ADD6" w14:textId="05063D70"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151</w:t>
            </w:r>
            <w:r w:rsidR="00007F1F" w:rsidRPr="00AE01E6">
              <w:rPr>
                <w:rFonts w:cs="Arial"/>
                <w:color w:val="000000"/>
                <w:sz w:val="20"/>
                <w:szCs w:val="20"/>
                <w:lang w:eastAsia="hr-HR"/>
              </w:rPr>
              <w:t>.</w:t>
            </w:r>
            <w:r w:rsidRPr="00AE01E6">
              <w:rPr>
                <w:rFonts w:cs="Arial"/>
                <w:color w:val="000000"/>
                <w:sz w:val="20"/>
                <w:szCs w:val="20"/>
                <w:lang w:eastAsia="hr-HR"/>
              </w:rPr>
              <w:t>152</w:t>
            </w:r>
          </w:p>
        </w:tc>
        <w:tc>
          <w:tcPr>
            <w:tcW w:w="2812" w:type="dxa"/>
            <w:tcBorders>
              <w:top w:val="nil"/>
              <w:left w:val="single" w:sz="4" w:space="0" w:color="auto"/>
              <w:bottom w:val="single" w:sz="4" w:space="0" w:color="auto"/>
              <w:right w:val="single" w:sz="8" w:space="0" w:color="auto"/>
            </w:tcBorders>
            <w:vAlign w:val="bottom"/>
          </w:tcPr>
          <w:p w14:paraId="6C6DE76C" w14:textId="7DEB4BD0"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197</w:t>
            </w:r>
            <w:r w:rsidR="00007F1F" w:rsidRPr="00AE01E6">
              <w:rPr>
                <w:rFonts w:cs="Arial"/>
                <w:color w:val="000000"/>
                <w:sz w:val="20"/>
                <w:szCs w:val="20"/>
                <w:lang w:eastAsia="hr-HR"/>
              </w:rPr>
              <w:t>.</w:t>
            </w:r>
            <w:r w:rsidRPr="00AE01E6">
              <w:rPr>
                <w:rFonts w:cs="Arial"/>
                <w:color w:val="000000"/>
                <w:sz w:val="20"/>
                <w:szCs w:val="20"/>
                <w:lang w:eastAsia="hr-HR"/>
              </w:rPr>
              <w:t>260</w:t>
            </w:r>
          </w:p>
        </w:tc>
      </w:tr>
      <w:tr w:rsidR="002628CE" w:rsidRPr="00AE01E6" w14:paraId="66FF29FC"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4373E18" w14:textId="42CD1C7A"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JUN</w:t>
            </w:r>
            <w:r w:rsidR="00277291" w:rsidRPr="00AE01E6">
              <w:rPr>
                <w:rFonts w:cs="Arial"/>
                <w:b/>
                <w:bCs/>
                <w:color w:val="000000"/>
                <w:sz w:val="20"/>
                <w:szCs w:val="20"/>
                <w:lang w:eastAsia="hr-HR"/>
              </w:rPr>
              <w:t>E</w:t>
            </w:r>
          </w:p>
        </w:tc>
        <w:tc>
          <w:tcPr>
            <w:tcW w:w="2868" w:type="dxa"/>
            <w:tcBorders>
              <w:top w:val="nil"/>
              <w:left w:val="single" w:sz="4" w:space="0" w:color="auto"/>
              <w:bottom w:val="single" w:sz="4" w:space="0" w:color="auto"/>
              <w:right w:val="single" w:sz="8" w:space="0" w:color="auto"/>
            </w:tcBorders>
            <w:noWrap/>
            <w:vAlign w:val="bottom"/>
          </w:tcPr>
          <w:p w14:paraId="1D975BD2" w14:textId="6342E365"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202</w:t>
            </w:r>
            <w:r w:rsidR="00007F1F" w:rsidRPr="00AE01E6">
              <w:rPr>
                <w:rFonts w:cs="Arial"/>
                <w:color w:val="000000"/>
                <w:sz w:val="20"/>
                <w:szCs w:val="20"/>
                <w:lang w:eastAsia="hr-HR"/>
              </w:rPr>
              <w:t>.</w:t>
            </w:r>
            <w:r w:rsidRPr="00AE01E6">
              <w:rPr>
                <w:rFonts w:cs="Arial"/>
                <w:color w:val="000000"/>
                <w:sz w:val="20"/>
                <w:szCs w:val="20"/>
                <w:lang w:eastAsia="hr-HR"/>
              </w:rPr>
              <w:t>515</w:t>
            </w:r>
          </w:p>
        </w:tc>
        <w:tc>
          <w:tcPr>
            <w:tcW w:w="2812" w:type="dxa"/>
            <w:tcBorders>
              <w:top w:val="nil"/>
              <w:left w:val="single" w:sz="4" w:space="0" w:color="auto"/>
              <w:bottom w:val="single" w:sz="4" w:space="0" w:color="auto"/>
              <w:right w:val="single" w:sz="8" w:space="0" w:color="auto"/>
            </w:tcBorders>
            <w:vAlign w:val="bottom"/>
          </w:tcPr>
          <w:p w14:paraId="52AA36A5" w14:textId="116FB60F"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230</w:t>
            </w:r>
            <w:r w:rsidR="00007F1F" w:rsidRPr="00AE01E6">
              <w:rPr>
                <w:rFonts w:cs="Arial"/>
                <w:color w:val="000000"/>
                <w:sz w:val="20"/>
                <w:szCs w:val="20"/>
                <w:lang w:eastAsia="hr-HR"/>
              </w:rPr>
              <w:t>.</w:t>
            </w:r>
            <w:r w:rsidRPr="00AE01E6">
              <w:rPr>
                <w:rFonts w:cs="Arial"/>
                <w:color w:val="000000"/>
                <w:sz w:val="20"/>
                <w:szCs w:val="20"/>
                <w:lang w:eastAsia="hr-HR"/>
              </w:rPr>
              <w:t>771</w:t>
            </w:r>
          </w:p>
        </w:tc>
      </w:tr>
      <w:tr w:rsidR="002628CE" w:rsidRPr="00AE01E6" w14:paraId="5490BCE4"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5FAA4C7" w14:textId="3E874AE3"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JUL</w:t>
            </w:r>
            <w:r w:rsidR="00277291" w:rsidRPr="00AE01E6">
              <w:rPr>
                <w:rFonts w:cs="Arial"/>
                <w:b/>
                <w:bCs/>
                <w:color w:val="000000"/>
                <w:sz w:val="20"/>
                <w:szCs w:val="20"/>
                <w:lang w:eastAsia="hr-HR"/>
              </w:rPr>
              <w:t>Y</w:t>
            </w:r>
          </w:p>
        </w:tc>
        <w:tc>
          <w:tcPr>
            <w:tcW w:w="2868" w:type="dxa"/>
            <w:tcBorders>
              <w:top w:val="nil"/>
              <w:left w:val="single" w:sz="4" w:space="0" w:color="auto"/>
              <w:bottom w:val="single" w:sz="4" w:space="0" w:color="auto"/>
              <w:right w:val="single" w:sz="8" w:space="0" w:color="auto"/>
            </w:tcBorders>
            <w:noWrap/>
            <w:vAlign w:val="bottom"/>
          </w:tcPr>
          <w:p w14:paraId="48E4DF6B" w14:textId="4E8643C3"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269</w:t>
            </w:r>
            <w:r w:rsidR="00007F1F" w:rsidRPr="00AE01E6">
              <w:rPr>
                <w:rFonts w:cs="Arial"/>
                <w:color w:val="000000"/>
                <w:sz w:val="20"/>
                <w:szCs w:val="20"/>
                <w:lang w:eastAsia="hr-HR"/>
              </w:rPr>
              <w:t>.</w:t>
            </w:r>
            <w:r w:rsidRPr="00AE01E6">
              <w:rPr>
                <w:rFonts w:cs="Arial"/>
                <w:color w:val="000000"/>
                <w:sz w:val="20"/>
                <w:szCs w:val="20"/>
                <w:lang w:eastAsia="hr-HR"/>
              </w:rPr>
              <w:t>161</w:t>
            </w:r>
          </w:p>
        </w:tc>
        <w:tc>
          <w:tcPr>
            <w:tcW w:w="2812" w:type="dxa"/>
            <w:tcBorders>
              <w:top w:val="nil"/>
              <w:left w:val="single" w:sz="4" w:space="0" w:color="auto"/>
              <w:bottom w:val="single" w:sz="4" w:space="0" w:color="auto"/>
              <w:right w:val="single" w:sz="8" w:space="0" w:color="auto"/>
            </w:tcBorders>
            <w:vAlign w:val="bottom"/>
          </w:tcPr>
          <w:p w14:paraId="0F5BEC9B" w14:textId="1A2B5675"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292</w:t>
            </w:r>
            <w:r w:rsidR="00007F1F" w:rsidRPr="00AE01E6">
              <w:rPr>
                <w:rFonts w:cs="Arial"/>
                <w:color w:val="000000"/>
                <w:sz w:val="20"/>
                <w:szCs w:val="20"/>
                <w:lang w:eastAsia="hr-HR"/>
              </w:rPr>
              <w:t>.</w:t>
            </w:r>
            <w:r w:rsidRPr="00AE01E6">
              <w:rPr>
                <w:rFonts w:cs="Arial"/>
                <w:color w:val="000000"/>
                <w:sz w:val="20"/>
                <w:szCs w:val="20"/>
                <w:lang w:eastAsia="hr-HR"/>
              </w:rPr>
              <w:t>574</w:t>
            </w:r>
          </w:p>
        </w:tc>
      </w:tr>
      <w:tr w:rsidR="002628CE" w:rsidRPr="00AE01E6" w14:paraId="71764519"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FAB54B6" w14:textId="77777777"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AUGUST</w:t>
            </w:r>
          </w:p>
        </w:tc>
        <w:tc>
          <w:tcPr>
            <w:tcW w:w="2868" w:type="dxa"/>
            <w:tcBorders>
              <w:top w:val="nil"/>
              <w:left w:val="single" w:sz="4" w:space="0" w:color="auto"/>
              <w:bottom w:val="single" w:sz="4" w:space="0" w:color="auto"/>
              <w:right w:val="single" w:sz="8" w:space="0" w:color="auto"/>
            </w:tcBorders>
            <w:noWrap/>
            <w:vAlign w:val="bottom"/>
          </w:tcPr>
          <w:p w14:paraId="2754783C" w14:textId="7B3F526A"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258</w:t>
            </w:r>
            <w:r w:rsidR="00007F1F" w:rsidRPr="00AE01E6">
              <w:rPr>
                <w:rFonts w:cs="Arial"/>
                <w:color w:val="000000"/>
                <w:sz w:val="20"/>
                <w:szCs w:val="20"/>
                <w:lang w:eastAsia="hr-HR"/>
              </w:rPr>
              <w:t>.</w:t>
            </w:r>
            <w:r w:rsidRPr="00AE01E6">
              <w:rPr>
                <w:rFonts w:cs="Arial"/>
                <w:color w:val="000000"/>
                <w:sz w:val="20"/>
                <w:szCs w:val="20"/>
                <w:lang w:eastAsia="hr-HR"/>
              </w:rPr>
              <w:t>999</w:t>
            </w:r>
          </w:p>
        </w:tc>
        <w:tc>
          <w:tcPr>
            <w:tcW w:w="2812" w:type="dxa"/>
            <w:tcBorders>
              <w:top w:val="nil"/>
              <w:left w:val="single" w:sz="4" w:space="0" w:color="auto"/>
              <w:bottom w:val="single" w:sz="4" w:space="0" w:color="auto"/>
              <w:right w:val="single" w:sz="8" w:space="0" w:color="auto"/>
            </w:tcBorders>
            <w:vAlign w:val="bottom"/>
          </w:tcPr>
          <w:p w14:paraId="6E9551F6" w14:textId="25914E13"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311</w:t>
            </w:r>
            <w:r w:rsidR="00007F1F" w:rsidRPr="00AE01E6">
              <w:rPr>
                <w:rFonts w:cs="Arial"/>
                <w:color w:val="000000"/>
                <w:sz w:val="20"/>
                <w:szCs w:val="20"/>
                <w:lang w:eastAsia="hr-HR"/>
              </w:rPr>
              <w:t>.</w:t>
            </w:r>
            <w:r w:rsidRPr="00AE01E6">
              <w:rPr>
                <w:rFonts w:cs="Arial"/>
                <w:color w:val="000000"/>
                <w:sz w:val="20"/>
                <w:szCs w:val="20"/>
                <w:lang w:eastAsia="hr-HR"/>
              </w:rPr>
              <w:t>827</w:t>
            </w:r>
          </w:p>
        </w:tc>
      </w:tr>
      <w:tr w:rsidR="002628CE" w:rsidRPr="00AE01E6" w14:paraId="734320F0"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145BE4D" w14:textId="2BFC9730"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SEPTEMB</w:t>
            </w:r>
            <w:r w:rsidR="00277291" w:rsidRPr="00AE01E6">
              <w:rPr>
                <w:rFonts w:cs="Arial"/>
                <w:b/>
                <w:bCs/>
                <w:color w:val="000000"/>
                <w:sz w:val="20"/>
                <w:szCs w:val="20"/>
                <w:lang w:eastAsia="hr-HR"/>
              </w:rPr>
              <w:t>E</w:t>
            </w:r>
            <w:r w:rsidRPr="00AE01E6">
              <w:rPr>
                <w:rFonts w:cs="Arial"/>
                <w:b/>
                <w:bCs/>
                <w:color w:val="000000"/>
                <w:sz w:val="20"/>
                <w:szCs w:val="20"/>
                <w:lang w:eastAsia="hr-HR"/>
              </w:rPr>
              <w:t>R</w:t>
            </w:r>
          </w:p>
        </w:tc>
        <w:tc>
          <w:tcPr>
            <w:tcW w:w="2868" w:type="dxa"/>
            <w:tcBorders>
              <w:top w:val="nil"/>
              <w:left w:val="single" w:sz="4" w:space="0" w:color="auto"/>
              <w:bottom w:val="single" w:sz="4" w:space="0" w:color="auto"/>
              <w:right w:val="single" w:sz="8" w:space="0" w:color="auto"/>
            </w:tcBorders>
            <w:noWrap/>
            <w:vAlign w:val="bottom"/>
          </w:tcPr>
          <w:p w14:paraId="31E1954E" w14:textId="70E68EB0"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188</w:t>
            </w:r>
            <w:r w:rsidR="00007F1F" w:rsidRPr="00AE01E6">
              <w:rPr>
                <w:rFonts w:cs="Arial"/>
                <w:color w:val="000000"/>
                <w:sz w:val="20"/>
                <w:szCs w:val="20"/>
                <w:lang w:eastAsia="hr-HR"/>
              </w:rPr>
              <w:t>.</w:t>
            </w:r>
            <w:r w:rsidRPr="00AE01E6">
              <w:rPr>
                <w:rFonts w:cs="Arial"/>
                <w:color w:val="000000"/>
                <w:sz w:val="20"/>
                <w:szCs w:val="20"/>
                <w:lang w:eastAsia="hr-HR"/>
              </w:rPr>
              <w:t>040</w:t>
            </w:r>
          </w:p>
        </w:tc>
        <w:tc>
          <w:tcPr>
            <w:tcW w:w="2812" w:type="dxa"/>
            <w:tcBorders>
              <w:top w:val="nil"/>
              <w:left w:val="single" w:sz="4" w:space="0" w:color="auto"/>
              <w:bottom w:val="single" w:sz="4" w:space="0" w:color="auto"/>
              <w:right w:val="single" w:sz="8" w:space="0" w:color="auto"/>
            </w:tcBorders>
            <w:vAlign w:val="bottom"/>
          </w:tcPr>
          <w:p w14:paraId="36298E41" w14:textId="38EFF57C"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221</w:t>
            </w:r>
            <w:r w:rsidR="00007F1F" w:rsidRPr="00AE01E6">
              <w:rPr>
                <w:rFonts w:cs="Arial"/>
                <w:color w:val="000000"/>
                <w:sz w:val="20"/>
                <w:szCs w:val="20"/>
                <w:lang w:eastAsia="hr-HR"/>
              </w:rPr>
              <w:t>.</w:t>
            </w:r>
            <w:r w:rsidRPr="00AE01E6">
              <w:rPr>
                <w:rFonts w:cs="Arial"/>
                <w:color w:val="000000"/>
                <w:sz w:val="20"/>
                <w:szCs w:val="20"/>
                <w:lang w:eastAsia="hr-HR"/>
              </w:rPr>
              <w:t>966</w:t>
            </w:r>
          </w:p>
        </w:tc>
      </w:tr>
      <w:tr w:rsidR="002628CE" w:rsidRPr="00AE01E6" w14:paraId="77A34E1C"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71538268" w14:textId="3A3D95CD"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O</w:t>
            </w:r>
            <w:r w:rsidR="00277291" w:rsidRPr="00AE01E6">
              <w:rPr>
                <w:rFonts w:cs="Arial"/>
                <w:b/>
                <w:bCs/>
                <w:color w:val="000000"/>
                <w:sz w:val="20"/>
                <w:szCs w:val="20"/>
                <w:lang w:eastAsia="hr-HR"/>
              </w:rPr>
              <w:t>CTOBER</w:t>
            </w:r>
          </w:p>
        </w:tc>
        <w:tc>
          <w:tcPr>
            <w:tcW w:w="2868" w:type="dxa"/>
            <w:tcBorders>
              <w:top w:val="nil"/>
              <w:left w:val="single" w:sz="4" w:space="0" w:color="auto"/>
              <w:bottom w:val="single" w:sz="4" w:space="0" w:color="auto"/>
              <w:right w:val="single" w:sz="8" w:space="0" w:color="auto"/>
            </w:tcBorders>
            <w:noWrap/>
            <w:vAlign w:val="bottom"/>
          </w:tcPr>
          <w:p w14:paraId="51D64CF3" w14:textId="1DC0BD4F"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148</w:t>
            </w:r>
            <w:r w:rsidR="00007F1F" w:rsidRPr="00AE01E6">
              <w:rPr>
                <w:rFonts w:cs="Arial"/>
                <w:color w:val="000000"/>
                <w:sz w:val="20"/>
                <w:szCs w:val="20"/>
                <w:lang w:eastAsia="hr-HR"/>
              </w:rPr>
              <w:t>.</w:t>
            </w:r>
            <w:r w:rsidRPr="00AE01E6">
              <w:rPr>
                <w:rFonts w:cs="Arial"/>
                <w:color w:val="000000"/>
                <w:sz w:val="20"/>
                <w:szCs w:val="20"/>
                <w:lang w:eastAsia="hr-HR"/>
              </w:rPr>
              <w:t>402</w:t>
            </w:r>
          </w:p>
        </w:tc>
        <w:tc>
          <w:tcPr>
            <w:tcW w:w="2812" w:type="dxa"/>
            <w:tcBorders>
              <w:top w:val="nil"/>
              <w:left w:val="single" w:sz="4" w:space="0" w:color="auto"/>
              <w:bottom w:val="single" w:sz="4" w:space="0" w:color="auto"/>
              <w:right w:val="single" w:sz="8" w:space="0" w:color="auto"/>
            </w:tcBorders>
            <w:vAlign w:val="bottom"/>
          </w:tcPr>
          <w:p w14:paraId="2552E18B" w14:textId="468C90C4"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181</w:t>
            </w:r>
            <w:r w:rsidR="00007F1F" w:rsidRPr="00AE01E6">
              <w:rPr>
                <w:rFonts w:cs="Arial"/>
                <w:color w:val="000000"/>
                <w:sz w:val="20"/>
                <w:szCs w:val="20"/>
                <w:lang w:eastAsia="hr-HR"/>
              </w:rPr>
              <w:t>.</w:t>
            </w:r>
            <w:r w:rsidRPr="00AE01E6">
              <w:rPr>
                <w:rFonts w:cs="Arial"/>
                <w:color w:val="000000"/>
                <w:sz w:val="20"/>
                <w:szCs w:val="20"/>
                <w:lang w:eastAsia="hr-HR"/>
              </w:rPr>
              <w:t>426</w:t>
            </w:r>
          </w:p>
        </w:tc>
      </w:tr>
      <w:tr w:rsidR="002628CE" w:rsidRPr="00AE01E6" w14:paraId="21238E1D"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EF8865A" w14:textId="4D21FF2D"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NOVEMB</w:t>
            </w:r>
            <w:r w:rsidR="00277291" w:rsidRPr="00AE01E6">
              <w:rPr>
                <w:rFonts w:cs="Arial"/>
                <w:b/>
                <w:bCs/>
                <w:color w:val="000000"/>
                <w:sz w:val="20"/>
                <w:szCs w:val="20"/>
                <w:lang w:eastAsia="hr-HR"/>
              </w:rPr>
              <w:t>E</w:t>
            </w:r>
            <w:r w:rsidRPr="00AE01E6">
              <w:rPr>
                <w:rFonts w:cs="Arial"/>
                <w:b/>
                <w:bCs/>
                <w:color w:val="000000"/>
                <w:sz w:val="20"/>
                <w:szCs w:val="20"/>
                <w:lang w:eastAsia="hr-HR"/>
              </w:rPr>
              <w:t>R</w:t>
            </w:r>
          </w:p>
        </w:tc>
        <w:tc>
          <w:tcPr>
            <w:tcW w:w="2868" w:type="dxa"/>
            <w:tcBorders>
              <w:top w:val="nil"/>
              <w:left w:val="single" w:sz="4" w:space="0" w:color="auto"/>
              <w:bottom w:val="single" w:sz="4" w:space="0" w:color="auto"/>
              <w:right w:val="single" w:sz="8" w:space="0" w:color="auto"/>
            </w:tcBorders>
            <w:noWrap/>
            <w:vAlign w:val="bottom"/>
          </w:tcPr>
          <w:p w14:paraId="51D95533" w14:textId="4442A0E8"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123</w:t>
            </w:r>
            <w:r w:rsidR="00007F1F" w:rsidRPr="00AE01E6">
              <w:rPr>
                <w:rFonts w:cs="Arial"/>
                <w:color w:val="000000"/>
                <w:sz w:val="20"/>
                <w:szCs w:val="20"/>
                <w:lang w:eastAsia="hr-HR"/>
              </w:rPr>
              <w:t>.</w:t>
            </w:r>
            <w:r w:rsidRPr="00AE01E6">
              <w:rPr>
                <w:rFonts w:cs="Arial"/>
                <w:color w:val="000000"/>
                <w:sz w:val="20"/>
                <w:szCs w:val="20"/>
                <w:lang w:eastAsia="hr-HR"/>
              </w:rPr>
              <w:t>146</w:t>
            </w:r>
          </w:p>
        </w:tc>
        <w:tc>
          <w:tcPr>
            <w:tcW w:w="2812" w:type="dxa"/>
            <w:tcBorders>
              <w:top w:val="nil"/>
              <w:left w:val="single" w:sz="4" w:space="0" w:color="auto"/>
              <w:bottom w:val="single" w:sz="4" w:space="0" w:color="auto"/>
              <w:right w:val="single" w:sz="8" w:space="0" w:color="auto"/>
            </w:tcBorders>
            <w:vAlign w:val="bottom"/>
          </w:tcPr>
          <w:p w14:paraId="19A67001" w14:textId="5A684712"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137</w:t>
            </w:r>
            <w:r w:rsidR="00007F1F" w:rsidRPr="00AE01E6">
              <w:rPr>
                <w:rFonts w:cs="Arial"/>
                <w:color w:val="000000"/>
                <w:sz w:val="20"/>
                <w:szCs w:val="20"/>
                <w:lang w:eastAsia="hr-HR"/>
              </w:rPr>
              <w:t>.</w:t>
            </w:r>
            <w:r w:rsidRPr="00AE01E6">
              <w:rPr>
                <w:rFonts w:cs="Arial"/>
                <w:color w:val="000000"/>
                <w:sz w:val="20"/>
                <w:szCs w:val="20"/>
                <w:lang w:eastAsia="hr-HR"/>
              </w:rPr>
              <w:t>953</w:t>
            </w:r>
          </w:p>
        </w:tc>
      </w:tr>
      <w:tr w:rsidR="002628CE" w:rsidRPr="00AE01E6" w14:paraId="66F02E7E" w14:textId="77777777" w:rsidTr="002628CE">
        <w:trPr>
          <w:trHeight w:val="315"/>
          <w:jc w:val="center"/>
        </w:trPr>
        <w:tc>
          <w:tcPr>
            <w:tcW w:w="2542" w:type="dxa"/>
            <w:tcBorders>
              <w:top w:val="nil"/>
              <w:left w:val="single" w:sz="8" w:space="0" w:color="auto"/>
              <w:bottom w:val="single" w:sz="8" w:space="0" w:color="auto"/>
              <w:right w:val="single" w:sz="8" w:space="0" w:color="auto"/>
            </w:tcBorders>
            <w:noWrap/>
            <w:vAlign w:val="bottom"/>
            <w:hideMark/>
          </w:tcPr>
          <w:p w14:paraId="6C0FA767" w14:textId="0B12D15A" w:rsidR="002628CE" w:rsidRPr="00AE01E6" w:rsidRDefault="002628CE" w:rsidP="00277291">
            <w:pPr>
              <w:jc w:val="center"/>
              <w:rPr>
                <w:rFonts w:cs="Arial"/>
                <w:b/>
                <w:bCs/>
                <w:color w:val="000000"/>
                <w:sz w:val="20"/>
                <w:szCs w:val="20"/>
                <w:lang w:eastAsia="hr-HR"/>
              </w:rPr>
            </w:pPr>
            <w:r w:rsidRPr="00AE01E6">
              <w:rPr>
                <w:rFonts w:cs="Arial"/>
                <w:b/>
                <w:bCs/>
                <w:color w:val="000000"/>
                <w:sz w:val="20"/>
                <w:szCs w:val="20"/>
                <w:lang w:eastAsia="hr-HR"/>
              </w:rPr>
              <w:t>DECEMB</w:t>
            </w:r>
            <w:r w:rsidR="00277291" w:rsidRPr="00AE01E6">
              <w:rPr>
                <w:rFonts w:cs="Arial"/>
                <w:b/>
                <w:bCs/>
                <w:color w:val="000000"/>
                <w:sz w:val="20"/>
                <w:szCs w:val="20"/>
                <w:lang w:eastAsia="hr-HR"/>
              </w:rPr>
              <w:t>E</w:t>
            </w:r>
            <w:r w:rsidRPr="00AE01E6">
              <w:rPr>
                <w:rFonts w:cs="Arial"/>
                <w:b/>
                <w:bCs/>
                <w:color w:val="000000"/>
                <w:sz w:val="20"/>
                <w:szCs w:val="20"/>
                <w:lang w:eastAsia="hr-HR"/>
              </w:rPr>
              <w:t>R</w:t>
            </w:r>
          </w:p>
        </w:tc>
        <w:tc>
          <w:tcPr>
            <w:tcW w:w="2868" w:type="dxa"/>
            <w:tcBorders>
              <w:top w:val="nil"/>
              <w:left w:val="single" w:sz="4" w:space="0" w:color="auto"/>
              <w:bottom w:val="single" w:sz="8" w:space="0" w:color="auto"/>
              <w:right w:val="single" w:sz="8" w:space="0" w:color="auto"/>
            </w:tcBorders>
            <w:noWrap/>
            <w:vAlign w:val="bottom"/>
          </w:tcPr>
          <w:p w14:paraId="2BC1C082" w14:textId="3310F627"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111</w:t>
            </w:r>
            <w:r w:rsidR="00007F1F" w:rsidRPr="00AE01E6">
              <w:rPr>
                <w:rFonts w:cs="Arial"/>
                <w:color w:val="000000"/>
                <w:sz w:val="20"/>
                <w:szCs w:val="20"/>
                <w:lang w:eastAsia="hr-HR"/>
              </w:rPr>
              <w:t>.</w:t>
            </w:r>
            <w:r w:rsidRPr="00AE01E6">
              <w:rPr>
                <w:rFonts w:cs="Arial"/>
                <w:color w:val="000000"/>
                <w:sz w:val="20"/>
                <w:szCs w:val="20"/>
                <w:lang w:eastAsia="hr-HR"/>
              </w:rPr>
              <w:t>033</w:t>
            </w:r>
          </w:p>
        </w:tc>
        <w:tc>
          <w:tcPr>
            <w:tcW w:w="2812" w:type="dxa"/>
            <w:tcBorders>
              <w:top w:val="nil"/>
              <w:left w:val="single" w:sz="4" w:space="0" w:color="auto"/>
              <w:bottom w:val="single" w:sz="8" w:space="0" w:color="auto"/>
              <w:right w:val="single" w:sz="8" w:space="0" w:color="auto"/>
            </w:tcBorders>
            <w:vAlign w:val="bottom"/>
          </w:tcPr>
          <w:p w14:paraId="43030C00" w14:textId="301BD2AE" w:rsidR="002628CE" w:rsidRPr="00AE01E6" w:rsidRDefault="009D2319" w:rsidP="00277291">
            <w:pPr>
              <w:jc w:val="center"/>
              <w:rPr>
                <w:rFonts w:cs="Arial"/>
                <w:color w:val="000000"/>
                <w:sz w:val="20"/>
                <w:szCs w:val="20"/>
                <w:lang w:eastAsia="hr-HR"/>
              </w:rPr>
            </w:pPr>
            <w:r w:rsidRPr="00AE01E6">
              <w:rPr>
                <w:rFonts w:cs="Arial"/>
                <w:color w:val="000000"/>
                <w:sz w:val="20"/>
                <w:szCs w:val="20"/>
                <w:lang w:eastAsia="hr-HR"/>
              </w:rPr>
              <w:t>133</w:t>
            </w:r>
            <w:r w:rsidR="00007F1F" w:rsidRPr="00AE01E6">
              <w:rPr>
                <w:rFonts w:cs="Arial"/>
                <w:color w:val="000000"/>
                <w:sz w:val="20"/>
                <w:szCs w:val="20"/>
                <w:lang w:eastAsia="hr-HR"/>
              </w:rPr>
              <w:t>.</w:t>
            </w:r>
            <w:r w:rsidRPr="00AE01E6">
              <w:rPr>
                <w:rFonts w:cs="Arial"/>
                <w:color w:val="000000"/>
                <w:sz w:val="20"/>
                <w:szCs w:val="20"/>
                <w:lang w:eastAsia="hr-HR"/>
              </w:rPr>
              <w:t>202</w:t>
            </w:r>
          </w:p>
        </w:tc>
      </w:tr>
      <w:tr w:rsidR="002628CE" w:rsidRPr="00AE01E6" w14:paraId="09441438" w14:textId="77777777" w:rsidTr="00277291">
        <w:trPr>
          <w:trHeight w:val="477"/>
          <w:jc w:val="center"/>
        </w:trPr>
        <w:tc>
          <w:tcPr>
            <w:tcW w:w="2542" w:type="dxa"/>
            <w:tcBorders>
              <w:top w:val="nil"/>
              <w:left w:val="single" w:sz="8" w:space="0" w:color="auto"/>
              <w:bottom w:val="single" w:sz="8" w:space="0" w:color="auto"/>
              <w:right w:val="single" w:sz="8" w:space="0" w:color="auto"/>
            </w:tcBorders>
            <w:noWrap/>
            <w:vAlign w:val="center"/>
          </w:tcPr>
          <w:p w14:paraId="27349774" w14:textId="00D01D4C" w:rsidR="002628CE" w:rsidRPr="00AE01E6" w:rsidRDefault="00277291" w:rsidP="00277291">
            <w:pPr>
              <w:jc w:val="center"/>
              <w:rPr>
                <w:rFonts w:cs="Arial"/>
                <w:b/>
                <w:bCs/>
                <w:color w:val="000000"/>
                <w:sz w:val="20"/>
                <w:szCs w:val="20"/>
                <w:lang w:eastAsia="hr-HR"/>
              </w:rPr>
            </w:pPr>
            <w:r w:rsidRPr="00AE01E6">
              <w:rPr>
                <w:rFonts w:cs="Arial"/>
                <w:b/>
                <w:bCs/>
                <w:color w:val="000000"/>
                <w:sz w:val="20"/>
                <w:szCs w:val="20"/>
                <w:lang w:eastAsia="hr-HR"/>
              </w:rPr>
              <w:t>TOTAL</w:t>
            </w:r>
          </w:p>
        </w:tc>
        <w:tc>
          <w:tcPr>
            <w:tcW w:w="2868" w:type="dxa"/>
            <w:tcBorders>
              <w:top w:val="nil"/>
              <w:left w:val="single" w:sz="4" w:space="0" w:color="auto"/>
              <w:bottom w:val="single" w:sz="8" w:space="0" w:color="auto"/>
              <w:right w:val="single" w:sz="8" w:space="0" w:color="auto"/>
            </w:tcBorders>
            <w:noWrap/>
            <w:vAlign w:val="center"/>
          </w:tcPr>
          <w:p w14:paraId="33EC8CEE" w14:textId="1F3EC4F3" w:rsidR="002628CE" w:rsidRPr="00AE01E6" w:rsidRDefault="009D2319" w:rsidP="00277291">
            <w:pPr>
              <w:jc w:val="center"/>
              <w:rPr>
                <w:rFonts w:cs="Arial"/>
                <w:b/>
                <w:color w:val="000000"/>
                <w:sz w:val="20"/>
                <w:szCs w:val="20"/>
                <w:lang w:eastAsia="hr-HR"/>
              </w:rPr>
            </w:pPr>
            <w:r w:rsidRPr="00AE01E6">
              <w:rPr>
                <w:rFonts w:cs="Arial"/>
                <w:b/>
                <w:color w:val="000000"/>
                <w:sz w:val="20"/>
                <w:szCs w:val="20"/>
                <w:lang w:eastAsia="hr-HR"/>
              </w:rPr>
              <w:t>1</w:t>
            </w:r>
            <w:r w:rsidR="00007F1F" w:rsidRPr="00AE01E6">
              <w:rPr>
                <w:rFonts w:cs="Arial"/>
                <w:b/>
                <w:color w:val="000000"/>
                <w:sz w:val="20"/>
                <w:szCs w:val="20"/>
                <w:lang w:eastAsia="hr-HR"/>
              </w:rPr>
              <w:t>.</w:t>
            </w:r>
            <w:r w:rsidRPr="00AE01E6">
              <w:rPr>
                <w:rFonts w:cs="Arial"/>
                <w:b/>
                <w:color w:val="000000"/>
                <w:sz w:val="20"/>
                <w:szCs w:val="20"/>
                <w:lang w:eastAsia="hr-HR"/>
              </w:rPr>
              <w:t>821</w:t>
            </w:r>
            <w:r w:rsidR="00007F1F" w:rsidRPr="00AE01E6">
              <w:rPr>
                <w:rFonts w:cs="Arial"/>
                <w:b/>
                <w:color w:val="000000"/>
                <w:sz w:val="20"/>
                <w:szCs w:val="20"/>
                <w:lang w:eastAsia="hr-HR"/>
              </w:rPr>
              <w:t>.</w:t>
            </w:r>
            <w:r w:rsidRPr="00AE01E6">
              <w:rPr>
                <w:rFonts w:cs="Arial"/>
                <w:b/>
                <w:color w:val="000000"/>
                <w:sz w:val="20"/>
                <w:szCs w:val="20"/>
                <w:lang w:eastAsia="hr-HR"/>
              </w:rPr>
              <w:t>762</w:t>
            </w:r>
          </w:p>
        </w:tc>
        <w:tc>
          <w:tcPr>
            <w:tcW w:w="2812" w:type="dxa"/>
            <w:tcBorders>
              <w:top w:val="nil"/>
              <w:left w:val="single" w:sz="4" w:space="0" w:color="auto"/>
              <w:bottom w:val="single" w:sz="8" w:space="0" w:color="auto"/>
              <w:right w:val="single" w:sz="8" w:space="0" w:color="auto"/>
            </w:tcBorders>
            <w:vAlign w:val="center"/>
          </w:tcPr>
          <w:p w14:paraId="14E75211" w14:textId="6C74C10F" w:rsidR="002628CE" w:rsidRPr="00AE01E6" w:rsidRDefault="009D2319" w:rsidP="00277291">
            <w:pPr>
              <w:jc w:val="center"/>
              <w:rPr>
                <w:rFonts w:cs="Arial"/>
                <w:b/>
                <w:color w:val="000000"/>
                <w:sz w:val="20"/>
                <w:szCs w:val="20"/>
                <w:lang w:eastAsia="hr-HR"/>
              </w:rPr>
            </w:pPr>
            <w:r w:rsidRPr="00AE01E6">
              <w:rPr>
                <w:rFonts w:cs="Arial"/>
                <w:b/>
                <w:color w:val="000000"/>
                <w:sz w:val="20"/>
                <w:szCs w:val="20"/>
                <w:lang w:eastAsia="hr-HR"/>
              </w:rPr>
              <w:t>2</w:t>
            </w:r>
            <w:r w:rsidR="00007F1F" w:rsidRPr="00AE01E6">
              <w:rPr>
                <w:rFonts w:cs="Arial"/>
                <w:b/>
                <w:color w:val="000000"/>
                <w:sz w:val="20"/>
                <w:szCs w:val="20"/>
                <w:lang w:eastAsia="hr-HR"/>
              </w:rPr>
              <w:t>.</w:t>
            </w:r>
            <w:r w:rsidRPr="00AE01E6">
              <w:rPr>
                <w:rFonts w:cs="Arial"/>
                <w:b/>
                <w:color w:val="000000"/>
                <w:sz w:val="20"/>
                <w:szCs w:val="20"/>
                <w:lang w:eastAsia="hr-HR"/>
              </w:rPr>
              <w:t>226</w:t>
            </w:r>
            <w:r w:rsidR="00007F1F" w:rsidRPr="00AE01E6">
              <w:rPr>
                <w:rFonts w:cs="Arial"/>
                <w:b/>
                <w:color w:val="000000"/>
                <w:sz w:val="20"/>
                <w:szCs w:val="20"/>
                <w:lang w:eastAsia="hr-HR"/>
              </w:rPr>
              <w:t>.</w:t>
            </w:r>
            <w:r w:rsidRPr="00AE01E6">
              <w:rPr>
                <w:rFonts w:cs="Arial"/>
                <w:b/>
                <w:color w:val="000000"/>
                <w:sz w:val="20"/>
                <w:szCs w:val="20"/>
                <w:lang w:eastAsia="hr-HR"/>
              </w:rPr>
              <w:t>692</w:t>
            </w:r>
          </w:p>
        </w:tc>
      </w:tr>
      <w:bookmarkEnd w:id="6"/>
    </w:tbl>
    <w:p w14:paraId="5ED20B32" w14:textId="21BCBABC" w:rsidR="002628CE" w:rsidRPr="00AE01E6" w:rsidRDefault="002628CE" w:rsidP="005D6E0D">
      <w:pPr>
        <w:spacing w:after="200" w:line="276" w:lineRule="auto"/>
        <w:rPr>
          <w:rFonts w:eastAsiaTheme="minorHAnsi" w:cs="Arial"/>
          <w:sz w:val="20"/>
          <w:szCs w:val="20"/>
        </w:rPr>
      </w:pPr>
    </w:p>
    <w:p w14:paraId="2DA4573B" w14:textId="77777777" w:rsidR="00BB1739" w:rsidRPr="00AE01E6" w:rsidRDefault="00BB1739" w:rsidP="003B0A12">
      <w:pPr>
        <w:jc w:val="both"/>
        <w:rPr>
          <w:rFonts w:eastAsiaTheme="minorHAnsi" w:cs="Arial"/>
          <w:sz w:val="20"/>
          <w:szCs w:val="20"/>
        </w:rPr>
      </w:pPr>
    </w:p>
    <w:tbl>
      <w:tblPr>
        <w:tblW w:w="9062" w:type="dxa"/>
        <w:tblInd w:w="10" w:type="dxa"/>
        <w:shd w:val="clear" w:color="auto" w:fill="F2F2F2" w:themeFill="background1" w:themeFillShade="F2"/>
        <w:tblLook w:val="04A0" w:firstRow="1" w:lastRow="0" w:firstColumn="1" w:lastColumn="0" w:noHBand="0" w:noVBand="1"/>
      </w:tblPr>
      <w:tblGrid>
        <w:gridCol w:w="4786"/>
        <w:gridCol w:w="4276"/>
      </w:tblGrid>
      <w:tr w:rsidR="00D70BB7" w:rsidRPr="00AE01E6" w14:paraId="053D8C54" w14:textId="77777777" w:rsidTr="002628CE">
        <w:tc>
          <w:tcPr>
            <w:tcW w:w="4786" w:type="dxa"/>
            <w:tcBorders>
              <w:bottom w:val="dotted" w:sz="4" w:space="0" w:color="auto"/>
              <w:right w:val="dotted" w:sz="4" w:space="0" w:color="auto"/>
            </w:tcBorders>
            <w:shd w:val="clear" w:color="auto" w:fill="F2F2F2" w:themeFill="background1" w:themeFillShade="F2"/>
            <w:vAlign w:val="center"/>
          </w:tcPr>
          <w:p w14:paraId="581E4AA2" w14:textId="6BCDD012" w:rsidR="00D70BB7" w:rsidRPr="00AE01E6" w:rsidRDefault="00201356">
            <w:pPr>
              <w:rPr>
                <w:rFonts w:cs="Arial"/>
                <w:b/>
                <w:i/>
                <w:sz w:val="20"/>
                <w:szCs w:val="20"/>
              </w:rPr>
            </w:pPr>
            <w:bookmarkStart w:id="7" w:name="_Hlk225153776"/>
            <w:r w:rsidRPr="00AE01E6">
              <w:rPr>
                <w:rFonts w:cs="Arial"/>
                <w:b/>
                <w:i/>
                <w:sz w:val="20"/>
                <w:szCs w:val="20"/>
              </w:rPr>
              <w:t>Contracting Authority Data</w:t>
            </w:r>
          </w:p>
        </w:tc>
        <w:tc>
          <w:tcPr>
            <w:tcW w:w="4276" w:type="dxa"/>
            <w:tcBorders>
              <w:left w:val="dotted" w:sz="4" w:space="0" w:color="auto"/>
              <w:bottom w:val="dotted" w:sz="4" w:space="0" w:color="auto"/>
            </w:tcBorders>
            <w:shd w:val="clear" w:color="auto" w:fill="F2F2F2" w:themeFill="background1" w:themeFillShade="F2"/>
            <w:vAlign w:val="center"/>
          </w:tcPr>
          <w:p w14:paraId="1886DB3E" w14:textId="4BF34410" w:rsidR="00201356" w:rsidRPr="00AE01E6" w:rsidRDefault="00201356" w:rsidP="00D70BB7">
            <w:pPr>
              <w:rPr>
                <w:rFonts w:cs="Arial"/>
                <w:sz w:val="20"/>
                <w:szCs w:val="20"/>
              </w:rPr>
            </w:pPr>
            <w:r w:rsidRPr="00AE01E6">
              <w:rPr>
                <w:rFonts w:cs="Arial"/>
                <w:sz w:val="20"/>
                <w:szCs w:val="20"/>
              </w:rPr>
              <w:t xml:space="preserve">PC Sarajevo International Airport LLC </w:t>
            </w:r>
          </w:p>
          <w:p w14:paraId="2D556F70" w14:textId="77777777" w:rsidR="00201356" w:rsidRPr="00AE01E6" w:rsidRDefault="00D70BB7" w:rsidP="00D70BB7">
            <w:pPr>
              <w:rPr>
                <w:rFonts w:cs="Arial"/>
                <w:sz w:val="20"/>
                <w:szCs w:val="20"/>
              </w:rPr>
            </w:pPr>
            <w:r w:rsidRPr="00AE01E6">
              <w:rPr>
                <w:rFonts w:cs="Arial"/>
                <w:sz w:val="20"/>
                <w:szCs w:val="20"/>
              </w:rPr>
              <w:t>36</w:t>
            </w:r>
            <w:r w:rsidR="00201356" w:rsidRPr="00AE01E6">
              <w:rPr>
                <w:rFonts w:cs="Arial"/>
                <w:sz w:val="20"/>
                <w:szCs w:val="20"/>
              </w:rPr>
              <w:t xml:space="preserve"> Kurt Schork Street</w:t>
            </w:r>
          </w:p>
          <w:p w14:paraId="3F1E3755" w14:textId="61E09E44" w:rsidR="00D70BB7" w:rsidRPr="00AE01E6" w:rsidRDefault="00D70BB7" w:rsidP="00D70BB7">
            <w:pPr>
              <w:rPr>
                <w:rFonts w:cs="Arial"/>
                <w:sz w:val="20"/>
                <w:szCs w:val="20"/>
              </w:rPr>
            </w:pPr>
            <w:r w:rsidRPr="00AE01E6">
              <w:rPr>
                <w:rFonts w:cs="Arial"/>
                <w:sz w:val="20"/>
                <w:szCs w:val="20"/>
              </w:rPr>
              <w:t xml:space="preserve">71210 </w:t>
            </w:r>
            <w:proofErr w:type="spellStart"/>
            <w:r w:rsidRPr="00AE01E6">
              <w:rPr>
                <w:rFonts w:cs="Arial"/>
                <w:sz w:val="20"/>
                <w:szCs w:val="20"/>
              </w:rPr>
              <w:t>Ilidža</w:t>
            </w:r>
            <w:proofErr w:type="spellEnd"/>
            <w:r w:rsidRPr="00AE01E6">
              <w:rPr>
                <w:rFonts w:cs="Arial"/>
                <w:sz w:val="20"/>
                <w:szCs w:val="20"/>
              </w:rPr>
              <w:t>-Sarajevo</w:t>
            </w:r>
            <w:r w:rsidRPr="00AE01E6">
              <w:rPr>
                <w:rFonts w:cs="Arial"/>
                <w:sz w:val="20"/>
                <w:szCs w:val="20"/>
              </w:rPr>
              <w:br/>
              <w:t>Bosn</w:t>
            </w:r>
            <w:r w:rsidR="00201356" w:rsidRPr="00AE01E6">
              <w:rPr>
                <w:rFonts w:cs="Arial"/>
                <w:sz w:val="20"/>
                <w:szCs w:val="20"/>
              </w:rPr>
              <w:t>ia</w:t>
            </w:r>
            <w:r w:rsidRPr="00AE01E6">
              <w:rPr>
                <w:rFonts w:cs="Arial"/>
                <w:sz w:val="20"/>
                <w:szCs w:val="20"/>
              </w:rPr>
              <w:t xml:space="preserve"> </w:t>
            </w:r>
            <w:r w:rsidR="00201356" w:rsidRPr="00AE01E6">
              <w:rPr>
                <w:rFonts w:cs="Arial"/>
                <w:sz w:val="20"/>
                <w:szCs w:val="20"/>
              </w:rPr>
              <w:t xml:space="preserve">and </w:t>
            </w:r>
            <w:r w:rsidRPr="00AE01E6">
              <w:rPr>
                <w:rFonts w:cs="Arial"/>
                <w:sz w:val="20"/>
                <w:szCs w:val="20"/>
              </w:rPr>
              <w:t>Her</w:t>
            </w:r>
            <w:r w:rsidR="00201356" w:rsidRPr="00AE01E6">
              <w:rPr>
                <w:rFonts w:cs="Arial"/>
                <w:sz w:val="20"/>
                <w:szCs w:val="20"/>
              </w:rPr>
              <w:t>z</w:t>
            </w:r>
            <w:r w:rsidRPr="00AE01E6">
              <w:rPr>
                <w:rFonts w:cs="Arial"/>
                <w:sz w:val="20"/>
                <w:szCs w:val="20"/>
              </w:rPr>
              <w:t xml:space="preserve">egovina </w:t>
            </w:r>
          </w:p>
        </w:tc>
      </w:tr>
      <w:tr w:rsidR="00D70BB7" w:rsidRPr="00AE01E6" w14:paraId="576A4598"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253D1AD4" w14:textId="7A04D16D" w:rsidR="00D70BB7" w:rsidRPr="00AE01E6" w:rsidRDefault="00D70BB7">
            <w:pPr>
              <w:rPr>
                <w:rFonts w:cs="Arial"/>
                <w:b/>
                <w:i/>
                <w:sz w:val="20"/>
                <w:szCs w:val="20"/>
              </w:rPr>
            </w:pPr>
            <w:r w:rsidRPr="00AE01E6">
              <w:rPr>
                <w:rFonts w:cs="Arial"/>
                <w:b/>
                <w:i/>
                <w:sz w:val="20"/>
                <w:szCs w:val="20"/>
              </w:rPr>
              <w:t>Identifi</w:t>
            </w:r>
            <w:r w:rsidR="00201356" w:rsidRPr="00AE01E6">
              <w:rPr>
                <w:rFonts w:cs="Arial"/>
                <w:b/>
                <w:i/>
                <w:sz w:val="20"/>
                <w:szCs w:val="20"/>
              </w:rPr>
              <w:t xml:space="preserve">cation Number </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343B0637" w14:textId="77777777" w:rsidR="00D70BB7" w:rsidRPr="00AE01E6" w:rsidRDefault="00D70BB7">
            <w:pPr>
              <w:rPr>
                <w:rFonts w:cs="Arial"/>
                <w:sz w:val="20"/>
                <w:szCs w:val="20"/>
              </w:rPr>
            </w:pPr>
            <w:r w:rsidRPr="00AE01E6">
              <w:rPr>
                <w:rFonts w:cs="Arial"/>
                <w:sz w:val="20"/>
                <w:szCs w:val="20"/>
              </w:rPr>
              <w:t>4200068970001</w:t>
            </w:r>
          </w:p>
        </w:tc>
      </w:tr>
      <w:tr w:rsidR="00D70BB7" w:rsidRPr="00AE01E6" w14:paraId="6BFDB817"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22FCBB5A" w14:textId="4865B241" w:rsidR="00D70BB7" w:rsidRPr="00AE01E6" w:rsidRDefault="0089289A" w:rsidP="00DE516B">
            <w:pPr>
              <w:rPr>
                <w:rFonts w:cs="Arial"/>
                <w:b/>
                <w:i/>
                <w:sz w:val="20"/>
                <w:szCs w:val="20"/>
              </w:rPr>
            </w:pPr>
            <w:r w:rsidRPr="00AE01E6">
              <w:rPr>
                <w:rFonts w:cs="Arial"/>
                <w:b/>
                <w:i/>
                <w:sz w:val="20"/>
                <w:szCs w:val="20"/>
              </w:rPr>
              <w:t xml:space="preserve">Contact Persons on behalf of the Lessor </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0DAFC1D0" w14:textId="77777777" w:rsidR="00E4092A" w:rsidRPr="00AE01E6" w:rsidRDefault="00333F84">
            <w:pPr>
              <w:rPr>
                <w:rFonts w:cs="Arial"/>
                <w:sz w:val="20"/>
                <w:szCs w:val="20"/>
              </w:rPr>
            </w:pPr>
            <w:r w:rsidRPr="00AE01E6">
              <w:rPr>
                <w:rFonts w:cs="Arial"/>
                <w:sz w:val="20"/>
                <w:szCs w:val="20"/>
              </w:rPr>
              <w:t>Adnan Ademovi</w:t>
            </w:r>
            <w:r w:rsidR="00482FD7" w:rsidRPr="00AE01E6">
              <w:rPr>
                <w:rFonts w:cs="Arial"/>
                <w:sz w:val="20"/>
                <w:szCs w:val="20"/>
              </w:rPr>
              <w:t>ć</w:t>
            </w:r>
          </w:p>
          <w:p w14:paraId="2E47F3BE" w14:textId="74184E5D" w:rsidR="00482FD7" w:rsidRPr="00AE01E6" w:rsidRDefault="00482FD7">
            <w:pPr>
              <w:rPr>
                <w:rFonts w:cs="Arial"/>
                <w:sz w:val="20"/>
                <w:szCs w:val="20"/>
              </w:rPr>
            </w:pPr>
            <w:r w:rsidRPr="00AE01E6">
              <w:rPr>
                <w:rFonts w:cs="Arial"/>
                <w:sz w:val="20"/>
                <w:szCs w:val="20"/>
              </w:rPr>
              <w:t>Emina Šehović</w:t>
            </w:r>
            <w:r w:rsidR="00D70BB7" w:rsidRPr="00AE01E6">
              <w:rPr>
                <w:rFonts w:cs="Arial"/>
                <w:sz w:val="20"/>
                <w:szCs w:val="20"/>
              </w:rPr>
              <w:br/>
            </w:r>
            <w:r w:rsidR="0089289A" w:rsidRPr="00AE01E6">
              <w:rPr>
                <w:rFonts w:cs="Arial"/>
                <w:sz w:val="20"/>
                <w:szCs w:val="20"/>
              </w:rPr>
              <w:t>tel.</w:t>
            </w:r>
            <w:r w:rsidR="00D70BB7" w:rsidRPr="00AE01E6">
              <w:rPr>
                <w:rFonts w:cs="Arial"/>
                <w:sz w:val="20"/>
                <w:szCs w:val="20"/>
              </w:rPr>
              <w:t xml:space="preserve">: +387 33 289 </w:t>
            </w:r>
            <w:r w:rsidR="00333F84" w:rsidRPr="00AE01E6">
              <w:rPr>
                <w:rFonts w:cs="Arial"/>
                <w:sz w:val="20"/>
                <w:szCs w:val="20"/>
              </w:rPr>
              <w:t>20</w:t>
            </w:r>
            <w:r w:rsidR="00530AD8" w:rsidRPr="00AE01E6">
              <w:rPr>
                <w:rFonts w:cs="Arial"/>
                <w:sz w:val="20"/>
                <w:szCs w:val="20"/>
              </w:rPr>
              <w:t>7</w:t>
            </w:r>
          </w:p>
          <w:p w14:paraId="1F8A0A95" w14:textId="4BD878A3" w:rsidR="00E4092A" w:rsidRPr="00AE01E6" w:rsidRDefault="0089289A">
            <w:r w:rsidRPr="00AE01E6">
              <w:rPr>
                <w:rFonts w:cs="Arial"/>
                <w:sz w:val="20"/>
                <w:szCs w:val="20"/>
              </w:rPr>
              <w:t>tel.</w:t>
            </w:r>
            <w:r w:rsidR="00482FD7" w:rsidRPr="00AE01E6">
              <w:rPr>
                <w:rFonts w:cs="Arial"/>
                <w:sz w:val="20"/>
                <w:szCs w:val="20"/>
              </w:rPr>
              <w:t>: +387 33 289 139</w:t>
            </w:r>
            <w:r w:rsidR="00D70BB7" w:rsidRPr="00AE01E6">
              <w:rPr>
                <w:rFonts w:cs="Arial"/>
                <w:sz w:val="20"/>
                <w:szCs w:val="20"/>
              </w:rPr>
              <w:br/>
            </w:r>
            <w:hyperlink r:id="rId11" w:history="1">
              <w:r w:rsidR="00482FD7" w:rsidRPr="00AE01E6">
                <w:rPr>
                  <w:rStyle w:val="Hyperlink"/>
                  <w:rFonts w:cs="Arial"/>
                  <w:sz w:val="20"/>
                  <w:szCs w:val="20"/>
                </w:rPr>
                <w:t>aademovic@sarajevo-airport.ba</w:t>
              </w:r>
            </w:hyperlink>
          </w:p>
          <w:p w14:paraId="54AC2B15" w14:textId="7E9204F2" w:rsidR="00D70BB7" w:rsidRPr="00AE01E6" w:rsidRDefault="00E4092A">
            <w:pPr>
              <w:rPr>
                <w:rFonts w:cs="Arial"/>
                <w:sz w:val="20"/>
                <w:szCs w:val="20"/>
              </w:rPr>
            </w:pPr>
            <w:hyperlink r:id="rId12" w:history="1">
              <w:r w:rsidRPr="00AE01E6">
                <w:rPr>
                  <w:rStyle w:val="Hyperlink"/>
                  <w:rFonts w:cs="Arial"/>
                  <w:sz w:val="20"/>
                  <w:szCs w:val="20"/>
                </w:rPr>
                <w:t>emina.sehovic@sarajevo-airport.ba</w:t>
              </w:r>
            </w:hyperlink>
            <w:r w:rsidR="00482FD7" w:rsidRPr="00AE01E6">
              <w:rPr>
                <w:rFonts w:cs="Arial"/>
                <w:sz w:val="20"/>
                <w:szCs w:val="20"/>
              </w:rPr>
              <w:t xml:space="preserve"> </w:t>
            </w:r>
          </w:p>
        </w:tc>
      </w:tr>
      <w:tr w:rsidR="008764BF" w:rsidRPr="00AE01E6" w14:paraId="2DB60711"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tcPr>
          <w:p w14:paraId="7B078EBB" w14:textId="6E0DEC23" w:rsidR="008764BF" w:rsidRPr="00AE01E6" w:rsidRDefault="0089289A" w:rsidP="007776D2">
            <w:pPr>
              <w:rPr>
                <w:rFonts w:cs="Arial"/>
                <w:b/>
                <w:i/>
                <w:sz w:val="20"/>
                <w:szCs w:val="20"/>
              </w:rPr>
            </w:pPr>
            <w:r w:rsidRPr="00AE01E6">
              <w:rPr>
                <w:rFonts w:cs="Arial"/>
                <w:b/>
                <w:i/>
                <w:sz w:val="20"/>
                <w:szCs w:val="20"/>
              </w:rPr>
              <w:t xml:space="preserve">Deadline for Submission of Tenders </w:t>
            </w:r>
          </w:p>
        </w:tc>
        <w:tc>
          <w:tcPr>
            <w:tcW w:w="4276" w:type="dxa"/>
            <w:tcBorders>
              <w:top w:val="dotted" w:sz="4" w:space="0" w:color="auto"/>
              <w:left w:val="dotted" w:sz="4" w:space="0" w:color="auto"/>
              <w:bottom w:val="dotted" w:sz="4" w:space="0" w:color="auto"/>
            </w:tcBorders>
            <w:shd w:val="clear" w:color="auto" w:fill="F2F2F2" w:themeFill="background1" w:themeFillShade="F2"/>
          </w:tcPr>
          <w:p w14:paraId="6BFB95FD" w14:textId="6B53D5D2" w:rsidR="008764BF" w:rsidRPr="00AE01E6" w:rsidRDefault="00B915BD" w:rsidP="0062523F">
            <w:pPr>
              <w:rPr>
                <w:rFonts w:cs="Arial"/>
                <w:sz w:val="20"/>
                <w:szCs w:val="20"/>
              </w:rPr>
            </w:pPr>
            <w:r w:rsidRPr="00AE01E6">
              <w:rPr>
                <w:rFonts w:cs="Arial"/>
                <w:sz w:val="20"/>
                <w:szCs w:val="20"/>
              </w:rPr>
              <w:t>XX.YY.</w:t>
            </w:r>
            <w:r w:rsidR="002A571D" w:rsidRPr="00AE01E6">
              <w:rPr>
                <w:rFonts w:cs="Arial"/>
                <w:sz w:val="20"/>
                <w:szCs w:val="20"/>
              </w:rPr>
              <w:t>202</w:t>
            </w:r>
            <w:r w:rsidR="00482FD7" w:rsidRPr="00AE01E6">
              <w:rPr>
                <w:rFonts w:cs="Arial"/>
                <w:sz w:val="20"/>
                <w:szCs w:val="20"/>
              </w:rPr>
              <w:t>6</w:t>
            </w:r>
            <w:r w:rsidR="002A571D" w:rsidRPr="00AE01E6">
              <w:rPr>
                <w:rFonts w:cs="Arial"/>
                <w:sz w:val="20"/>
                <w:szCs w:val="20"/>
              </w:rPr>
              <w:t>.</w:t>
            </w:r>
            <w:r w:rsidR="008764BF" w:rsidRPr="00AE01E6">
              <w:rPr>
                <w:rFonts w:cs="Arial"/>
                <w:sz w:val="20"/>
                <w:szCs w:val="20"/>
              </w:rPr>
              <w:t xml:space="preserve"> </w:t>
            </w:r>
            <w:r w:rsidR="0089289A" w:rsidRPr="00AE01E6">
              <w:rPr>
                <w:rFonts w:cs="Arial"/>
                <w:sz w:val="20"/>
                <w:szCs w:val="20"/>
              </w:rPr>
              <w:t>until</w:t>
            </w:r>
            <w:r w:rsidR="008764BF" w:rsidRPr="00AE01E6">
              <w:rPr>
                <w:rFonts w:cs="Arial"/>
                <w:sz w:val="20"/>
                <w:szCs w:val="20"/>
              </w:rPr>
              <w:t xml:space="preserve"> 1</w:t>
            </w:r>
            <w:r w:rsidR="0062523F" w:rsidRPr="00AE01E6">
              <w:rPr>
                <w:rFonts w:cs="Arial"/>
                <w:sz w:val="20"/>
                <w:szCs w:val="20"/>
              </w:rPr>
              <w:t>2</w:t>
            </w:r>
            <w:r w:rsidR="008764BF" w:rsidRPr="00AE01E6">
              <w:rPr>
                <w:rFonts w:cs="Arial"/>
                <w:sz w:val="20"/>
                <w:szCs w:val="20"/>
              </w:rPr>
              <w:t>:00</w:t>
            </w:r>
          </w:p>
        </w:tc>
      </w:tr>
      <w:tr w:rsidR="00C15565" w:rsidRPr="00AE01E6" w14:paraId="347E9A1C"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3B39F044" w14:textId="3E9E716B" w:rsidR="00C15565" w:rsidRPr="00AE01E6" w:rsidRDefault="0089289A">
            <w:pPr>
              <w:rPr>
                <w:rFonts w:cs="Arial"/>
                <w:b/>
                <w:i/>
                <w:sz w:val="20"/>
                <w:szCs w:val="20"/>
              </w:rPr>
            </w:pPr>
            <w:r w:rsidRPr="00AE01E6">
              <w:rPr>
                <w:rFonts w:cs="Arial"/>
                <w:b/>
                <w:i/>
                <w:sz w:val="20"/>
                <w:szCs w:val="20"/>
              </w:rPr>
              <w:t xml:space="preserve">Location for Submission of Tenders </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07C96893" w14:textId="4C33D0E6" w:rsidR="0089289A" w:rsidRPr="00AE01E6" w:rsidRDefault="0089289A" w:rsidP="0089289A">
            <w:pPr>
              <w:rPr>
                <w:rFonts w:cs="Arial"/>
                <w:sz w:val="20"/>
                <w:szCs w:val="20"/>
              </w:rPr>
            </w:pPr>
            <w:r w:rsidRPr="00AE01E6">
              <w:rPr>
                <w:rFonts w:cs="Arial"/>
                <w:sz w:val="20"/>
                <w:szCs w:val="20"/>
              </w:rPr>
              <w:t xml:space="preserve">PC Sarajevo International Airport LLC, Sarajevo, </w:t>
            </w:r>
          </w:p>
          <w:p w14:paraId="38C3396B" w14:textId="76DE2CEB" w:rsidR="00C15565" w:rsidRPr="00AE01E6" w:rsidRDefault="0089289A">
            <w:pPr>
              <w:rPr>
                <w:rFonts w:cs="Arial"/>
                <w:sz w:val="20"/>
                <w:szCs w:val="20"/>
              </w:rPr>
            </w:pPr>
            <w:r w:rsidRPr="00AE01E6">
              <w:rPr>
                <w:rFonts w:cs="Arial"/>
                <w:sz w:val="20"/>
                <w:szCs w:val="20"/>
              </w:rPr>
              <w:t xml:space="preserve">36, Kurt Schork Street, </w:t>
            </w:r>
            <w:r w:rsidR="00C15565" w:rsidRPr="00AE01E6">
              <w:rPr>
                <w:rFonts w:cs="Arial"/>
                <w:sz w:val="20"/>
                <w:szCs w:val="20"/>
              </w:rPr>
              <w:t>71210 Sarajevo</w:t>
            </w:r>
            <w:r w:rsidR="00FE479A" w:rsidRPr="00AE01E6">
              <w:rPr>
                <w:rFonts w:cs="Arial"/>
                <w:sz w:val="20"/>
                <w:szCs w:val="20"/>
              </w:rPr>
              <w:t xml:space="preserve"> – </w:t>
            </w:r>
            <w:r w:rsidRPr="00AE01E6">
              <w:rPr>
                <w:rFonts w:cs="Arial"/>
                <w:sz w:val="20"/>
                <w:szCs w:val="20"/>
              </w:rPr>
              <w:t xml:space="preserve">Registry Office – Administration Building </w:t>
            </w:r>
          </w:p>
        </w:tc>
      </w:tr>
      <w:tr w:rsidR="008764BF" w:rsidRPr="00AE01E6" w14:paraId="3FB868B8"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tcPr>
          <w:p w14:paraId="77EAEEA6" w14:textId="27C01844" w:rsidR="008764BF" w:rsidRPr="00AE01E6" w:rsidRDefault="008764BF" w:rsidP="007776D2">
            <w:pPr>
              <w:rPr>
                <w:rFonts w:cs="Arial"/>
                <w:b/>
                <w:i/>
                <w:sz w:val="20"/>
                <w:szCs w:val="20"/>
              </w:rPr>
            </w:pPr>
            <w:r w:rsidRPr="00AE01E6">
              <w:rPr>
                <w:rFonts w:cs="Arial"/>
                <w:b/>
                <w:i/>
                <w:sz w:val="20"/>
                <w:szCs w:val="20"/>
              </w:rPr>
              <w:t>Dat</w:t>
            </w:r>
            <w:r w:rsidR="0089289A" w:rsidRPr="00AE01E6">
              <w:rPr>
                <w:rFonts w:cs="Arial"/>
                <w:b/>
                <w:i/>
                <w:sz w:val="20"/>
                <w:szCs w:val="20"/>
              </w:rPr>
              <w:t xml:space="preserve">e and Time for Public Opening of Tenders </w:t>
            </w:r>
            <w:r w:rsidRPr="00AE01E6">
              <w:rPr>
                <w:rFonts w:cs="Arial"/>
                <w:b/>
                <w:i/>
                <w:sz w:val="20"/>
                <w:szCs w:val="20"/>
              </w:rPr>
              <w:t xml:space="preserve"> </w:t>
            </w:r>
          </w:p>
        </w:tc>
        <w:tc>
          <w:tcPr>
            <w:tcW w:w="4276" w:type="dxa"/>
            <w:tcBorders>
              <w:top w:val="dotted" w:sz="4" w:space="0" w:color="auto"/>
              <w:left w:val="dotted" w:sz="4" w:space="0" w:color="auto"/>
              <w:bottom w:val="dotted" w:sz="4" w:space="0" w:color="auto"/>
            </w:tcBorders>
            <w:shd w:val="clear" w:color="auto" w:fill="F2F2F2" w:themeFill="background1" w:themeFillShade="F2"/>
          </w:tcPr>
          <w:p w14:paraId="0AD24547" w14:textId="4AD72832" w:rsidR="008764BF" w:rsidRPr="00AE01E6" w:rsidRDefault="00B915BD" w:rsidP="0062523F">
            <w:pPr>
              <w:rPr>
                <w:rFonts w:cs="Arial"/>
                <w:sz w:val="20"/>
                <w:szCs w:val="20"/>
              </w:rPr>
            </w:pPr>
            <w:r w:rsidRPr="00AE01E6">
              <w:rPr>
                <w:rFonts w:cs="Arial"/>
                <w:sz w:val="20"/>
                <w:szCs w:val="20"/>
              </w:rPr>
              <w:t>XX.YY.</w:t>
            </w:r>
            <w:r w:rsidR="002A571D" w:rsidRPr="00AE01E6">
              <w:rPr>
                <w:rFonts w:cs="Arial"/>
                <w:sz w:val="20"/>
                <w:szCs w:val="20"/>
              </w:rPr>
              <w:t>202</w:t>
            </w:r>
            <w:r w:rsidR="00DE1F3B" w:rsidRPr="00AE01E6">
              <w:rPr>
                <w:rFonts w:cs="Arial"/>
                <w:sz w:val="20"/>
                <w:szCs w:val="20"/>
              </w:rPr>
              <w:t>6</w:t>
            </w:r>
            <w:r w:rsidR="002A571D" w:rsidRPr="00AE01E6">
              <w:rPr>
                <w:rFonts w:cs="Arial"/>
                <w:sz w:val="20"/>
                <w:szCs w:val="20"/>
              </w:rPr>
              <w:t>.</w:t>
            </w:r>
            <w:r w:rsidR="008764BF" w:rsidRPr="00AE01E6">
              <w:rPr>
                <w:rFonts w:cs="Arial"/>
                <w:sz w:val="20"/>
                <w:szCs w:val="20"/>
              </w:rPr>
              <w:t xml:space="preserve"> </w:t>
            </w:r>
            <w:r w:rsidR="0089289A" w:rsidRPr="00AE01E6">
              <w:rPr>
                <w:rFonts w:cs="Arial"/>
                <w:sz w:val="20"/>
                <w:szCs w:val="20"/>
              </w:rPr>
              <w:t xml:space="preserve">at </w:t>
            </w:r>
            <w:r w:rsidR="00DE205A" w:rsidRPr="00AE01E6">
              <w:rPr>
                <w:rFonts w:cs="Arial"/>
                <w:sz w:val="20"/>
                <w:szCs w:val="20"/>
              </w:rPr>
              <w:t>1</w:t>
            </w:r>
            <w:r w:rsidR="0062523F" w:rsidRPr="00AE01E6">
              <w:rPr>
                <w:rFonts w:cs="Arial"/>
                <w:sz w:val="20"/>
                <w:szCs w:val="20"/>
              </w:rPr>
              <w:t>2</w:t>
            </w:r>
            <w:r w:rsidR="008764BF" w:rsidRPr="00AE01E6">
              <w:rPr>
                <w:rFonts w:cs="Arial"/>
                <w:sz w:val="20"/>
                <w:szCs w:val="20"/>
              </w:rPr>
              <w:t>:30</w:t>
            </w:r>
          </w:p>
        </w:tc>
      </w:tr>
      <w:tr w:rsidR="0089289A" w:rsidRPr="00AE01E6" w14:paraId="66E60E2A" w14:textId="77777777" w:rsidTr="007961BB">
        <w:tc>
          <w:tcPr>
            <w:tcW w:w="4786" w:type="dxa"/>
            <w:tcBorders>
              <w:top w:val="dotted" w:sz="4" w:space="0" w:color="auto"/>
              <w:right w:val="dotted" w:sz="4" w:space="0" w:color="auto"/>
            </w:tcBorders>
            <w:shd w:val="clear" w:color="auto" w:fill="F2F2F2" w:themeFill="background1" w:themeFillShade="F2"/>
          </w:tcPr>
          <w:p w14:paraId="20962FF7" w14:textId="6F6F577B" w:rsidR="0089289A" w:rsidRPr="00AE01E6" w:rsidRDefault="0089289A" w:rsidP="0089289A">
            <w:pPr>
              <w:rPr>
                <w:rFonts w:cs="Arial"/>
                <w:b/>
                <w:i/>
                <w:sz w:val="20"/>
                <w:szCs w:val="20"/>
              </w:rPr>
            </w:pPr>
            <w:r w:rsidRPr="00AE01E6">
              <w:rPr>
                <w:rFonts w:cs="Arial"/>
                <w:b/>
                <w:i/>
                <w:sz w:val="20"/>
                <w:szCs w:val="20"/>
              </w:rPr>
              <w:t xml:space="preserve">Place for Public Opening of Tenders  </w:t>
            </w:r>
          </w:p>
        </w:tc>
        <w:tc>
          <w:tcPr>
            <w:tcW w:w="4276" w:type="dxa"/>
            <w:tcBorders>
              <w:top w:val="dotted" w:sz="4" w:space="0" w:color="auto"/>
              <w:left w:val="dotted" w:sz="4" w:space="0" w:color="auto"/>
            </w:tcBorders>
            <w:shd w:val="clear" w:color="auto" w:fill="F2F2F2" w:themeFill="background1" w:themeFillShade="F2"/>
            <w:vAlign w:val="center"/>
          </w:tcPr>
          <w:p w14:paraId="3CBAD765" w14:textId="5FEA3B32" w:rsidR="0089289A" w:rsidRPr="00AE01E6" w:rsidRDefault="0089289A" w:rsidP="0089289A">
            <w:pPr>
              <w:rPr>
                <w:rFonts w:cs="Arial"/>
                <w:sz w:val="20"/>
                <w:szCs w:val="20"/>
              </w:rPr>
            </w:pPr>
            <w:r w:rsidRPr="00AE01E6">
              <w:rPr>
                <w:rFonts w:cs="Arial"/>
                <w:sz w:val="20"/>
                <w:szCs w:val="20"/>
              </w:rPr>
              <w:t>Conference Room, Administration Building</w:t>
            </w:r>
          </w:p>
        </w:tc>
      </w:tr>
      <w:bookmarkEnd w:id="7"/>
      <w:tr w:rsidR="0089289A" w:rsidRPr="00AE01E6" w14:paraId="75DD1E6C" w14:textId="77777777" w:rsidTr="002628CE">
        <w:tc>
          <w:tcPr>
            <w:tcW w:w="4786" w:type="dxa"/>
            <w:vAlign w:val="center"/>
          </w:tcPr>
          <w:p w14:paraId="692895F1" w14:textId="77777777" w:rsidR="0089289A" w:rsidRPr="00AE01E6" w:rsidRDefault="0089289A" w:rsidP="0089289A">
            <w:pPr>
              <w:rPr>
                <w:rFonts w:cs="Arial"/>
                <w:b/>
                <w:i/>
                <w:sz w:val="20"/>
                <w:szCs w:val="20"/>
              </w:rPr>
            </w:pPr>
          </w:p>
        </w:tc>
        <w:tc>
          <w:tcPr>
            <w:tcW w:w="4276" w:type="dxa"/>
            <w:vAlign w:val="center"/>
          </w:tcPr>
          <w:p w14:paraId="550D2F51" w14:textId="77777777" w:rsidR="0089289A" w:rsidRPr="00AE01E6" w:rsidRDefault="0089289A" w:rsidP="0089289A">
            <w:pPr>
              <w:rPr>
                <w:rFonts w:cs="Arial"/>
                <w:sz w:val="20"/>
                <w:szCs w:val="20"/>
              </w:rPr>
            </w:pPr>
          </w:p>
        </w:tc>
      </w:tr>
    </w:tbl>
    <w:p w14:paraId="22BA3E3F" w14:textId="191F6341" w:rsidR="004B519A" w:rsidRPr="00AE01E6" w:rsidRDefault="004B519A" w:rsidP="002622DF">
      <w:pPr>
        <w:pStyle w:val="Heading1"/>
        <w:rPr>
          <w:rFonts w:cs="Arial"/>
          <w:lang w:val="en-GB"/>
        </w:rPr>
      </w:pPr>
      <w:bookmarkStart w:id="8" w:name="_Toc88032553"/>
      <w:bookmarkStart w:id="9" w:name="_Toc225849475"/>
      <w:r w:rsidRPr="00AE01E6">
        <w:rPr>
          <w:rFonts w:cs="Arial"/>
          <w:lang w:val="en-GB"/>
        </w:rPr>
        <w:t xml:space="preserve">2. </w:t>
      </w:r>
      <w:bookmarkEnd w:id="8"/>
      <w:r w:rsidR="00FC79B7" w:rsidRPr="00AE01E6">
        <w:rPr>
          <w:rFonts w:cs="Arial"/>
          <w:lang w:val="en-GB"/>
        </w:rPr>
        <w:t>SUBJECT OF THE CALL FOR</w:t>
      </w:r>
      <w:r w:rsidR="00722378" w:rsidRPr="00AE01E6">
        <w:rPr>
          <w:rFonts w:cs="Arial"/>
          <w:lang w:val="en-GB"/>
        </w:rPr>
        <w:t xml:space="preserve"> SUBMISSION OF</w:t>
      </w:r>
      <w:r w:rsidR="00FC79B7" w:rsidRPr="00AE01E6">
        <w:rPr>
          <w:rFonts w:cs="Arial"/>
          <w:lang w:val="en-GB"/>
        </w:rPr>
        <w:t xml:space="preserve"> TENDERS</w:t>
      </w:r>
      <w:bookmarkEnd w:id="9"/>
      <w:r w:rsidR="00FC79B7" w:rsidRPr="00AE01E6">
        <w:rPr>
          <w:rFonts w:cs="Arial"/>
          <w:lang w:val="en-GB"/>
        </w:rPr>
        <w:t xml:space="preserve"> </w:t>
      </w:r>
    </w:p>
    <w:p w14:paraId="5DF2BA52" w14:textId="77777777" w:rsidR="004B519A" w:rsidRPr="00AE01E6" w:rsidRDefault="004B519A">
      <w:pPr>
        <w:rPr>
          <w:rFonts w:cs="Arial"/>
          <w:szCs w:val="22"/>
        </w:rPr>
      </w:pPr>
    </w:p>
    <w:p w14:paraId="43E2C7E9" w14:textId="290906BA" w:rsidR="00C84B5C" w:rsidRPr="00AE01E6" w:rsidRDefault="00FC79B7" w:rsidP="003C2D33">
      <w:pPr>
        <w:rPr>
          <w:rFonts w:cs="Arial"/>
          <w:sz w:val="20"/>
        </w:rPr>
      </w:pPr>
      <w:bookmarkStart w:id="10" w:name="_Hlk225346131"/>
      <w:r w:rsidRPr="00AE01E6">
        <w:rPr>
          <w:rFonts w:cs="Arial"/>
          <w:sz w:val="20"/>
        </w:rPr>
        <w:t xml:space="preserve">A subject of the call for </w:t>
      </w:r>
      <w:r w:rsidR="00953EB3" w:rsidRPr="00AE01E6">
        <w:rPr>
          <w:rFonts w:cs="Arial"/>
          <w:sz w:val="20"/>
        </w:rPr>
        <w:t xml:space="preserve">the </w:t>
      </w:r>
      <w:r w:rsidRPr="00AE01E6">
        <w:rPr>
          <w:rFonts w:cs="Arial"/>
          <w:sz w:val="20"/>
        </w:rPr>
        <w:t xml:space="preserve">submission of tenders is: </w:t>
      </w:r>
    </w:p>
    <w:p w14:paraId="6E1C139A" w14:textId="77777777" w:rsidR="00F034C0" w:rsidRPr="00AE01E6" w:rsidRDefault="00F034C0" w:rsidP="003C2D33">
      <w:pPr>
        <w:rPr>
          <w:rFonts w:cs="Arial"/>
          <w:color w:val="FF0000"/>
          <w:sz w:val="20"/>
        </w:rPr>
      </w:pPr>
    </w:p>
    <w:p w14:paraId="71EF5D66" w14:textId="6FC0E094" w:rsidR="00FC79B7" w:rsidRPr="00AE01E6" w:rsidRDefault="00FC79B7">
      <w:pPr>
        <w:pStyle w:val="ListParagraph"/>
        <w:numPr>
          <w:ilvl w:val="0"/>
          <w:numId w:val="20"/>
        </w:numPr>
        <w:jc w:val="both"/>
        <w:rPr>
          <w:rFonts w:cs="Arial"/>
          <w:b/>
          <w:sz w:val="20"/>
        </w:rPr>
      </w:pPr>
      <w:r w:rsidRPr="00AE01E6">
        <w:rPr>
          <w:rFonts w:cs="Arial"/>
          <w:b/>
          <w:sz w:val="20"/>
        </w:rPr>
        <w:t xml:space="preserve">PUBLIC CALL FOR </w:t>
      </w:r>
      <w:r w:rsidR="00953EB3" w:rsidRPr="00AE01E6">
        <w:rPr>
          <w:rFonts w:cs="Arial"/>
          <w:b/>
          <w:sz w:val="20"/>
        </w:rPr>
        <w:t xml:space="preserve">THE </w:t>
      </w:r>
      <w:r w:rsidRPr="00AE01E6">
        <w:rPr>
          <w:rFonts w:cs="Arial"/>
          <w:b/>
          <w:sz w:val="20"/>
        </w:rPr>
        <w:t>LEASE OF COMMERCIAL PREMISES IN TERMINAL 'B' OF SARAJEVO INTERNATIONAL AIRPORT ON T</w:t>
      </w:r>
      <w:r w:rsidR="00BB571E" w:rsidRPr="00AE01E6">
        <w:rPr>
          <w:rFonts w:cs="Arial"/>
          <w:b/>
          <w:sz w:val="20"/>
        </w:rPr>
        <w:t xml:space="preserve">HE SECOND FLOOR </w:t>
      </w:r>
    </w:p>
    <w:p w14:paraId="58D3A653" w14:textId="77777777" w:rsidR="00DE1F3B" w:rsidRPr="00AE01E6" w:rsidRDefault="00DE1F3B" w:rsidP="00DE1F3B">
      <w:pPr>
        <w:pStyle w:val="ListParagraph"/>
        <w:jc w:val="both"/>
        <w:rPr>
          <w:rFonts w:cs="Arial"/>
          <w:b/>
          <w:sz w:val="20"/>
        </w:rPr>
      </w:pPr>
    </w:p>
    <w:p w14:paraId="5FD81846" w14:textId="67583E49" w:rsidR="00DE1F3B" w:rsidRPr="00AE01E6" w:rsidRDefault="00722378" w:rsidP="00007F1F">
      <w:pPr>
        <w:jc w:val="both"/>
        <w:rPr>
          <w:rFonts w:cs="Arial"/>
          <w:b/>
          <w:sz w:val="20"/>
        </w:rPr>
      </w:pPr>
      <w:r w:rsidRPr="00AE01E6">
        <w:rPr>
          <w:rFonts w:cs="Arial"/>
          <w:b/>
          <w:sz w:val="20"/>
        </w:rPr>
        <w:t xml:space="preserve">A </w:t>
      </w:r>
      <w:r w:rsidR="00BB571E" w:rsidRPr="00AE01E6">
        <w:rPr>
          <w:rFonts w:cs="Arial"/>
          <w:b/>
          <w:sz w:val="20"/>
        </w:rPr>
        <w:t>total surface area of 6</w:t>
      </w:r>
      <w:r w:rsidR="0080613F" w:rsidRPr="00AE01E6">
        <w:rPr>
          <w:rFonts w:cs="Arial"/>
          <w:b/>
          <w:sz w:val="20"/>
        </w:rPr>
        <w:t>45,23</w:t>
      </w:r>
      <w:r w:rsidR="00DE1F3B" w:rsidRPr="00AE01E6">
        <w:rPr>
          <w:rFonts w:cs="Arial"/>
          <w:b/>
          <w:sz w:val="20"/>
        </w:rPr>
        <w:t>m</w:t>
      </w:r>
      <w:r w:rsidR="00DE1F3B" w:rsidRPr="00AE01E6">
        <w:rPr>
          <w:rFonts w:cs="Arial"/>
          <w:b/>
          <w:sz w:val="20"/>
          <w:vertAlign w:val="superscript"/>
        </w:rPr>
        <w:t>2</w:t>
      </w:r>
      <w:r w:rsidRPr="00AE01E6">
        <w:rPr>
          <w:rFonts w:cs="Arial"/>
          <w:b/>
          <w:sz w:val="20"/>
          <w:vertAlign w:val="superscript"/>
        </w:rPr>
        <w:t xml:space="preserve"> </w:t>
      </w:r>
      <w:r w:rsidR="00BB571E" w:rsidRPr="00AE01E6">
        <w:rPr>
          <w:rFonts w:cs="Arial"/>
          <w:b/>
          <w:sz w:val="20"/>
        </w:rPr>
        <w:t xml:space="preserve">is comprised of the following business premises: </w:t>
      </w:r>
    </w:p>
    <w:p w14:paraId="4FC938A2" w14:textId="77777777" w:rsidR="00A314CE" w:rsidRPr="00AE01E6" w:rsidRDefault="00A314CE">
      <w:pPr>
        <w:pStyle w:val="ListParagraph"/>
        <w:numPr>
          <w:ilvl w:val="0"/>
          <w:numId w:val="21"/>
        </w:numPr>
        <w:jc w:val="both"/>
        <w:rPr>
          <w:rFonts w:cs="Arial"/>
          <w:b/>
          <w:sz w:val="20"/>
        </w:rPr>
      </w:pPr>
      <w:bookmarkStart w:id="11" w:name="_Hlk220067201"/>
      <w:r w:rsidRPr="00AE01E6">
        <w:rPr>
          <w:rFonts w:cs="Arial"/>
          <w:b/>
          <w:sz w:val="20"/>
        </w:rPr>
        <w:t xml:space="preserve">UP 2.1. </w:t>
      </w:r>
    </w:p>
    <w:p w14:paraId="300A8D2F" w14:textId="257B1786" w:rsidR="00DE1F3B" w:rsidRPr="00AE01E6" w:rsidRDefault="009929F1">
      <w:pPr>
        <w:pStyle w:val="ListParagraph"/>
        <w:numPr>
          <w:ilvl w:val="1"/>
          <w:numId w:val="21"/>
        </w:numPr>
        <w:jc w:val="both"/>
        <w:rPr>
          <w:rFonts w:cs="Arial"/>
          <w:b/>
          <w:sz w:val="20"/>
        </w:rPr>
      </w:pPr>
      <w:r w:rsidRPr="00AE01E6">
        <w:rPr>
          <w:rFonts w:cs="Arial"/>
          <w:b/>
          <w:sz w:val="20"/>
        </w:rPr>
        <w:t xml:space="preserve">Business Premises </w:t>
      </w:r>
      <w:r w:rsidR="00DE1F3B" w:rsidRPr="00AE01E6">
        <w:rPr>
          <w:rFonts w:cs="Arial"/>
          <w:b/>
          <w:sz w:val="20"/>
        </w:rPr>
        <w:t>„</w:t>
      </w:r>
      <w:proofErr w:type="gramStart"/>
      <w:r w:rsidR="00707C07" w:rsidRPr="00AE01E6">
        <w:rPr>
          <w:rFonts w:cs="Arial"/>
          <w:b/>
          <w:sz w:val="20"/>
        </w:rPr>
        <w:t>Restaurant“</w:t>
      </w:r>
      <w:proofErr w:type="gramEnd"/>
      <w:r w:rsidRPr="00AE01E6">
        <w:rPr>
          <w:rFonts w:cs="Arial"/>
          <w:b/>
          <w:sz w:val="20"/>
        </w:rPr>
        <w:t>, surface area</w:t>
      </w:r>
      <w:r w:rsidR="00953EB3" w:rsidRPr="00AE01E6">
        <w:rPr>
          <w:rFonts w:cs="Arial"/>
          <w:b/>
          <w:sz w:val="20"/>
        </w:rPr>
        <w:t xml:space="preserve"> of</w:t>
      </w:r>
      <w:r w:rsidRPr="00AE01E6">
        <w:rPr>
          <w:rFonts w:cs="Arial"/>
          <w:b/>
          <w:sz w:val="20"/>
        </w:rPr>
        <w:t xml:space="preserve"> </w:t>
      </w:r>
      <w:r w:rsidR="0080613F" w:rsidRPr="00AE01E6">
        <w:rPr>
          <w:rFonts w:cs="Arial"/>
          <w:b/>
          <w:sz w:val="20"/>
        </w:rPr>
        <w:t>319,27</w:t>
      </w:r>
      <w:r w:rsidR="00007F1F" w:rsidRPr="00AE01E6">
        <w:rPr>
          <w:rFonts w:cs="Arial"/>
          <w:b/>
          <w:sz w:val="20"/>
        </w:rPr>
        <w:t xml:space="preserve"> </w:t>
      </w:r>
      <w:r w:rsidR="00DE1F3B" w:rsidRPr="00AE01E6">
        <w:rPr>
          <w:rFonts w:cs="Arial"/>
          <w:b/>
          <w:sz w:val="20"/>
        </w:rPr>
        <w:t>m</w:t>
      </w:r>
      <w:r w:rsidR="00DE1F3B" w:rsidRPr="00AE01E6">
        <w:rPr>
          <w:rFonts w:cs="Arial"/>
          <w:b/>
          <w:sz w:val="20"/>
          <w:vertAlign w:val="superscript"/>
        </w:rPr>
        <w:t xml:space="preserve">2 </w:t>
      </w:r>
    </w:p>
    <w:p w14:paraId="5FFDE1D4" w14:textId="1A2146C9" w:rsidR="00DE1F3B" w:rsidRPr="00AE01E6" w:rsidRDefault="009929F1">
      <w:pPr>
        <w:pStyle w:val="ListParagraph"/>
        <w:numPr>
          <w:ilvl w:val="1"/>
          <w:numId w:val="21"/>
        </w:numPr>
        <w:jc w:val="both"/>
        <w:rPr>
          <w:rFonts w:cs="Arial"/>
          <w:b/>
          <w:sz w:val="20"/>
        </w:rPr>
      </w:pPr>
      <w:r w:rsidRPr="00AE01E6">
        <w:rPr>
          <w:rFonts w:cs="Arial"/>
          <w:b/>
          <w:sz w:val="20"/>
        </w:rPr>
        <w:t xml:space="preserve">Business Premises </w:t>
      </w:r>
      <w:r w:rsidR="00DE1F3B" w:rsidRPr="00AE01E6">
        <w:rPr>
          <w:rFonts w:cs="Arial"/>
          <w:b/>
          <w:sz w:val="20"/>
        </w:rPr>
        <w:t>„</w:t>
      </w:r>
      <w:proofErr w:type="gramStart"/>
      <w:r w:rsidR="00707C07" w:rsidRPr="00AE01E6">
        <w:rPr>
          <w:rFonts w:cs="Arial"/>
          <w:b/>
          <w:sz w:val="20"/>
        </w:rPr>
        <w:t>Kitchen“</w:t>
      </w:r>
      <w:proofErr w:type="gramEnd"/>
      <w:r w:rsidRPr="00AE01E6">
        <w:rPr>
          <w:rFonts w:cs="Arial"/>
          <w:b/>
          <w:sz w:val="20"/>
        </w:rPr>
        <w:t>, surface area</w:t>
      </w:r>
      <w:r w:rsidR="00DE1F3B" w:rsidRPr="00AE01E6">
        <w:rPr>
          <w:rFonts w:cs="Arial"/>
          <w:b/>
          <w:sz w:val="20"/>
        </w:rPr>
        <w:t xml:space="preserve"> </w:t>
      </w:r>
      <w:r w:rsidR="00953EB3" w:rsidRPr="00AE01E6">
        <w:rPr>
          <w:rFonts w:cs="Arial"/>
          <w:b/>
          <w:sz w:val="20"/>
        </w:rPr>
        <w:t xml:space="preserve">of </w:t>
      </w:r>
      <w:r w:rsidR="00DE1F3B" w:rsidRPr="00AE01E6">
        <w:rPr>
          <w:rFonts w:cs="Arial"/>
          <w:b/>
          <w:sz w:val="20"/>
        </w:rPr>
        <w:t>129,90</w:t>
      </w:r>
      <w:r w:rsidR="00007F1F" w:rsidRPr="00AE01E6">
        <w:rPr>
          <w:rFonts w:cs="Arial"/>
          <w:b/>
          <w:sz w:val="20"/>
        </w:rPr>
        <w:t xml:space="preserve"> </w:t>
      </w:r>
      <w:r w:rsidR="00DE1F3B" w:rsidRPr="00AE01E6">
        <w:rPr>
          <w:rFonts w:cs="Arial"/>
          <w:b/>
          <w:sz w:val="20"/>
        </w:rPr>
        <w:t>m</w:t>
      </w:r>
      <w:r w:rsidR="00DE1F3B" w:rsidRPr="00AE01E6">
        <w:rPr>
          <w:rFonts w:cs="Arial"/>
          <w:b/>
          <w:sz w:val="20"/>
          <w:vertAlign w:val="superscript"/>
        </w:rPr>
        <w:t>2</w:t>
      </w:r>
    </w:p>
    <w:p w14:paraId="0E7ACAB3" w14:textId="7842F959" w:rsidR="00A314CE" w:rsidRPr="00AE01E6" w:rsidRDefault="009929F1">
      <w:pPr>
        <w:pStyle w:val="ListParagraph"/>
        <w:numPr>
          <w:ilvl w:val="1"/>
          <w:numId w:val="21"/>
        </w:numPr>
        <w:jc w:val="both"/>
        <w:rPr>
          <w:rFonts w:cs="Arial"/>
          <w:b/>
          <w:sz w:val="20"/>
        </w:rPr>
      </w:pPr>
      <w:r w:rsidRPr="00AE01E6">
        <w:rPr>
          <w:rFonts w:cs="Arial"/>
          <w:b/>
          <w:sz w:val="20"/>
        </w:rPr>
        <w:t xml:space="preserve">Business Premises </w:t>
      </w:r>
      <w:r w:rsidR="00DE1F3B" w:rsidRPr="00AE01E6">
        <w:rPr>
          <w:rFonts w:cs="Arial"/>
          <w:b/>
          <w:sz w:val="20"/>
        </w:rPr>
        <w:t>„</w:t>
      </w:r>
      <w:r w:rsidRPr="00AE01E6">
        <w:rPr>
          <w:rFonts w:cs="Arial"/>
          <w:b/>
          <w:sz w:val="20"/>
        </w:rPr>
        <w:t xml:space="preserve">Utility </w:t>
      </w:r>
      <w:proofErr w:type="gramStart"/>
      <w:r w:rsidRPr="00AE01E6">
        <w:rPr>
          <w:rFonts w:cs="Arial"/>
          <w:b/>
          <w:sz w:val="20"/>
        </w:rPr>
        <w:t>Rooms</w:t>
      </w:r>
      <w:r w:rsidR="00DE1F3B" w:rsidRPr="00AE01E6">
        <w:rPr>
          <w:rFonts w:cs="Arial"/>
          <w:b/>
          <w:sz w:val="20"/>
        </w:rPr>
        <w:t>“</w:t>
      </w:r>
      <w:proofErr w:type="gramEnd"/>
      <w:r w:rsidRPr="00AE01E6">
        <w:rPr>
          <w:rFonts w:cs="Arial"/>
          <w:b/>
          <w:sz w:val="20"/>
        </w:rPr>
        <w:t>, surface area</w:t>
      </w:r>
      <w:r w:rsidR="00953EB3" w:rsidRPr="00AE01E6">
        <w:rPr>
          <w:rFonts w:cs="Arial"/>
          <w:b/>
          <w:sz w:val="20"/>
        </w:rPr>
        <w:t xml:space="preserve"> of</w:t>
      </w:r>
      <w:r w:rsidR="00DE1F3B" w:rsidRPr="00AE01E6">
        <w:rPr>
          <w:rFonts w:cs="Arial"/>
          <w:b/>
          <w:sz w:val="20"/>
        </w:rPr>
        <w:t xml:space="preserve"> 88,50</w:t>
      </w:r>
      <w:r w:rsidR="00007F1F" w:rsidRPr="00AE01E6">
        <w:rPr>
          <w:rFonts w:cs="Arial"/>
          <w:b/>
          <w:sz w:val="20"/>
        </w:rPr>
        <w:t xml:space="preserve"> </w:t>
      </w:r>
      <w:r w:rsidR="00DE1F3B" w:rsidRPr="00AE01E6">
        <w:rPr>
          <w:rFonts w:cs="Arial"/>
          <w:b/>
          <w:sz w:val="20"/>
        </w:rPr>
        <w:t>m</w:t>
      </w:r>
      <w:r w:rsidR="00DE1F3B" w:rsidRPr="00AE01E6">
        <w:rPr>
          <w:rFonts w:cs="Arial"/>
          <w:b/>
          <w:sz w:val="20"/>
          <w:vertAlign w:val="superscript"/>
        </w:rPr>
        <w:t>2</w:t>
      </w:r>
      <w:r w:rsidR="00A314CE" w:rsidRPr="00AE01E6">
        <w:rPr>
          <w:rFonts w:cs="Arial"/>
          <w:b/>
          <w:sz w:val="20"/>
        </w:rPr>
        <w:t xml:space="preserve"> </w:t>
      </w:r>
    </w:p>
    <w:p w14:paraId="2D53E520" w14:textId="77777777" w:rsidR="006F7BD4" w:rsidRPr="00AE01E6" w:rsidRDefault="00A314CE">
      <w:pPr>
        <w:pStyle w:val="ListParagraph"/>
        <w:numPr>
          <w:ilvl w:val="0"/>
          <w:numId w:val="21"/>
        </w:numPr>
        <w:jc w:val="both"/>
        <w:rPr>
          <w:rFonts w:cs="Arial"/>
          <w:b/>
          <w:sz w:val="20"/>
        </w:rPr>
      </w:pPr>
      <w:r w:rsidRPr="00AE01E6">
        <w:rPr>
          <w:rFonts w:cs="Arial"/>
          <w:b/>
          <w:sz w:val="20"/>
        </w:rPr>
        <w:t xml:space="preserve">UP 2.2. </w:t>
      </w:r>
    </w:p>
    <w:p w14:paraId="436E0470" w14:textId="37E299D8" w:rsidR="00A314CE" w:rsidRPr="00AE01E6" w:rsidRDefault="009929F1">
      <w:pPr>
        <w:pStyle w:val="ListParagraph"/>
        <w:numPr>
          <w:ilvl w:val="1"/>
          <w:numId w:val="21"/>
        </w:numPr>
        <w:jc w:val="both"/>
        <w:rPr>
          <w:rFonts w:cs="Arial"/>
          <w:b/>
          <w:sz w:val="20"/>
        </w:rPr>
      </w:pPr>
      <w:r w:rsidRPr="00AE01E6">
        <w:rPr>
          <w:rFonts w:cs="Arial"/>
          <w:b/>
          <w:sz w:val="20"/>
        </w:rPr>
        <w:t>Business Premises</w:t>
      </w:r>
      <w:r w:rsidR="00A314CE" w:rsidRPr="00AE01E6">
        <w:rPr>
          <w:rFonts w:cs="Arial"/>
          <w:b/>
          <w:sz w:val="20"/>
        </w:rPr>
        <w:t xml:space="preserve"> „C</w:t>
      </w:r>
      <w:r w:rsidRPr="00AE01E6">
        <w:rPr>
          <w:rFonts w:cs="Arial"/>
          <w:b/>
          <w:sz w:val="20"/>
        </w:rPr>
        <w:t xml:space="preserve">offee </w:t>
      </w:r>
      <w:proofErr w:type="gramStart"/>
      <w:r w:rsidRPr="00AE01E6">
        <w:rPr>
          <w:rFonts w:cs="Arial"/>
          <w:b/>
          <w:sz w:val="20"/>
        </w:rPr>
        <w:t>Bar</w:t>
      </w:r>
      <w:r w:rsidR="00A314CE" w:rsidRPr="00AE01E6">
        <w:rPr>
          <w:rFonts w:cs="Arial"/>
          <w:b/>
          <w:sz w:val="20"/>
        </w:rPr>
        <w:t>“</w:t>
      </w:r>
      <w:proofErr w:type="gramEnd"/>
      <w:r w:rsidRPr="00AE01E6">
        <w:rPr>
          <w:rFonts w:cs="Arial"/>
          <w:b/>
          <w:sz w:val="20"/>
        </w:rPr>
        <w:t>,</w:t>
      </w:r>
      <w:r w:rsidR="00A314CE" w:rsidRPr="00AE01E6">
        <w:rPr>
          <w:rFonts w:cs="Arial"/>
          <w:b/>
          <w:sz w:val="20"/>
        </w:rPr>
        <w:t xml:space="preserve"> </w:t>
      </w:r>
      <w:r w:rsidRPr="00AE01E6">
        <w:rPr>
          <w:rFonts w:cs="Arial"/>
          <w:b/>
          <w:sz w:val="20"/>
        </w:rPr>
        <w:t>surface area</w:t>
      </w:r>
      <w:r w:rsidR="00953EB3" w:rsidRPr="00AE01E6">
        <w:rPr>
          <w:rFonts w:cs="Arial"/>
          <w:b/>
          <w:sz w:val="20"/>
        </w:rPr>
        <w:t xml:space="preserve"> of</w:t>
      </w:r>
      <w:r w:rsidR="00A314CE" w:rsidRPr="00AE01E6">
        <w:rPr>
          <w:rFonts w:cs="Arial"/>
          <w:b/>
          <w:sz w:val="20"/>
        </w:rPr>
        <w:t xml:space="preserve"> 107,56 m</w:t>
      </w:r>
      <w:r w:rsidR="00A314CE" w:rsidRPr="00AE01E6">
        <w:rPr>
          <w:rFonts w:cs="Arial"/>
          <w:b/>
          <w:sz w:val="20"/>
          <w:vertAlign w:val="superscript"/>
        </w:rPr>
        <w:t>2</w:t>
      </w:r>
    </w:p>
    <w:p w14:paraId="235F053B" w14:textId="6EAD0D28" w:rsidR="00DE1F3B" w:rsidRPr="00AE01E6" w:rsidRDefault="00DE1F3B" w:rsidP="00E4092A">
      <w:pPr>
        <w:jc w:val="both"/>
        <w:rPr>
          <w:rFonts w:cs="Arial"/>
          <w:b/>
          <w:sz w:val="20"/>
        </w:rPr>
      </w:pPr>
    </w:p>
    <w:bookmarkEnd w:id="10"/>
    <w:bookmarkEnd w:id="11"/>
    <w:p w14:paraId="3A60740C" w14:textId="77777777" w:rsidR="00DE1F3B" w:rsidRPr="00AE01E6" w:rsidRDefault="00DE1F3B" w:rsidP="00DE1F3B">
      <w:pPr>
        <w:jc w:val="both"/>
        <w:rPr>
          <w:rFonts w:cs="Arial"/>
          <w:b/>
          <w:sz w:val="20"/>
        </w:rPr>
      </w:pPr>
    </w:p>
    <w:p w14:paraId="316E840C" w14:textId="046871D7" w:rsidR="001A3822" w:rsidRPr="00AE01E6" w:rsidRDefault="00722378" w:rsidP="00007F1F">
      <w:pPr>
        <w:jc w:val="both"/>
        <w:rPr>
          <w:rFonts w:cs="Arial"/>
          <w:sz w:val="20"/>
        </w:rPr>
      </w:pPr>
      <w:r w:rsidRPr="00AE01E6">
        <w:rPr>
          <w:rFonts w:cs="Arial"/>
          <w:sz w:val="20"/>
        </w:rPr>
        <w:t>A c</w:t>
      </w:r>
      <w:r w:rsidR="009929F1" w:rsidRPr="00AE01E6">
        <w:rPr>
          <w:rFonts w:cs="Arial"/>
          <w:sz w:val="20"/>
        </w:rPr>
        <w:t>ontract is to be concluded for a period that cannot be shorter than 5 (five) years, with an option for</w:t>
      </w:r>
      <w:r w:rsidR="00953EB3" w:rsidRPr="00AE01E6">
        <w:rPr>
          <w:rFonts w:cs="Arial"/>
          <w:sz w:val="20"/>
        </w:rPr>
        <w:t xml:space="preserve"> the </w:t>
      </w:r>
      <w:r w:rsidR="009929F1" w:rsidRPr="00AE01E6">
        <w:rPr>
          <w:rFonts w:cs="Arial"/>
          <w:sz w:val="20"/>
        </w:rPr>
        <w:t>contract renewal for</w:t>
      </w:r>
      <w:r w:rsidR="0030026D" w:rsidRPr="00AE01E6">
        <w:rPr>
          <w:rFonts w:cs="Arial"/>
          <w:sz w:val="20"/>
        </w:rPr>
        <w:t xml:space="preserve"> an</w:t>
      </w:r>
      <w:r w:rsidR="009929F1" w:rsidRPr="00AE01E6">
        <w:rPr>
          <w:rFonts w:cs="Arial"/>
          <w:sz w:val="20"/>
        </w:rPr>
        <w:t xml:space="preserve"> </w:t>
      </w:r>
      <w:r w:rsidR="0030026D" w:rsidRPr="00AE01E6">
        <w:rPr>
          <w:rFonts w:cs="Arial"/>
          <w:sz w:val="20"/>
        </w:rPr>
        <w:t>additional period of</w:t>
      </w:r>
      <w:r w:rsidR="009929F1" w:rsidRPr="00AE01E6">
        <w:rPr>
          <w:rFonts w:cs="Arial"/>
          <w:sz w:val="20"/>
        </w:rPr>
        <w:t xml:space="preserve"> 5 (five) years.</w:t>
      </w:r>
    </w:p>
    <w:p w14:paraId="47972DEF" w14:textId="77777777" w:rsidR="00267448" w:rsidRPr="00AE01E6" w:rsidRDefault="00267448" w:rsidP="001A3822">
      <w:pPr>
        <w:jc w:val="both"/>
        <w:rPr>
          <w:rFonts w:cs="Arial"/>
          <w:sz w:val="20"/>
        </w:rPr>
      </w:pPr>
    </w:p>
    <w:p w14:paraId="3C23AE4C" w14:textId="77777777" w:rsidR="00DB1C00" w:rsidRPr="00AE01E6" w:rsidRDefault="00DB1C00" w:rsidP="008E5F56">
      <w:pPr>
        <w:jc w:val="both"/>
        <w:rPr>
          <w:rFonts w:cs="Arial"/>
          <w:sz w:val="20"/>
        </w:rPr>
      </w:pPr>
    </w:p>
    <w:p w14:paraId="4AA3486C" w14:textId="639FD008" w:rsidR="00DB1C00" w:rsidRPr="00AE01E6" w:rsidRDefault="00953EB3">
      <w:pPr>
        <w:pStyle w:val="ListParagraph"/>
        <w:numPr>
          <w:ilvl w:val="0"/>
          <w:numId w:val="20"/>
        </w:numPr>
        <w:rPr>
          <w:rFonts w:cs="Arial"/>
          <w:b/>
          <w:bCs/>
        </w:rPr>
      </w:pPr>
      <w:r w:rsidRPr="00AE01E6">
        <w:rPr>
          <w:rFonts w:cs="Arial"/>
          <w:b/>
          <w:bCs/>
        </w:rPr>
        <w:t>LEASE OF COMMERCIAL PREMISES</w:t>
      </w:r>
      <w:r w:rsidR="003513F7" w:rsidRPr="00AE01E6">
        <w:rPr>
          <w:rFonts w:cs="Arial"/>
          <w:b/>
          <w:bCs/>
        </w:rPr>
        <w:t xml:space="preserve"> FOR </w:t>
      </w:r>
      <w:r w:rsidR="00D0703B" w:rsidRPr="00AE01E6">
        <w:rPr>
          <w:rFonts w:cs="Arial"/>
          <w:b/>
          <w:bCs/>
        </w:rPr>
        <w:t>SERVICE</w:t>
      </w:r>
      <w:r w:rsidR="00722378" w:rsidRPr="00AE01E6">
        <w:rPr>
          <w:rFonts w:cs="Arial"/>
          <w:b/>
          <w:bCs/>
        </w:rPr>
        <w:t xml:space="preserve"> </w:t>
      </w:r>
      <w:r w:rsidR="003513F7" w:rsidRPr="00AE01E6">
        <w:rPr>
          <w:rFonts w:cs="Arial"/>
          <w:b/>
          <w:bCs/>
        </w:rPr>
        <w:t>ACTIVITIES</w:t>
      </w:r>
      <w:r w:rsidRPr="00AE01E6">
        <w:rPr>
          <w:rFonts w:cs="Arial"/>
          <w:b/>
          <w:bCs/>
        </w:rPr>
        <w:t xml:space="preserve"> </w:t>
      </w:r>
      <w:r w:rsidR="003513F7" w:rsidRPr="00AE01E6">
        <w:rPr>
          <w:rFonts w:cs="Arial"/>
          <w:b/>
          <w:bCs/>
        </w:rPr>
        <w:t xml:space="preserve">IN THE </w:t>
      </w:r>
      <w:r w:rsidR="0030026D" w:rsidRPr="00AE01E6">
        <w:rPr>
          <w:rFonts w:cs="Arial"/>
          <w:b/>
          <w:bCs/>
        </w:rPr>
        <w:t xml:space="preserve">SECURITY </w:t>
      </w:r>
      <w:r w:rsidR="003513F7" w:rsidRPr="00AE01E6">
        <w:rPr>
          <w:rFonts w:cs="Arial"/>
          <w:b/>
          <w:bCs/>
        </w:rPr>
        <w:t xml:space="preserve">RESTRICTIVE </w:t>
      </w:r>
      <w:r w:rsidR="0030026D" w:rsidRPr="00AE01E6">
        <w:rPr>
          <w:rFonts w:cs="Arial"/>
          <w:b/>
          <w:bCs/>
        </w:rPr>
        <w:t xml:space="preserve">AREA </w:t>
      </w:r>
      <w:r w:rsidR="003513F7" w:rsidRPr="00AE01E6">
        <w:rPr>
          <w:rFonts w:cs="Arial"/>
          <w:b/>
          <w:bCs/>
        </w:rPr>
        <w:t>OF THE TERMINAL O</w:t>
      </w:r>
      <w:r w:rsidR="008A0552" w:rsidRPr="00AE01E6">
        <w:rPr>
          <w:rFonts w:cs="Arial"/>
          <w:b/>
          <w:bCs/>
        </w:rPr>
        <w:t>F</w:t>
      </w:r>
      <w:r w:rsidR="003513F7" w:rsidRPr="00AE01E6">
        <w:rPr>
          <w:rFonts w:cs="Arial"/>
          <w:b/>
          <w:bCs/>
        </w:rPr>
        <w:t xml:space="preserve"> SARAJEVO INTERNATIONAL AIRPORT ON THE FIRST FLOOR </w:t>
      </w:r>
      <w:r w:rsidR="00DB1C00" w:rsidRPr="00AE01E6">
        <w:rPr>
          <w:rFonts w:cs="Arial"/>
          <w:b/>
          <w:bCs/>
        </w:rPr>
        <w:t xml:space="preserve">- R1029 </w:t>
      </w:r>
      <w:r w:rsidR="00707C07" w:rsidRPr="00AE01E6">
        <w:rPr>
          <w:rFonts w:cs="Arial"/>
          <w:b/>
          <w:bCs/>
        </w:rPr>
        <w:t>and</w:t>
      </w:r>
      <w:r w:rsidR="00DB1C00" w:rsidRPr="00AE01E6">
        <w:rPr>
          <w:rFonts w:cs="Arial"/>
          <w:b/>
          <w:bCs/>
        </w:rPr>
        <w:t xml:space="preserve"> R1030</w:t>
      </w:r>
    </w:p>
    <w:p w14:paraId="6914F4F7" w14:textId="18FD5BB7" w:rsidR="00530AD8" w:rsidRPr="00AE01E6" w:rsidRDefault="00530AD8" w:rsidP="00DB1C00">
      <w:pPr>
        <w:pStyle w:val="ListParagraph"/>
        <w:jc w:val="both"/>
        <w:rPr>
          <w:rFonts w:cs="Arial"/>
          <w:sz w:val="20"/>
          <w:szCs w:val="22"/>
        </w:rPr>
      </w:pPr>
    </w:p>
    <w:p w14:paraId="564DA159" w14:textId="77777777" w:rsidR="00DB1C00" w:rsidRPr="00AE01E6" w:rsidRDefault="00DB1C00" w:rsidP="00DB1C00">
      <w:pPr>
        <w:rPr>
          <w:rFonts w:cs="Arial"/>
          <w:b/>
          <w:bCs/>
          <w:sz w:val="20"/>
        </w:rPr>
      </w:pPr>
    </w:p>
    <w:p w14:paraId="7371F4C6" w14:textId="3F299177" w:rsidR="00DB1C00" w:rsidRPr="00AE01E6" w:rsidRDefault="0030026D" w:rsidP="00007F1F">
      <w:pPr>
        <w:jc w:val="both"/>
        <w:rPr>
          <w:rFonts w:cs="Arial"/>
          <w:b/>
          <w:sz w:val="20"/>
        </w:rPr>
      </w:pPr>
      <w:r w:rsidRPr="00AE01E6">
        <w:rPr>
          <w:rFonts w:cs="Arial"/>
          <w:b/>
          <w:sz w:val="20"/>
        </w:rPr>
        <w:t xml:space="preserve">A </w:t>
      </w:r>
      <w:r w:rsidR="003513F7" w:rsidRPr="00AE01E6">
        <w:rPr>
          <w:rFonts w:cs="Arial"/>
          <w:b/>
          <w:sz w:val="20"/>
        </w:rPr>
        <w:t xml:space="preserve">total surface area of </w:t>
      </w:r>
      <w:r w:rsidR="00DB1C00" w:rsidRPr="00AE01E6">
        <w:rPr>
          <w:rFonts w:cs="Arial"/>
          <w:b/>
          <w:sz w:val="20"/>
        </w:rPr>
        <w:t>89,60m</w:t>
      </w:r>
      <w:r w:rsidR="00DB1C00" w:rsidRPr="00AE01E6">
        <w:rPr>
          <w:rFonts w:cs="Arial"/>
          <w:b/>
          <w:sz w:val="20"/>
          <w:vertAlign w:val="superscript"/>
        </w:rPr>
        <w:t>2</w:t>
      </w:r>
      <w:r w:rsidR="003513F7" w:rsidRPr="00AE01E6">
        <w:rPr>
          <w:rFonts w:cs="Arial"/>
          <w:b/>
          <w:sz w:val="20"/>
          <w:vertAlign w:val="superscript"/>
        </w:rPr>
        <w:t xml:space="preserve"> </w:t>
      </w:r>
      <w:r w:rsidR="003513F7" w:rsidRPr="00AE01E6">
        <w:rPr>
          <w:rFonts w:cs="Arial"/>
          <w:b/>
          <w:sz w:val="20"/>
        </w:rPr>
        <w:t xml:space="preserve">is comprised of the following business premises which </w:t>
      </w:r>
      <w:r w:rsidR="00707C07" w:rsidRPr="00AE01E6">
        <w:rPr>
          <w:rFonts w:cs="Arial"/>
          <w:b/>
          <w:sz w:val="20"/>
        </w:rPr>
        <w:t>are in</w:t>
      </w:r>
      <w:r w:rsidR="003513F7" w:rsidRPr="00AE01E6">
        <w:rPr>
          <w:rFonts w:cs="Arial"/>
          <w:b/>
          <w:sz w:val="20"/>
        </w:rPr>
        <w:t xml:space="preserve"> the area behind the passport control</w:t>
      </w:r>
      <w:r w:rsidR="00DB1C00" w:rsidRPr="00AE01E6">
        <w:rPr>
          <w:rFonts w:cs="Arial"/>
          <w:b/>
          <w:sz w:val="20"/>
        </w:rPr>
        <w:t>:</w:t>
      </w:r>
    </w:p>
    <w:p w14:paraId="75C8480A" w14:textId="77777777" w:rsidR="00DB1C00" w:rsidRPr="00AE01E6" w:rsidRDefault="00DB1C00" w:rsidP="00DB1C00">
      <w:pPr>
        <w:pStyle w:val="ListParagraph"/>
        <w:ind w:left="1080"/>
        <w:jc w:val="both"/>
        <w:rPr>
          <w:rFonts w:cs="Arial"/>
          <w:b/>
          <w:sz w:val="20"/>
        </w:rPr>
      </w:pPr>
    </w:p>
    <w:p w14:paraId="1F80939B" w14:textId="79F2974B" w:rsidR="00DB1C00" w:rsidRPr="00AE01E6" w:rsidRDefault="003513F7">
      <w:pPr>
        <w:pStyle w:val="ListParagraph"/>
        <w:numPr>
          <w:ilvl w:val="0"/>
          <w:numId w:val="21"/>
        </w:numPr>
        <w:jc w:val="both"/>
        <w:rPr>
          <w:rFonts w:cs="Arial"/>
          <w:b/>
          <w:sz w:val="20"/>
        </w:rPr>
      </w:pPr>
      <w:r w:rsidRPr="00AE01E6">
        <w:rPr>
          <w:rFonts w:cs="Arial"/>
          <w:b/>
          <w:sz w:val="20"/>
        </w:rPr>
        <w:t>Business Premises</w:t>
      </w:r>
      <w:r w:rsidR="00DB1C00" w:rsidRPr="00AE01E6">
        <w:rPr>
          <w:rFonts w:cs="Arial"/>
          <w:b/>
          <w:sz w:val="20"/>
        </w:rPr>
        <w:t xml:space="preserve"> R1029</w:t>
      </w:r>
      <w:r w:rsidRPr="00AE01E6">
        <w:rPr>
          <w:rFonts w:cs="Arial"/>
          <w:b/>
          <w:sz w:val="20"/>
        </w:rPr>
        <w:t xml:space="preserve">, surface area of </w:t>
      </w:r>
      <w:r w:rsidR="00DB1C00" w:rsidRPr="00AE01E6">
        <w:rPr>
          <w:rFonts w:cs="Arial"/>
          <w:b/>
          <w:sz w:val="20"/>
        </w:rPr>
        <w:t>75,00m</w:t>
      </w:r>
      <w:r w:rsidR="00DB1C00" w:rsidRPr="00AE01E6">
        <w:rPr>
          <w:rFonts w:cs="Arial"/>
          <w:b/>
          <w:sz w:val="20"/>
          <w:vertAlign w:val="superscript"/>
        </w:rPr>
        <w:t xml:space="preserve">2 </w:t>
      </w:r>
    </w:p>
    <w:p w14:paraId="22AB7169" w14:textId="51A1E513" w:rsidR="00DB1C00" w:rsidRPr="00AE01E6" w:rsidRDefault="003513F7">
      <w:pPr>
        <w:pStyle w:val="ListParagraph"/>
        <w:numPr>
          <w:ilvl w:val="0"/>
          <w:numId w:val="21"/>
        </w:numPr>
        <w:jc w:val="both"/>
        <w:rPr>
          <w:rFonts w:cs="Arial"/>
          <w:b/>
          <w:sz w:val="20"/>
        </w:rPr>
      </w:pPr>
      <w:r w:rsidRPr="00AE01E6">
        <w:rPr>
          <w:rFonts w:cs="Arial"/>
          <w:b/>
          <w:sz w:val="20"/>
        </w:rPr>
        <w:t xml:space="preserve">Business Premises </w:t>
      </w:r>
      <w:r w:rsidR="00DB1C00" w:rsidRPr="00AE01E6">
        <w:rPr>
          <w:rFonts w:cs="Arial"/>
          <w:b/>
          <w:sz w:val="20"/>
        </w:rPr>
        <w:t>R1030</w:t>
      </w:r>
      <w:r w:rsidRPr="00AE01E6">
        <w:rPr>
          <w:rFonts w:cs="Arial"/>
          <w:b/>
          <w:sz w:val="20"/>
        </w:rPr>
        <w:t xml:space="preserve">, surface area of </w:t>
      </w:r>
      <w:r w:rsidR="00DB1C00" w:rsidRPr="00AE01E6">
        <w:rPr>
          <w:rFonts w:cs="Arial"/>
          <w:b/>
          <w:sz w:val="20"/>
        </w:rPr>
        <w:t>14,60m</w:t>
      </w:r>
      <w:r w:rsidR="00DB1C00" w:rsidRPr="00AE01E6">
        <w:rPr>
          <w:rFonts w:cs="Arial"/>
          <w:b/>
          <w:sz w:val="20"/>
          <w:vertAlign w:val="superscript"/>
        </w:rPr>
        <w:t>2</w:t>
      </w:r>
    </w:p>
    <w:p w14:paraId="7CE4A94E" w14:textId="011DE8A0" w:rsidR="00DB1C00" w:rsidRPr="00AE01E6" w:rsidRDefault="00DB1C00" w:rsidP="00DB1C00">
      <w:pPr>
        <w:rPr>
          <w:rFonts w:cs="Arial"/>
          <w:b/>
          <w:bCs/>
          <w:sz w:val="20"/>
        </w:rPr>
      </w:pPr>
    </w:p>
    <w:p w14:paraId="36E22843" w14:textId="5CCD4744" w:rsidR="00DB1C00" w:rsidRPr="00AE01E6" w:rsidRDefault="0030026D" w:rsidP="00186D9A">
      <w:pPr>
        <w:jc w:val="both"/>
        <w:rPr>
          <w:rFonts w:cs="Arial"/>
          <w:sz w:val="20"/>
        </w:rPr>
      </w:pPr>
      <w:r w:rsidRPr="00AE01E6">
        <w:rPr>
          <w:rFonts w:cs="Arial"/>
          <w:sz w:val="20"/>
        </w:rPr>
        <w:lastRenderedPageBreak/>
        <w:t>A c</w:t>
      </w:r>
      <w:r w:rsidR="003513F7" w:rsidRPr="00AE01E6">
        <w:rPr>
          <w:rFonts w:cs="Arial"/>
          <w:sz w:val="20"/>
        </w:rPr>
        <w:t>ontract is to be concluded for a period that cannot be shorter than 2 (two) years, with an option for the contract renewal for</w:t>
      </w:r>
      <w:r w:rsidRPr="00AE01E6">
        <w:rPr>
          <w:rFonts w:cs="Arial"/>
          <w:sz w:val="20"/>
        </w:rPr>
        <w:t xml:space="preserve"> an</w:t>
      </w:r>
      <w:r w:rsidR="003513F7" w:rsidRPr="00AE01E6">
        <w:rPr>
          <w:rFonts w:cs="Arial"/>
          <w:sz w:val="20"/>
        </w:rPr>
        <w:t xml:space="preserve"> additional period, what shall be </w:t>
      </w:r>
      <w:r w:rsidR="00186D9A" w:rsidRPr="00AE01E6">
        <w:rPr>
          <w:rFonts w:cs="Arial"/>
          <w:sz w:val="20"/>
        </w:rPr>
        <w:t xml:space="preserve">negotiated </w:t>
      </w:r>
      <w:r w:rsidR="003513F7" w:rsidRPr="00AE01E6">
        <w:rPr>
          <w:rFonts w:cs="Arial"/>
          <w:sz w:val="20"/>
        </w:rPr>
        <w:t xml:space="preserve">between the parties in the last year of the lease. </w:t>
      </w:r>
    </w:p>
    <w:p w14:paraId="3E533E06" w14:textId="77777777" w:rsidR="00DB1C00" w:rsidRPr="00AE01E6" w:rsidRDefault="00DB1C00" w:rsidP="00DB1C00">
      <w:pPr>
        <w:rPr>
          <w:rFonts w:cs="Arial"/>
          <w:b/>
          <w:bCs/>
          <w:sz w:val="20"/>
        </w:rPr>
      </w:pPr>
    </w:p>
    <w:p w14:paraId="35E29BB5" w14:textId="08EDCBEE" w:rsidR="00DB1C00" w:rsidRPr="00AE01E6" w:rsidRDefault="00186D9A">
      <w:pPr>
        <w:pStyle w:val="ListParagraph"/>
        <w:numPr>
          <w:ilvl w:val="0"/>
          <w:numId w:val="20"/>
        </w:numPr>
        <w:rPr>
          <w:rFonts w:cs="Arial"/>
          <w:b/>
          <w:bCs/>
        </w:rPr>
      </w:pPr>
      <w:r w:rsidRPr="00AE01E6">
        <w:rPr>
          <w:rFonts w:cs="Arial"/>
          <w:b/>
          <w:bCs/>
        </w:rPr>
        <w:t xml:space="preserve">LEASE OF COMMERCIAL PREMISES FOR </w:t>
      </w:r>
      <w:r w:rsidR="00E852FB" w:rsidRPr="00AE01E6">
        <w:rPr>
          <w:rFonts w:cs="Arial"/>
          <w:b/>
          <w:bCs/>
        </w:rPr>
        <w:t>RETAIL</w:t>
      </w:r>
      <w:r w:rsidRPr="00AE01E6">
        <w:rPr>
          <w:rFonts w:cs="Arial"/>
          <w:b/>
          <w:bCs/>
        </w:rPr>
        <w:t xml:space="preserve"> ACTIVITIES IN THE TERMINAL</w:t>
      </w:r>
      <w:r w:rsidR="00E852FB" w:rsidRPr="00AE01E6">
        <w:rPr>
          <w:rFonts w:cs="Arial"/>
          <w:b/>
          <w:bCs/>
        </w:rPr>
        <w:t xml:space="preserve"> B</w:t>
      </w:r>
      <w:r w:rsidRPr="00AE01E6">
        <w:rPr>
          <w:rFonts w:cs="Arial"/>
          <w:b/>
          <w:bCs/>
        </w:rPr>
        <w:t xml:space="preserve"> O</w:t>
      </w:r>
      <w:r w:rsidR="00E852FB" w:rsidRPr="00AE01E6">
        <w:rPr>
          <w:rFonts w:cs="Arial"/>
          <w:b/>
          <w:bCs/>
        </w:rPr>
        <w:t>F</w:t>
      </w:r>
      <w:r w:rsidRPr="00AE01E6">
        <w:rPr>
          <w:rFonts w:cs="Arial"/>
          <w:b/>
          <w:bCs/>
        </w:rPr>
        <w:t xml:space="preserve"> SARAJEVO INTERNATIONAL AIRPORT ON THE FIRST FLOOR</w:t>
      </w:r>
      <w:r w:rsidR="00E852FB" w:rsidRPr="00AE01E6">
        <w:rPr>
          <w:rFonts w:cs="Arial"/>
          <w:b/>
          <w:bCs/>
        </w:rPr>
        <w:t xml:space="preserve"> </w:t>
      </w:r>
      <w:r w:rsidR="00DB1C00" w:rsidRPr="00AE01E6">
        <w:rPr>
          <w:rFonts w:cs="Arial"/>
          <w:b/>
          <w:bCs/>
        </w:rPr>
        <w:t>– R1045</w:t>
      </w:r>
    </w:p>
    <w:p w14:paraId="293D19BE" w14:textId="77777777" w:rsidR="00DB1C00" w:rsidRPr="00AE01E6" w:rsidRDefault="00DB1C00" w:rsidP="00DB1C00">
      <w:pPr>
        <w:pStyle w:val="ListParagraph"/>
        <w:rPr>
          <w:rFonts w:cs="Arial"/>
          <w:b/>
          <w:bCs/>
        </w:rPr>
      </w:pPr>
    </w:p>
    <w:p w14:paraId="0E623264" w14:textId="77C7BA6A" w:rsidR="00DB1C00" w:rsidRPr="00AE01E6" w:rsidRDefault="00E852FB">
      <w:pPr>
        <w:pStyle w:val="ListParagraph"/>
        <w:numPr>
          <w:ilvl w:val="0"/>
          <w:numId w:val="21"/>
        </w:numPr>
        <w:jc w:val="both"/>
        <w:rPr>
          <w:rFonts w:cs="Arial"/>
          <w:b/>
          <w:sz w:val="20"/>
        </w:rPr>
      </w:pPr>
      <w:r w:rsidRPr="00AE01E6">
        <w:rPr>
          <w:rFonts w:cs="Arial"/>
          <w:b/>
          <w:sz w:val="20"/>
        </w:rPr>
        <w:t xml:space="preserve">Business Premises </w:t>
      </w:r>
      <w:r w:rsidR="00DB1C00" w:rsidRPr="00AE01E6">
        <w:rPr>
          <w:rFonts w:cs="Arial"/>
          <w:b/>
          <w:sz w:val="20"/>
        </w:rPr>
        <w:t>R1045</w:t>
      </w:r>
      <w:r w:rsidRPr="00AE01E6">
        <w:rPr>
          <w:rFonts w:cs="Arial"/>
          <w:b/>
          <w:sz w:val="20"/>
        </w:rPr>
        <w:t>, surface area of</w:t>
      </w:r>
      <w:r w:rsidR="00DB1C00" w:rsidRPr="00AE01E6">
        <w:rPr>
          <w:rFonts w:cs="Arial"/>
          <w:b/>
          <w:sz w:val="20"/>
        </w:rPr>
        <w:t xml:space="preserve"> 33,39m</w:t>
      </w:r>
      <w:r w:rsidR="00DB1C00" w:rsidRPr="00AE01E6">
        <w:rPr>
          <w:rFonts w:cs="Arial"/>
          <w:b/>
          <w:sz w:val="20"/>
          <w:vertAlign w:val="superscript"/>
        </w:rPr>
        <w:t xml:space="preserve">2 </w:t>
      </w:r>
    </w:p>
    <w:p w14:paraId="1DB41641" w14:textId="6CAD031C" w:rsidR="00DB1C00" w:rsidRPr="00AE01E6" w:rsidRDefault="00DB1C00" w:rsidP="00007F1F">
      <w:pPr>
        <w:rPr>
          <w:rFonts w:cs="Arial"/>
          <w:b/>
          <w:bCs/>
        </w:rPr>
      </w:pPr>
    </w:p>
    <w:p w14:paraId="0ED8977A" w14:textId="69F59DEF" w:rsidR="001813E3" w:rsidRPr="00AE01E6" w:rsidRDefault="008F1988" w:rsidP="001813E3">
      <w:pPr>
        <w:jc w:val="both"/>
        <w:rPr>
          <w:rFonts w:cs="Arial"/>
          <w:sz w:val="20"/>
        </w:rPr>
      </w:pPr>
      <w:r w:rsidRPr="00AE01E6">
        <w:rPr>
          <w:rFonts w:cs="Arial"/>
          <w:sz w:val="20"/>
        </w:rPr>
        <w:t>A c</w:t>
      </w:r>
      <w:r w:rsidR="001813E3" w:rsidRPr="00AE01E6">
        <w:rPr>
          <w:rFonts w:cs="Arial"/>
          <w:sz w:val="20"/>
        </w:rPr>
        <w:t xml:space="preserve">ontract is to be concluded for a period that cannot be shorter than 2 (two) years, with an option for the contract renewal for </w:t>
      </w:r>
      <w:r w:rsidRPr="00AE01E6">
        <w:rPr>
          <w:rFonts w:cs="Arial"/>
          <w:sz w:val="20"/>
        </w:rPr>
        <w:t xml:space="preserve">an </w:t>
      </w:r>
      <w:r w:rsidR="001813E3" w:rsidRPr="00AE01E6">
        <w:rPr>
          <w:rFonts w:cs="Arial"/>
          <w:sz w:val="20"/>
        </w:rPr>
        <w:t xml:space="preserve">additional period, what shall be negotiated between the parties in the last year of the lease. </w:t>
      </w:r>
    </w:p>
    <w:p w14:paraId="3A28949F" w14:textId="77777777" w:rsidR="00007F1F" w:rsidRPr="00AE01E6" w:rsidRDefault="00007F1F" w:rsidP="00007F1F">
      <w:pPr>
        <w:rPr>
          <w:rFonts w:cs="Arial"/>
          <w:b/>
          <w:bCs/>
        </w:rPr>
      </w:pPr>
    </w:p>
    <w:p w14:paraId="7D9FABEA" w14:textId="0A760C8E" w:rsidR="00B71FF8" w:rsidRPr="00AE01E6" w:rsidRDefault="00B71FF8" w:rsidP="00B71FF8">
      <w:pPr>
        <w:jc w:val="both"/>
        <w:rPr>
          <w:rFonts w:cs="Arial"/>
          <w:sz w:val="20"/>
        </w:rPr>
      </w:pPr>
      <w:r w:rsidRPr="00AE01E6">
        <w:rPr>
          <w:rFonts w:cs="Arial"/>
          <w:sz w:val="20"/>
        </w:rPr>
        <w:t>N</w:t>
      </w:r>
      <w:r w:rsidR="001813E3" w:rsidRPr="00AE01E6">
        <w:rPr>
          <w:rFonts w:cs="Arial"/>
          <w:sz w:val="20"/>
        </w:rPr>
        <w:t>ote</w:t>
      </w:r>
      <w:r w:rsidRPr="00AE01E6">
        <w:rPr>
          <w:rFonts w:cs="Arial"/>
          <w:sz w:val="20"/>
        </w:rPr>
        <w:t xml:space="preserve">: </w:t>
      </w:r>
      <w:r w:rsidR="0001293D" w:rsidRPr="00AE01E6">
        <w:rPr>
          <w:rFonts w:cs="Arial"/>
          <w:sz w:val="20"/>
        </w:rPr>
        <w:t xml:space="preserve">The business premises subject </w:t>
      </w:r>
      <w:r w:rsidR="006B2D4E" w:rsidRPr="00AE01E6">
        <w:rPr>
          <w:rFonts w:cs="Arial"/>
          <w:sz w:val="20"/>
        </w:rPr>
        <w:t xml:space="preserve">to </w:t>
      </w:r>
      <w:r w:rsidR="0001293D" w:rsidRPr="00AE01E6">
        <w:rPr>
          <w:rFonts w:cs="Arial"/>
          <w:sz w:val="20"/>
        </w:rPr>
        <w:t>this call are leased without inventory</w:t>
      </w:r>
      <w:r w:rsidR="00E14EEF" w:rsidRPr="00AE01E6">
        <w:rPr>
          <w:rFonts w:cs="Arial"/>
          <w:sz w:val="20"/>
        </w:rPr>
        <w:t>, i.e. without furniture and equipment</w:t>
      </w:r>
      <w:r w:rsidR="0001293D" w:rsidRPr="00AE01E6">
        <w:rPr>
          <w:rFonts w:cs="Arial"/>
          <w:sz w:val="20"/>
        </w:rPr>
        <w:t xml:space="preserve">. </w:t>
      </w:r>
    </w:p>
    <w:p w14:paraId="5553053F" w14:textId="425D02F9" w:rsidR="00CE7F06" w:rsidRPr="00AE01E6" w:rsidRDefault="00CE7F06" w:rsidP="00D064AB">
      <w:pPr>
        <w:jc w:val="both"/>
        <w:rPr>
          <w:rFonts w:cs="Arial"/>
          <w:sz w:val="20"/>
          <w:szCs w:val="20"/>
        </w:rPr>
      </w:pPr>
    </w:p>
    <w:p w14:paraId="0A747002" w14:textId="73C0D69F" w:rsidR="00A70FF7" w:rsidRPr="00AE01E6" w:rsidRDefault="00E14EEF" w:rsidP="00A70FF7">
      <w:pPr>
        <w:jc w:val="both"/>
        <w:rPr>
          <w:rFonts w:cs="Arial"/>
          <w:sz w:val="20"/>
          <w:szCs w:val="20"/>
        </w:rPr>
      </w:pPr>
      <w:r w:rsidRPr="00AE01E6">
        <w:rPr>
          <w:rFonts w:cs="Arial"/>
          <w:sz w:val="20"/>
          <w:szCs w:val="20"/>
        </w:rPr>
        <w:t xml:space="preserve">A </w:t>
      </w:r>
      <w:r w:rsidR="00A70FF7" w:rsidRPr="00AE01E6">
        <w:rPr>
          <w:rFonts w:cs="Arial"/>
          <w:sz w:val="20"/>
          <w:szCs w:val="20"/>
        </w:rPr>
        <w:t>visit</w:t>
      </w:r>
      <w:r w:rsidRPr="00AE01E6">
        <w:rPr>
          <w:rFonts w:cs="Arial"/>
          <w:sz w:val="20"/>
          <w:szCs w:val="20"/>
        </w:rPr>
        <w:t xml:space="preserve"> to the premises</w:t>
      </w:r>
      <w:r w:rsidR="00A70FF7" w:rsidRPr="00AE01E6">
        <w:rPr>
          <w:rFonts w:cs="Arial"/>
          <w:sz w:val="20"/>
          <w:szCs w:val="20"/>
        </w:rPr>
        <w:t xml:space="preserve"> shall be organized </w:t>
      </w:r>
      <w:r w:rsidR="00B92935">
        <w:rPr>
          <w:rFonts w:cs="Arial"/>
          <w:sz w:val="20"/>
          <w:szCs w:val="20"/>
        </w:rPr>
        <w:t xml:space="preserve">for </w:t>
      </w:r>
      <w:r w:rsidR="00B92935" w:rsidRPr="00B92935">
        <w:rPr>
          <w:rFonts w:cs="Arial"/>
          <w:b/>
          <w:bCs/>
          <w:sz w:val="20"/>
          <w:szCs w:val="20"/>
        </w:rPr>
        <w:t xml:space="preserve">15 April 2026 </w:t>
      </w:r>
      <w:r w:rsidR="00A70FF7" w:rsidRPr="00B92935">
        <w:rPr>
          <w:rFonts w:cs="Arial"/>
          <w:b/>
          <w:bCs/>
          <w:sz w:val="20"/>
          <w:szCs w:val="20"/>
        </w:rPr>
        <w:t>at</w:t>
      </w:r>
      <w:r w:rsidR="001D456D" w:rsidRPr="00B92935">
        <w:rPr>
          <w:rFonts w:cs="Arial"/>
          <w:b/>
          <w:bCs/>
          <w:sz w:val="20"/>
          <w:szCs w:val="20"/>
        </w:rPr>
        <w:t xml:space="preserve"> 10,00</w:t>
      </w:r>
      <w:r w:rsidR="00A70FF7" w:rsidRPr="00B92935">
        <w:rPr>
          <w:rFonts w:cs="Arial"/>
          <w:b/>
          <w:bCs/>
          <w:sz w:val="20"/>
          <w:szCs w:val="20"/>
        </w:rPr>
        <w:t xml:space="preserve"> o’clock</w:t>
      </w:r>
      <w:r w:rsidR="00A70FF7" w:rsidRPr="00B92935">
        <w:rPr>
          <w:rFonts w:cs="Arial"/>
          <w:sz w:val="20"/>
          <w:szCs w:val="20"/>
        </w:rPr>
        <w:t>,</w:t>
      </w:r>
      <w:r w:rsidR="00A70FF7" w:rsidRPr="00AE01E6">
        <w:rPr>
          <w:rFonts w:cs="Arial"/>
          <w:sz w:val="20"/>
          <w:szCs w:val="20"/>
        </w:rPr>
        <w:t xml:space="preserve"> so that the tenderers </w:t>
      </w:r>
      <w:r w:rsidRPr="00AE01E6">
        <w:rPr>
          <w:rFonts w:cs="Arial"/>
          <w:sz w:val="20"/>
          <w:szCs w:val="20"/>
        </w:rPr>
        <w:t xml:space="preserve">can get </w:t>
      </w:r>
      <w:r w:rsidR="00707C07" w:rsidRPr="00AE01E6">
        <w:rPr>
          <w:rFonts w:cs="Arial"/>
          <w:sz w:val="20"/>
          <w:szCs w:val="20"/>
        </w:rPr>
        <w:t>acquainted</w:t>
      </w:r>
      <w:r w:rsidRPr="00AE01E6">
        <w:rPr>
          <w:rFonts w:cs="Arial"/>
          <w:sz w:val="20"/>
          <w:szCs w:val="20"/>
        </w:rPr>
        <w:t xml:space="preserve"> </w:t>
      </w:r>
      <w:r w:rsidR="00A70FF7" w:rsidRPr="00AE01E6">
        <w:rPr>
          <w:rFonts w:cs="Arial"/>
          <w:sz w:val="20"/>
          <w:szCs w:val="20"/>
        </w:rPr>
        <w:t xml:space="preserve">with the conditions and the premises subject to the lease. All parties interested in visiting the premises are required to send an announcement 24 hours in advance via the following link: </w:t>
      </w:r>
      <w:hyperlink r:id="rId13" w:history="1">
        <w:r w:rsidR="00A70FF7" w:rsidRPr="00AE01E6">
          <w:rPr>
            <w:rStyle w:val="Hyperlink"/>
            <w:rFonts w:cs="Arial"/>
            <w:sz w:val="20"/>
            <w:szCs w:val="20"/>
          </w:rPr>
          <w:t>https://sarajevo-airport.ba/Najave</w:t>
        </w:r>
      </w:hyperlink>
      <w:r w:rsidR="00A70FF7" w:rsidRPr="00AE01E6">
        <w:rPr>
          <w:rFonts w:cs="Arial"/>
          <w:sz w:val="20"/>
          <w:szCs w:val="20"/>
        </w:rPr>
        <w:t xml:space="preserve"> (website of the Company, section </w:t>
      </w:r>
      <w:r w:rsidR="00A70FF7" w:rsidRPr="00AE01E6">
        <w:rPr>
          <w:rFonts w:cs="Arial"/>
          <w:i/>
          <w:iCs/>
          <w:sz w:val="20"/>
          <w:szCs w:val="20"/>
        </w:rPr>
        <w:t>Services/Request for a Movement Permit</w:t>
      </w:r>
      <w:r w:rsidR="00A70FF7" w:rsidRPr="00AE01E6">
        <w:rPr>
          <w:rFonts w:cs="Arial"/>
          <w:sz w:val="20"/>
          <w:szCs w:val="20"/>
        </w:rPr>
        <w:t>).</w:t>
      </w:r>
    </w:p>
    <w:p w14:paraId="273859F0" w14:textId="77777777" w:rsidR="00A70FF7" w:rsidRPr="00AE01E6" w:rsidRDefault="00A70FF7" w:rsidP="00A70FF7">
      <w:pPr>
        <w:jc w:val="both"/>
        <w:rPr>
          <w:rFonts w:cs="Arial"/>
          <w:sz w:val="20"/>
          <w:szCs w:val="20"/>
        </w:rPr>
      </w:pPr>
    </w:p>
    <w:p w14:paraId="184160AC" w14:textId="5AEFC9F1" w:rsidR="00A70FF7" w:rsidRPr="00AE01E6" w:rsidRDefault="00A70FF7" w:rsidP="00A70FF7">
      <w:pPr>
        <w:jc w:val="both"/>
        <w:rPr>
          <w:rFonts w:cs="Arial"/>
          <w:sz w:val="20"/>
          <w:szCs w:val="20"/>
        </w:rPr>
      </w:pPr>
      <w:r w:rsidRPr="00AE01E6">
        <w:rPr>
          <w:rFonts w:cs="Arial"/>
          <w:sz w:val="20"/>
          <w:szCs w:val="20"/>
        </w:rPr>
        <w:t xml:space="preserve">Meeting point before the visit - Terminal B, Information Desk. </w:t>
      </w:r>
    </w:p>
    <w:p w14:paraId="5902A0D0" w14:textId="77777777" w:rsidR="00DB1C00" w:rsidRPr="00AE01E6" w:rsidRDefault="00DB1C00" w:rsidP="00D064AB">
      <w:pPr>
        <w:jc w:val="both"/>
        <w:rPr>
          <w:rFonts w:cs="Arial"/>
          <w:sz w:val="20"/>
          <w:szCs w:val="20"/>
        </w:rPr>
      </w:pPr>
    </w:p>
    <w:p w14:paraId="18D2E662" w14:textId="30954580" w:rsidR="00E522D6" w:rsidRPr="00AE01E6" w:rsidRDefault="0099041C" w:rsidP="002622DF">
      <w:pPr>
        <w:pStyle w:val="Heading1"/>
        <w:rPr>
          <w:rFonts w:cs="Arial"/>
          <w:lang w:val="en-GB"/>
        </w:rPr>
      </w:pPr>
      <w:r w:rsidRPr="00AE01E6">
        <w:rPr>
          <w:rFonts w:cs="Arial"/>
          <w:lang w:val="en-GB"/>
        </w:rPr>
        <w:t xml:space="preserve"> </w:t>
      </w:r>
      <w:bookmarkStart w:id="12" w:name="_Toc88032554"/>
      <w:bookmarkStart w:id="13" w:name="_Toc225849476"/>
      <w:r w:rsidR="00E522D6" w:rsidRPr="00AE01E6">
        <w:rPr>
          <w:rFonts w:cs="Arial"/>
          <w:lang w:val="en-GB"/>
        </w:rPr>
        <w:t>3.</w:t>
      </w:r>
      <w:r w:rsidR="008748C4" w:rsidRPr="00AE01E6">
        <w:rPr>
          <w:rFonts w:cs="Arial"/>
          <w:lang w:val="en-GB"/>
        </w:rPr>
        <w:t xml:space="preserve"> </w:t>
      </w:r>
      <w:bookmarkEnd w:id="12"/>
      <w:r w:rsidR="00732FB5" w:rsidRPr="00AE01E6">
        <w:rPr>
          <w:rFonts w:cs="Arial"/>
          <w:lang w:val="en-GB"/>
        </w:rPr>
        <w:t>TENDER EVALUATION</w:t>
      </w:r>
      <w:bookmarkEnd w:id="13"/>
      <w:r w:rsidR="00732FB5" w:rsidRPr="00AE01E6">
        <w:rPr>
          <w:rFonts w:cs="Arial"/>
          <w:lang w:val="en-GB"/>
        </w:rPr>
        <w:t xml:space="preserve"> </w:t>
      </w:r>
    </w:p>
    <w:p w14:paraId="6DDCF7E5" w14:textId="1691DB15" w:rsidR="00BB739F" w:rsidRPr="00AE01E6" w:rsidRDefault="00732FB5" w:rsidP="003C2D33">
      <w:pPr>
        <w:jc w:val="both"/>
        <w:rPr>
          <w:rFonts w:cs="Arial"/>
          <w:b/>
          <w:szCs w:val="22"/>
        </w:rPr>
      </w:pPr>
      <w:r w:rsidRPr="00AE01E6">
        <w:rPr>
          <w:rFonts w:cs="Arial"/>
          <w:b/>
          <w:szCs w:val="22"/>
        </w:rPr>
        <w:t xml:space="preserve"> </w:t>
      </w:r>
    </w:p>
    <w:p w14:paraId="62B49D01" w14:textId="6583C955" w:rsidR="00732FB5" w:rsidRPr="00AE01E6" w:rsidRDefault="00732FB5">
      <w:pPr>
        <w:pStyle w:val="ListParagraph"/>
        <w:numPr>
          <w:ilvl w:val="1"/>
          <w:numId w:val="20"/>
        </w:numPr>
        <w:jc w:val="both"/>
        <w:rPr>
          <w:rFonts w:cs="Arial"/>
          <w:b/>
          <w:bCs/>
          <w:sz w:val="20"/>
          <w:szCs w:val="22"/>
        </w:rPr>
      </w:pPr>
      <w:bookmarkStart w:id="14" w:name="_Toc120465303"/>
      <w:bookmarkStart w:id="15" w:name="_Toc103683825"/>
      <w:bookmarkStart w:id="16" w:name="_Toc103661916"/>
      <w:bookmarkStart w:id="17" w:name="_Toc98651740"/>
      <w:bookmarkStart w:id="18" w:name="_Toc98583078"/>
      <w:bookmarkStart w:id="19" w:name="_Toc170207207"/>
      <w:bookmarkStart w:id="20" w:name="_Toc170207311"/>
      <w:bookmarkStart w:id="21" w:name="_Toc170635491"/>
      <w:bookmarkStart w:id="22" w:name="_Toc170635678"/>
      <w:bookmarkStart w:id="23" w:name="_Toc172530545"/>
      <w:bookmarkStart w:id="24" w:name="_Toc172530767"/>
      <w:bookmarkStart w:id="25" w:name="_Toc172530860"/>
      <w:bookmarkStart w:id="26" w:name="_Toc172531028"/>
      <w:bookmarkStart w:id="27" w:name="_Toc172531975"/>
      <w:bookmarkStart w:id="28" w:name="_Toc172614217"/>
      <w:bookmarkStart w:id="29" w:name="_Toc417892625"/>
      <w:bookmarkStart w:id="30" w:name="_Toc32489489"/>
      <w:bookmarkStart w:id="31" w:name="_Toc88032557"/>
      <w:r w:rsidRPr="00AE01E6">
        <w:rPr>
          <w:rFonts w:cs="Arial"/>
          <w:b/>
          <w:bCs/>
          <w:sz w:val="20"/>
          <w:szCs w:val="22"/>
        </w:rPr>
        <w:t xml:space="preserve">Tender </w:t>
      </w:r>
      <w:r w:rsidR="00FA1F7D" w:rsidRPr="00AE01E6">
        <w:rPr>
          <w:rFonts w:cs="Arial"/>
          <w:b/>
          <w:bCs/>
          <w:sz w:val="20"/>
          <w:szCs w:val="22"/>
        </w:rPr>
        <w:t>E</w:t>
      </w:r>
      <w:r w:rsidRPr="00AE01E6">
        <w:rPr>
          <w:rFonts w:cs="Arial"/>
          <w:b/>
          <w:bCs/>
          <w:sz w:val="20"/>
          <w:szCs w:val="22"/>
        </w:rPr>
        <w:t xml:space="preserve">valuation </w:t>
      </w:r>
      <w:r w:rsidR="00707C07" w:rsidRPr="00AE01E6">
        <w:rPr>
          <w:rFonts w:cs="Arial"/>
          <w:b/>
          <w:bCs/>
          <w:sz w:val="20"/>
          <w:szCs w:val="22"/>
        </w:rPr>
        <w:t>- Contract</w:t>
      </w:r>
      <w:r w:rsidRPr="00AE01E6">
        <w:rPr>
          <w:rFonts w:cs="Arial"/>
          <w:b/>
          <w:bCs/>
          <w:sz w:val="20"/>
          <w:szCs w:val="22"/>
        </w:rPr>
        <w:t xml:space="preserve"> for the Lease of Catering Facilities </w:t>
      </w:r>
    </w:p>
    <w:p w14:paraId="3A3A554B" w14:textId="77777777" w:rsidR="00732FB5" w:rsidRPr="00AE01E6" w:rsidRDefault="00732FB5" w:rsidP="00EA06C8">
      <w:pPr>
        <w:jc w:val="both"/>
        <w:rPr>
          <w:rFonts w:cs="Arial"/>
          <w:sz w:val="20"/>
          <w:lang w:eastAsia="hr-HR"/>
        </w:rPr>
      </w:pPr>
      <w:bookmarkStart w:id="32" w:name="_Hlk225159092"/>
    </w:p>
    <w:p w14:paraId="56D77608" w14:textId="74AFACF8" w:rsidR="00EA06C8" w:rsidRPr="00AE01E6" w:rsidRDefault="00732FB5" w:rsidP="00EA06C8">
      <w:pPr>
        <w:jc w:val="both"/>
        <w:rPr>
          <w:rFonts w:cs="Arial"/>
          <w:sz w:val="20"/>
          <w:lang w:eastAsia="hr-HR"/>
        </w:rPr>
      </w:pPr>
      <w:r w:rsidRPr="00AE01E6">
        <w:rPr>
          <w:rFonts w:cs="Arial"/>
          <w:sz w:val="20"/>
          <w:lang w:eastAsia="hr-HR"/>
        </w:rPr>
        <w:t xml:space="preserve">The most </w:t>
      </w:r>
      <w:r w:rsidR="00707C07" w:rsidRPr="00AE01E6">
        <w:rPr>
          <w:rFonts w:cs="Arial"/>
          <w:sz w:val="20"/>
          <w:lang w:eastAsia="hr-HR"/>
        </w:rPr>
        <w:t>favourable</w:t>
      </w:r>
      <w:r w:rsidRPr="00AE01E6">
        <w:rPr>
          <w:rFonts w:cs="Arial"/>
          <w:sz w:val="20"/>
          <w:lang w:eastAsia="hr-HR"/>
        </w:rPr>
        <w:t xml:space="preserve"> tender shall be the one that gets the highest total number of points, according to the following criteria:</w:t>
      </w:r>
    </w:p>
    <w:p w14:paraId="22D7EC52" w14:textId="77777777" w:rsidR="00EA06C8" w:rsidRPr="00AE01E6" w:rsidRDefault="00EA06C8" w:rsidP="00EA06C8">
      <w:pPr>
        <w:jc w:val="both"/>
        <w:rPr>
          <w:rFonts w:cs="Arial"/>
          <w:sz w:val="20"/>
          <w:lang w:eastAsia="hr-HR"/>
        </w:rPr>
      </w:pPr>
    </w:p>
    <w:p w14:paraId="5091D058" w14:textId="1FB5554D" w:rsidR="00EA06C8" w:rsidRPr="00AE01E6" w:rsidRDefault="00973AA9">
      <w:pPr>
        <w:pStyle w:val="ListParagraph"/>
        <w:numPr>
          <w:ilvl w:val="0"/>
          <w:numId w:val="21"/>
        </w:numPr>
        <w:jc w:val="both"/>
        <w:rPr>
          <w:rFonts w:cs="Arial"/>
          <w:sz w:val="20"/>
          <w:lang w:eastAsia="hr-HR"/>
        </w:rPr>
      </w:pPr>
      <w:r w:rsidRPr="00AE01E6">
        <w:rPr>
          <w:rFonts w:cs="Arial"/>
          <w:sz w:val="20"/>
          <w:lang w:eastAsia="hr-HR"/>
        </w:rPr>
        <w:t xml:space="preserve">monthly lease </w:t>
      </w:r>
      <w:r w:rsidR="00190740" w:rsidRPr="00AE01E6">
        <w:rPr>
          <w:rFonts w:cs="Arial"/>
          <w:sz w:val="20"/>
          <w:lang w:eastAsia="hr-HR"/>
        </w:rPr>
        <w:t>amount</w:t>
      </w:r>
      <w:r w:rsidRPr="00AE01E6">
        <w:rPr>
          <w:rFonts w:cs="Arial"/>
          <w:sz w:val="20"/>
          <w:lang w:eastAsia="hr-HR"/>
        </w:rPr>
        <w:t xml:space="preserve"> </w:t>
      </w:r>
      <w:r w:rsidR="00EA06C8" w:rsidRPr="00AE01E6">
        <w:rPr>
          <w:rFonts w:cs="Arial"/>
          <w:sz w:val="20"/>
          <w:lang w:eastAsia="hr-HR"/>
        </w:rPr>
        <w:t xml:space="preserve">– 80 </w:t>
      </w:r>
      <w:r w:rsidR="00732FB5" w:rsidRPr="00AE01E6">
        <w:rPr>
          <w:rFonts w:cs="Arial"/>
          <w:sz w:val="20"/>
          <w:lang w:eastAsia="hr-HR"/>
        </w:rPr>
        <w:t>points</w:t>
      </w:r>
    </w:p>
    <w:p w14:paraId="04F28F8C" w14:textId="77777777" w:rsidR="00EA06C8" w:rsidRPr="00AE01E6" w:rsidRDefault="00EA06C8" w:rsidP="00EA06C8">
      <w:pPr>
        <w:jc w:val="both"/>
        <w:rPr>
          <w:rFonts w:cs="Arial"/>
          <w:sz w:val="20"/>
          <w:lang w:eastAsia="hr-HR"/>
        </w:rPr>
      </w:pPr>
    </w:p>
    <w:p w14:paraId="68799D96" w14:textId="4098BFB8" w:rsidR="00EA06C8" w:rsidRPr="00AE01E6" w:rsidRDefault="00973AA9">
      <w:pPr>
        <w:pStyle w:val="ListParagraph"/>
        <w:numPr>
          <w:ilvl w:val="0"/>
          <w:numId w:val="21"/>
        </w:numPr>
        <w:jc w:val="both"/>
        <w:rPr>
          <w:rFonts w:cs="Arial"/>
          <w:sz w:val="20"/>
          <w:lang w:eastAsia="hr-HR"/>
        </w:rPr>
      </w:pPr>
      <w:r w:rsidRPr="00AE01E6">
        <w:rPr>
          <w:rFonts w:cs="Arial"/>
          <w:sz w:val="20"/>
          <w:lang w:eastAsia="hr-HR"/>
        </w:rPr>
        <w:t>a</w:t>
      </w:r>
      <w:r w:rsidR="00190740" w:rsidRPr="00AE01E6">
        <w:rPr>
          <w:rFonts w:cs="Arial"/>
          <w:sz w:val="20"/>
          <w:lang w:eastAsia="hr-HR"/>
        </w:rPr>
        <w:t>dditional quality of the catering offer</w:t>
      </w:r>
      <w:r w:rsidR="00EA06C8" w:rsidRPr="00AE01E6">
        <w:rPr>
          <w:rFonts w:cs="Arial"/>
          <w:sz w:val="20"/>
          <w:lang w:eastAsia="hr-HR"/>
        </w:rPr>
        <w:t xml:space="preserve"> – 20 </w:t>
      </w:r>
      <w:r w:rsidR="00732FB5" w:rsidRPr="00AE01E6">
        <w:rPr>
          <w:rFonts w:cs="Arial"/>
          <w:sz w:val="20"/>
          <w:lang w:eastAsia="hr-HR"/>
        </w:rPr>
        <w:t>points</w:t>
      </w:r>
    </w:p>
    <w:p w14:paraId="1C9F7862" w14:textId="77777777" w:rsidR="00EA06C8" w:rsidRPr="00AE01E6" w:rsidRDefault="00EA06C8" w:rsidP="00EA06C8">
      <w:pPr>
        <w:jc w:val="both"/>
        <w:rPr>
          <w:rFonts w:cs="Arial"/>
          <w:sz w:val="20"/>
          <w:lang w:eastAsia="hr-HR"/>
        </w:rPr>
      </w:pPr>
    </w:p>
    <w:p w14:paraId="28764E40" w14:textId="6BA30D08" w:rsidR="00EA06C8" w:rsidRPr="00AE01E6" w:rsidRDefault="009C6A5D" w:rsidP="00EA06C8">
      <w:pPr>
        <w:jc w:val="both"/>
        <w:rPr>
          <w:rFonts w:cs="Arial"/>
          <w:sz w:val="20"/>
          <w:lang w:eastAsia="hr-HR"/>
        </w:rPr>
      </w:pPr>
      <w:r w:rsidRPr="00AE01E6">
        <w:rPr>
          <w:rFonts w:cs="Arial"/>
          <w:sz w:val="20"/>
          <w:lang w:eastAsia="hr-HR"/>
        </w:rPr>
        <w:t>Maximum number of points</w:t>
      </w:r>
      <w:r w:rsidR="00EA06C8" w:rsidRPr="00AE01E6">
        <w:rPr>
          <w:rFonts w:cs="Arial"/>
          <w:sz w:val="20"/>
          <w:lang w:eastAsia="hr-HR"/>
        </w:rPr>
        <w:t xml:space="preserve">: 100 </w:t>
      </w:r>
      <w:r w:rsidR="00190740" w:rsidRPr="00AE01E6">
        <w:rPr>
          <w:rFonts w:cs="Arial"/>
          <w:sz w:val="20"/>
          <w:lang w:eastAsia="hr-HR"/>
        </w:rPr>
        <w:t>points</w:t>
      </w:r>
      <w:r w:rsidR="00EA06C8" w:rsidRPr="00AE01E6">
        <w:rPr>
          <w:rFonts w:cs="Arial"/>
          <w:sz w:val="20"/>
          <w:lang w:eastAsia="hr-HR"/>
        </w:rPr>
        <w:t>.</w:t>
      </w:r>
    </w:p>
    <w:p w14:paraId="76EBFCF3" w14:textId="77777777" w:rsidR="00973AA9" w:rsidRPr="00AE01E6" w:rsidRDefault="00973AA9" w:rsidP="00EA06C8">
      <w:pPr>
        <w:jc w:val="both"/>
      </w:pPr>
    </w:p>
    <w:p w14:paraId="0454D1AF" w14:textId="11AC6F25" w:rsidR="00EA06C8" w:rsidRPr="00AE01E6" w:rsidRDefault="00973AA9">
      <w:pPr>
        <w:pStyle w:val="ListParagraph"/>
        <w:numPr>
          <w:ilvl w:val="0"/>
          <w:numId w:val="25"/>
        </w:numPr>
        <w:jc w:val="both"/>
        <w:rPr>
          <w:rFonts w:cs="Arial"/>
          <w:sz w:val="20"/>
          <w:lang w:eastAsia="hr-HR"/>
        </w:rPr>
      </w:pPr>
      <w:r w:rsidRPr="00AE01E6">
        <w:rPr>
          <w:rFonts w:cs="Arial"/>
          <w:sz w:val="20"/>
          <w:lang w:eastAsia="hr-HR"/>
        </w:rPr>
        <w:t xml:space="preserve">monthly lease amount </w:t>
      </w:r>
      <w:r w:rsidR="00EA06C8" w:rsidRPr="00AE01E6">
        <w:rPr>
          <w:rFonts w:cs="Arial"/>
          <w:sz w:val="20"/>
          <w:lang w:eastAsia="hr-HR"/>
        </w:rPr>
        <w:t>(80</w:t>
      </w:r>
      <w:r w:rsidR="009C6A5D" w:rsidRPr="00AE01E6">
        <w:rPr>
          <w:rFonts w:cs="Arial"/>
          <w:sz w:val="20"/>
          <w:lang w:eastAsia="hr-HR"/>
        </w:rPr>
        <w:t xml:space="preserve"> points</w:t>
      </w:r>
      <w:r w:rsidR="00EA06C8" w:rsidRPr="00AE01E6">
        <w:rPr>
          <w:rFonts w:cs="Arial"/>
          <w:sz w:val="20"/>
          <w:lang w:eastAsia="hr-HR"/>
        </w:rPr>
        <w:t>)</w:t>
      </w:r>
      <w:r w:rsidR="00E4092A" w:rsidRPr="00AE01E6">
        <w:rPr>
          <w:rFonts w:cs="Arial"/>
          <w:sz w:val="20"/>
          <w:lang w:eastAsia="hr-HR"/>
        </w:rPr>
        <w:t xml:space="preserve"> -</w:t>
      </w:r>
      <w:r w:rsidR="004F347B" w:rsidRPr="00AE01E6">
        <w:rPr>
          <w:rFonts w:cs="Arial"/>
          <w:sz w:val="20"/>
          <w:lang w:eastAsia="hr-HR"/>
        </w:rPr>
        <w:t xml:space="preserve"> B1</w:t>
      </w:r>
    </w:p>
    <w:bookmarkEnd w:id="32"/>
    <w:p w14:paraId="5524260D" w14:textId="77777777" w:rsidR="009C6A5D" w:rsidRPr="00AE01E6" w:rsidRDefault="009C6A5D" w:rsidP="00EA06C8">
      <w:pPr>
        <w:jc w:val="both"/>
        <w:rPr>
          <w:rFonts w:cs="Arial"/>
          <w:sz w:val="20"/>
          <w:lang w:eastAsia="hr-HR"/>
        </w:rPr>
      </w:pPr>
    </w:p>
    <w:p w14:paraId="3478189F" w14:textId="3FF14B1F" w:rsidR="00EA06C8" w:rsidRPr="00AE01E6" w:rsidRDefault="009C6A5D" w:rsidP="00EA06C8">
      <w:pPr>
        <w:jc w:val="both"/>
        <w:rPr>
          <w:rFonts w:cs="Arial"/>
          <w:sz w:val="20"/>
          <w:lang w:eastAsia="hr-HR"/>
        </w:rPr>
      </w:pPr>
      <w:r w:rsidRPr="00AE01E6">
        <w:rPr>
          <w:rFonts w:cs="Arial"/>
          <w:sz w:val="20"/>
          <w:lang w:eastAsia="hr-HR"/>
        </w:rPr>
        <w:t xml:space="preserve">The minimum amount for the monthly lease is </w:t>
      </w:r>
      <w:r w:rsidR="00EA06C8" w:rsidRPr="00AE01E6">
        <w:rPr>
          <w:rFonts w:cs="Arial"/>
          <w:sz w:val="20"/>
          <w:lang w:eastAsia="hr-HR"/>
        </w:rPr>
        <w:t xml:space="preserve">10.000,00 </w:t>
      </w:r>
      <w:r w:rsidRPr="00AE01E6">
        <w:rPr>
          <w:rFonts w:cs="Arial"/>
          <w:sz w:val="20"/>
          <w:lang w:eastAsia="hr-HR"/>
        </w:rPr>
        <w:t>BAM without VAT.</w:t>
      </w:r>
    </w:p>
    <w:p w14:paraId="7E556778" w14:textId="77777777" w:rsidR="00EA06C8" w:rsidRPr="00AE01E6" w:rsidRDefault="00EA06C8" w:rsidP="00EA06C8">
      <w:pPr>
        <w:jc w:val="both"/>
        <w:rPr>
          <w:rFonts w:cs="Arial"/>
          <w:sz w:val="20"/>
          <w:lang w:eastAsia="hr-HR"/>
        </w:rPr>
      </w:pPr>
    </w:p>
    <w:p w14:paraId="2D6F7363" w14:textId="4C2114B1" w:rsidR="00EA06C8" w:rsidRPr="00AE01E6" w:rsidRDefault="00F854CB" w:rsidP="00EA06C8">
      <w:pPr>
        <w:jc w:val="both"/>
        <w:rPr>
          <w:rFonts w:cs="Arial"/>
          <w:sz w:val="20"/>
          <w:lang w:eastAsia="hr-HR"/>
        </w:rPr>
      </w:pPr>
      <w:r w:rsidRPr="00AE01E6">
        <w:rPr>
          <w:rFonts w:cs="Arial"/>
          <w:sz w:val="20"/>
          <w:lang w:eastAsia="hr-HR"/>
        </w:rPr>
        <w:t xml:space="preserve">The tender with the highest amount offered for the monthly lease shall receive the maximum number of points </w:t>
      </w:r>
      <w:r w:rsidR="00EA06C8" w:rsidRPr="00AE01E6">
        <w:rPr>
          <w:rFonts w:cs="Arial"/>
          <w:sz w:val="20"/>
          <w:lang w:eastAsia="hr-HR"/>
        </w:rPr>
        <w:t>(80</w:t>
      </w:r>
      <w:r w:rsidRPr="00AE01E6">
        <w:rPr>
          <w:rFonts w:cs="Arial"/>
          <w:sz w:val="20"/>
          <w:lang w:eastAsia="hr-HR"/>
        </w:rPr>
        <w:t xml:space="preserve"> points</w:t>
      </w:r>
      <w:r w:rsidR="00EA06C8" w:rsidRPr="00AE01E6">
        <w:rPr>
          <w:rFonts w:cs="Arial"/>
          <w:sz w:val="20"/>
          <w:lang w:eastAsia="hr-HR"/>
        </w:rPr>
        <w:t xml:space="preserve">), </w:t>
      </w:r>
      <w:r w:rsidRPr="00AE01E6">
        <w:rPr>
          <w:rFonts w:cs="Arial"/>
          <w:sz w:val="20"/>
          <w:lang w:eastAsia="hr-HR"/>
        </w:rPr>
        <w:t xml:space="preserve">while the other tenders submitted shall be scored proportionally: </w:t>
      </w:r>
    </w:p>
    <w:p w14:paraId="6F933CC8" w14:textId="77777777" w:rsidR="00F854CB" w:rsidRPr="00AE01E6" w:rsidRDefault="00F854CB" w:rsidP="00EA06C8">
      <w:pPr>
        <w:jc w:val="both"/>
        <w:rPr>
          <w:rFonts w:cs="Arial"/>
          <w:sz w:val="20"/>
          <w:lang w:eastAsia="hr-HR"/>
        </w:rPr>
      </w:pPr>
    </w:p>
    <w:p w14:paraId="25A287EC" w14:textId="32DBA91E" w:rsidR="00EA06C8" w:rsidRPr="00AE01E6" w:rsidRDefault="00EA06C8" w:rsidP="00EA06C8">
      <w:pPr>
        <w:jc w:val="center"/>
        <w:rPr>
          <w:rFonts w:cs="Arial"/>
          <w:sz w:val="20"/>
          <w:lang w:eastAsia="hr-HR"/>
        </w:rPr>
      </w:pPr>
      <w:r w:rsidRPr="00AE01E6">
        <w:rPr>
          <w:rFonts w:cs="Arial"/>
          <w:sz w:val="20"/>
          <w:lang w:eastAsia="hr-HR"/>
        </w:rPr>
        <w:t>B1=</w:t>
      </w:r>
      <w:r w:rsidR="00E07566" w:rsidRPr="00AE01E6">
        <w:rPr>
          <w:rFonts w:cs="Arial"/>
          <w:sz w:val="20"/>
          <w:lang w:eastAsia="hr-HR"/>
        </w:rPr>
        <w:t>(</w:t>
      </w:r>
      <w:r w:rsidRPr="00AE01E6">
        <w:rPr>
          <w:rFonts w:cs="Arial"/>
          <w:sz w:val="20"/>
          <w:lang w:eastAsia="hr-HR"/>
        </w:rPr>
        <w:t>P/Pmax</w:t>
      </w:r>
      <w:r w:rsidR="00E07566" w:rsidRPr="00AE01E6">
        <w:rPr>
          <w:rFonts w:cs="Arial"/>
          <w:sz w:val="20"/>
          <w:lang w:eastAsia="hr-HR"/>
        </w:rPr>
        <w:t>)</w:t>
      </w:r>
      <w:r w:rsidRPr="00AE01E6">
        <w:rPr>
          <w:rFonts w:cs="Arial"/>
          <w:sz w:val="20"/>
          <w:lang w:eastAsia="hr-HR"/>
        </w:rPr>
        <w:t xml:space="preserve"> X 80</w:t>
      </w:r>
    </w:p>
    <w:p w14:paraId="021FF2B6" w14:textId="030DDBA1" w:rsidR="00E07566" w:rsidRPr="00AE01E6" w:rsidRDefault="00F854CB" w:rsidP="00E07566">
      <w:pPr>
        <w:rPr>
          <w:rFonts w:cs="Arial"/>
          <w:sz w:val="20"/>
          <w:lang w:eastAsia="hr-HR"/>
        </w:rPr>
      </w:pPr>
      <w:r w:rsidRPr="00AE01E6">
        <w:rPr>
          <w:rFonts w:cs="Arial"/>
          <w:sz w:val="20"/>
          <w:lang w:eastAsia="hr-HR"/>
        </w:rPr>
        <w:t>where</w:t>
      </w:r>
      <w:r w:rsidR="00E07566" w:rsidRPr="00AE01E6">
        <w:rPr>
          <w:rFonts w:cs="Arial"/>
          <w:sz w:val="20"/>
          <w:lang w:eastAsia="hr-HR"/>
        </w:rPr>
        <w:t>:</w:t>
      </w:r>
    </w:p>
    <w:p w14:paraId="1EAEE219" w14:textId="77777777" w:rsidR="00E07566" w:rsidRPr="00AE01E6" w:rsidRDefault="00E07566" w:rsidP="00E07566">
      <w:pPr>
        <w:rPr>
          <w:rFonts w:cs="Arial"/>
          <w:sz w:val="20"/>
          <w:lang w:eastAsia="hr-HR"/>
        </w:rPr>
      </w:pPr>
    </w:p>
    <w:p w14:paraId="34144869" w14:textId="1568882F" w:rsidR="00E07566" w:rsidRPr="00AE01E6" w:rsidRDefault="00E07566" w:rsidP="00E07566">
      <w:pPr>
        <w:rPr>
          <w:rFonts w:cs="Arial"/>
          <w:sz w:val="20"/>
          <w:lang w:eastAsia="hr-HR"/>
        </w:rPr>
      </w:pPr>
      <w:r w:rsidRPr="00AE01E6">
        <w:rPr>
          <w:rFonts w:cs="Arial"/>
          <w:sz w:val="20"/>
          <w:lang w:eastAsia="hr-HR"/>
        </w:rPr>
        <w:t>B1 –</w:t>
      </w:r>
      <w:r w:rsidR="00707C07" w:rsidRPr="00AE01E6">
        <w:rPr>
          <w:rFonts w:cs="Arial"/>
          <w:sz w:val="20"/>
          <w:lang w:eastAsia="hr-HR"/>
        </w:rPr>
        <w:t xml:space="preserve"> </w:t>
      </w:r>
      <w:r w:rsidR="00F854CB" w:rsidRPr="00AE01E6">
        <w:rPr>
          <w:rFonts w:cs="Arial"/>
          <w:sz w:val="20"/>
          <w:lang w:eastAsia="hr-HR"/>
        </w:rPr>
        <w:t xml:space="preserve">points for the </w:t>
      </w:r>
      <w:r w:rsidR="00973AA9" w:rsidRPr="00AE01E6">
        <w:rPr>
          <w:rFonts w:cs="Arial"/>
          <w:sz w:val="20"/>
          <w:lang w:eastAsia="hr-HR"/>
        </w:rPr>
        <w:t xml:space="preserve">lease </w:t>
      </w:r>
      <w:r w:rsidR="00F854CB" w:rsidRPr="00AE01E6">
        <w:rPr>
          <w:rFonts w:cs="Arial"/>
          <w:sz w:val="20"/>
          <w:lang w:eastAsia="hr-HR"/>
        </w:rPr>
        <w:t xml:space="preserve">amount </w:t>
      </w:r>
    </w:p>
    <w:p w14:paraId="2BB85CF8" w14:textId="77777777" w:rsidR="00F854CB" w:rsidRPr="00AE01E6" w:rsidRDefault="00F854CB" w:rsidP="00E07566">
      <w:pPr>
        <w:rPr>
          <w:rFonts w:cs="Arial"/>
          <w:sz w:val="20"/>
          <w:lang w:eastAsia="hr-HR"/>
        </w:rPr>
      </w:pPr>
    </w:p>
    <w:p w14:paraId="092AA1D0" w14:textId="547A3A2D" w:rsidR="00E07566" w:rsidRPr="00AE01E6" w:rsidRDefault="00E07566" w:rsidP="00E07566">
      <w:pPr>
        <w:rPr>
          <w:rFonts w:cs="Arial"/>
          <w:sz w:val="20"/>
          <w:lang w:eastAsia="hr-HR"/>
        </w:rPr>
      </w:pPr>
      <w:r w:rsidRPr="00AE01E6">
        <w:rPr>
          <w:rFonts w:cs="Arial"/>
          <w:sz w:val="20"/>
          <w:lang w:eastAsia="hr-HR"/>
        </w:rPr>
        <w:t>P –</w:t>
      </w:r>
      <w:r w:rsidR="00F854CB" w:rsidRPr="00AE01E6">
        <w:rPr>
          <w:rFonts w:cs="Arial"/>
          <w:sz w:val="20"/>
          <w:lang w:eastAsia="hr-HR"/>
        </w:rPr>
        <w:t xml:space="preserve"> the monthly lease offered </w:t>
      </w:r>
    </w:p>
    <w:p w14:paraId="02EC12CF" w14:textId="77777777" w:rsidR="00E07566" w:rsidRPr="00AE01E6" w:rsidRDefault="00E07566" w:rsidP="00E07566">
      <w:pPr>
        <w:rPr>
          <w:rFonts w:cs="Arial"/>
          <w:sz w:val="20"/>
          <w:lang w:eastAsia="hr-HR"/>
        </w:rPr>
      </w:pPr>
    </w:p>
    <w:p w14:paraId="1100BFE9" w14:textId="242C803C" w:rsidR="00E07566" w:rsidRPr="00AE01E6" w:rsidRDefault="00E07566" w:rsidP="00E07566">
      <w:pPr>
        <w:rPr>
          <w:rFonts w:cs="Arial"/>
          <w:sz w:val="20"/>
          <w:lang w:eastAsia="hr-HR"/>
        </w:rPr>
      </w:pPr>
      <w:r w:rsidRPr="00AE01E6">
        <w:rPr>
          <w:rFonts w:cs="Arial"/>
          <w:sz w:val="20"/>
          <w:lang w:eastAsia="hr-HR"/>
        </w:rPr>
        <w:t xml:space="preserve">Pmax – </w:t>
      </w:r>
      <w:r w:rsidR="00F854CB" w:rsidRPr="00AE01E6">
        <w:rPr>
          <w:rFonts w:cs="Arial"/>
          <w:sz w:val="20"/>
          <w:lang w:eastAsia="hr-HR"/>
        </w:rPr>
        <w:t xml:space="preserve">the highest offered monthly lease </w:t>
      </w:r>
    </w:p>
    <w:p w14:paraId="21A21572" w14:textId="77777777" w:rsidR="00E07566" w:rsidRPr="00AE01E6" w:rsidRDefault="00E07566" w:rsidP="00E07566">
      <w:pPr>
        <w:rPr>
          <w:rFonts w:cs="Arial"/>
          <w:sz w:val="20"/>
          <w:lang w:eastAsia="hr-HR"/>
        </w:rPr>
      </w:pPr>
    </w:p>
    <w:p w14:paraId="3840A4CF" w14:textId="338582D7" w:rsidR="00E07566" w:rsidRPr="00AE01E6" w:rsidRDefault="00973AA9">
      <w:pPr>
        <w:pStyle w:val="ListParagraph"/>
        <w:numPr>
          <w:ilvl w:val="0"/>
          <w:numId w:val="25"/>
        </w:numPr>
        <w:rPr>
          <w:rFonts w:cs="Arial"/>
          <w:sz w:val="20"/>
          <w:lang w:eastAsia="hr-HR"/>
        </w:rPr>
      </w:pPr>
      <w:r w:rsidRPr="00AE01E6">
        <w:rPr>
          <w:rFonts w:cs="Arial"/>
          <w:sz w:val="20"/>
          <w:lang w:eastAsia="hr-HR"/>
        </w:rPr>
        <w:t>a</w:t>
      </w:r>
      <w:r w:rsidR="00F854CB" w:rsidRPr="00AE01E6">
        <w:rPr>
          <w:rFonts w:cs="Arial"/>
          <w:sz w:val="20"/>
          <w:lang w:eastAsia="hr-HR"/>
        </w:rPr>
        <w:t>dditional quality of the catering offer</w:t>
      </w:r>
      <w:r w:rsidR="00E07566" w:rsidRPr="00AE01E6">
        <w:rPr>
          <w:rFonts w:cs="Arial"/>
          <w:sz w:val="20"/>
          <w:lang w:eastAsia="hr-HR"/>
        </w:rPr>
        <w:t xml:space="preserve"> (20 </w:t>
      </w:r>
      <w:r w:rsidR="00F854CB" w:rsidRPr="00AE01E6">
        <w:rPr>
          <w:rFonts w:cs="Arial"/>
          <w:sz w:val="20"/>
          <w:lang w:eastAsia="hr-HR"/>
        </w:rPr>
        <w:t>points</w:t>
      </w:r>
      <w:r w:rsidR="00E07566" w:rsidRPr="00AE01E6">
        <w:rPr>
          <w:rFonts w:cs="Arial"/>
          <w:sz w:val="20"/>
          <w:lang w:eastAsia="hr-HR"/>
        </w:rPr>
        <w:t>)</w:t>
      </w:r>
      <w:r w:rsidR="00E4092A" w:rsidRPr="00AE01E6">
        <w:rPr>
          <w:rFonts w:cs="Arial"/>
          <w:sz w:val="20"/>
          <w:lang w:eastAsia="hr-HR"/>
        </w:rPr>
        <w:t xml:space="preserve"> -</w:t>
      </w:r>
      <w:r w:rsidR="004F347B" w:rsidRPr="00AE01E6">
        <w:rPr>
          <w:rFonts w:cs="Arial"/>
          <w:sz w:val="20"/>
          <w:lang w:eastAsia="hr-HR"/>
        </w:rPr>
        <w:t xml:space="preserve"> B2</w:t>
      </w:r>
    </w:p>
    <w:p w14:paraId="22FF658E" w14:textId="77777777" w:rsidR="00E07566" w:rsidRPr="00AE01E6" w:rsidRDefault="00E07566" w:rsidP="00E07566">
      <w:pPr>
        <w:rPr>
          <w:rFonts w:cs="Arial"/>
          <w:sz w:val="20"/>
          <w:lang w:eastAsia="hr-HR"/>
        </w:rPr>
      </w:pPr>
    </w:p>
    <w:p w14:paraId="3AE7AF95" w14:textId="7875275F" w:rsidR="00E07566" w:rsidRPr="00AE01E6" w:rsidRDefault="00600EC8" w:rsidP="00E07566">
      <w:pPr>
        <w:rPr>
          <w:rFonts w:cs="Arial"/>
          <w:sz w:val="20"/>
          <w:lang w:eastAsia="hr-HR"/>
        </w:rPr>
      </w:pPr>
      <w:r w:rsidRPr="00AE01E6">
        <w:rPr>
          <w:rFonts w:cs="Arial"/>
          <w:sz w:val="20"/>
          <w:lang w:eastAsia="hr-HR"/>
        </w:rPr>
        <w:lastRenderedPageBreak/>
        <w:t>The quality criterion is divided into two sub-criteria:</w:t>
      </w:r>
    </w:p>
    <w:p w14:paraId="6547CD67" w14:textId="77777777" w:rsidR="00E07566" w:rsidRPr="00AE01E6" w:rsidRDefault="00E07566" w:rsidP="00E07566">
      <w:pPr>
        <w:rPr>
          <w:rFonts w:cs="Arial"/>
          <w:sz w:val="20"/>
          <w:lang w:eastAsia="hr-HR"/>
        </w:rPr>
      </w:pPr>
    </w:p>
    <w:p w14:paraId="0E9FE64D" w14:textId="2B25F425" w:rsidR="00E07566" w:rsidRPr="00AE01E6" w:rsidRDefault="00973AA9">
      <w:pPr>
        <w:pStyle w:val="ListParagraph"/>
        <w:numPr>
          <w:ilvl w:val="0"/>
          <w:numId w:val="27"/>
        </w:numPr>
        <w:rPr>
          <w:rFonts w:cs="Arial"/>
          <w:sz w:val="20"/>
          <w:lang w:eastAsia="hr-HR"/>
        </w:rPr>
      </w:pPr>
      <w:r w:rsidRPr="00AE01E6">
        <w:rPr>
          <w:rFonts w:cs="Arial"/>
          <w:sz w:val="20"/>
          <w:lang w:eastAsia="hr-HR"/>
        </w:rPr>
        <w:t>p</w:t>
      </w:r>
      <w:r w:rsidR="003621A9" w:rsidRPr="00AE01E6">
        <w:rPr>
          <w:rFonts w:cs="Arial"/>
          <w:sz w:val="20"/>
          <w:lang w:eastAsia="hr-HR"/>
        </w:rPr>
        <w:t xml:space="preserve">ossession of a franchise or a recognizable brand </w:t>
      </w:r>
      <w:r w:rsidR="00E07566" w:rsidRPr="00AE01E6">
        <w:rPr>
          <w:rFonts w:cs="Arial"/>
          <w:sz w:val="20"/>
          <w:lang w:eastAsia="hr-HR"/>
        </w:rPr>
        <w:t xml:space="preserve">– 10 </w:t>
      </w:r>
      <w:r w:rsidR="003621A9" w:rsidRPr="00AE01E6">
        <w:rPr>
          <w:rFonts w:cs="Arial"/>
          <w:sz w:val="20"/>
          <w:lang w:eastAsia="hr-HR"/>
        </w:rPr>
        <w:t>points</w:t>
      </w:r>
    </w:p>
    <w:p w14:paraId="2752D172" w14:textId="77777777" w:rsidR="00E07566" w:rsidRPr="00AE01E6" w:rsidRDefault="00E07566" w:rsidP="00E07566">
      <w:pPr>
        <w:rPr>
          <w:rFonts w:cs="Arial"/>
          <w:sz w:val="20"/>
          <w:lang w:eastAsia="hr-HR"/>
        </w:rPr>
      </w:pPr>
    </w:p>
    <w:p w14:paraId="2F39C21B" w14:textId="43C28BCE" w:rsidR="00E07566" w:rsidRPr="00AE01E6" w:rsidRDefault="003621A9" w:rsidP="00E07566">
      <w:pPr>
        <w:rPr>
          <w:rFonts w:cs="Arial"/>
          <w:sz w:val="20"/>
          <w:lang w:eastAsia="hr-HR"/>
        </w:rPr>
      </w:pPr>
      <w:r w:rsidRPr="00AE01E6">
        <w:rPr>
          <w:rFonts w:cs="Arial"/>
          <w:sz w:val="20"/>
          <w:lang w:eastAsia="hr-HR"/>
        </w:rPr>
        <w:t xml:space="preserve">The points </w:t>
      </w:r>
      <w:r w:rsidR="00973AA9" w:rsidRPr="00AE01E6">
        <w:rPr>
          <w:rFonts w:cs="Arial"/>
          <w:sz w:val="20"/>
          <w:lang w:eastAsia="hr-HR"/>
        </w:rPr>
        <w:t>s</w:t>
      </w:r>
      <w:r w:rsidRPr="00AE01E6">
        <w:rPr>
          <w:rFonts w:cs="Arial"/>
          <w:sz w:val="20"/>
          <w:lang w:eastAsia="hr-HR"/>
        </w:rPr>
        <w:t>hall be awarded to the tenderer that me</w:t>
      </w:r>
      <w:r w:rsidR="00973AA9" w:rsidRPr="00AE01E6">
        <w:rPr>
          <w:rFonts w:cs="Arial"/>
          <w:sz w:val="20"/>
          <w:lang w:eastAsia="hr-HR"/>
        </w:rPr>
        <w:t>et</w:t>
      </w:r>
      <w:r w:rsidRPr="00AE01E6">
        <w:rPr>
          <w:rFonts w:cs="Arial"/>
          <w:sz w:val="20"/>
          <w:lang w:eastAsia="hr-HR"/>
        </w:rPr>
        <w:t xml:space="preserve">s one of the following requirements: </w:t>
      </w:r>
    </w:p>
    <w:p w14:paraId="55D8486B" w14:textId="77777777" w:rsidR="00E07566" w:rsidRPr="00AE01E6" w:rsidRDefault="00E07566" w:rsidP="00E07566">
      <w:pPr>
        <w:rPr>
          <w:rFonts w:cs="Arial"/>
          <w:sz w:val="20"/>
          <w:lang w:eastAsia="hr-HR"/>
        </w:rPr>
      </w:pPr>
    </w:p>
    <w:p w14:paraId="655F1D11" w14:textId="43E9F400" w:rsidR="00E07566" w:rsidRPr="00AE01E6" w:rsidRDefault="00973AA9">
      <w:pPr>
        <w:pStyle w:val="ListParagraph"/>
        <w:numPr>
          <w:ilvl w:val="0"/>
          <w:numId w:val="26"/>
        </w:numPr>
        <w:jc w:val="both"/>
        <w:rPr>
          <w:rFonts w:cs="Arial"/>
          <w:sz w:val="20"/>
          <w:lang w:eastAsia="hr-HR"/>
        </w:rPr>
      </w:pPr>
      <w:r w:rsidRPr="00AE01E6">
        <w:rPr>
          <w:rFonts w:cs="Arial"/>
          <w:sz w:val="20"/>
          <w:lang w:eastAsia="hr-HR"/>
        </w:rPr>
        <w:t>An i</w:t>
      </w:r>
      <w:r w:rsidR="003621A9" w:rsidRPr="00AE01E6">
        <w:rPr>
          <w:rFonts w:cs="Arial"/>
          <w:sz w:val="20"/>
          <w:lang w:eastAsia="hr-HR"/>
        </w:rPr>
        <w:t xml:space="preserve">nternational or </w:t>
      </w:r>
      <w:r w:rsidRPr="00AE01E6">
        <w:rPr>
          <w:rFonts w:cs="Arial"/>
          <w:sz w:val="20"/>
          <w:lang w:eastAsia="hr-HR"/>
        </w:rPr>
        <w:t xml:space="preserve">a </w:t>
      </w:r>
      <w:r w:rsidR="003621A9" w:rsidRPr="00AE01E6">
        <w:rPr>
          <w:rFonts w:cs="Arial"/>
          <w:sz w:val="20"/>
          <w:lang w:eastAsia="hr-HR"/>
        </w:rPr>
        <w:t xml:space="preserve">regional </w:t>
      </w:r>
      <w:proofErr w:type="gramStart"/>
      <w:r w:rsidR="00F17E06" w:rsidRPr="00AE01E6">
        <w:rPr>
          <w:rFonts w:cs="Arial"/>
          <w:sz w:val="20"/>
          <w:lang w:eastAsia="hr-HR"/>
        </w:rPr>
        <w:t>franchise:</w:t>
      </w:r>
      <w:proofErr w:type="gramEnd"/>
      <w:r w:rsidR="00F17E06" w:rsidRPr="00AE01E6">
        <w:rPr>
          <w:rFonts w:cs="Arial"/>
          <w:sz w:val="20"/>
          <w:lang w:eastAsia="hr-HR"/>
        </w:rPr>
        <w:t xml:space="preserve"> </w:t>
      </w:r>
      <w:r w:rsidR="008D474C" w:rsidRPr="00AE01E6">
        <w:rPr>
          <w:rFonts w:cs="Arial"/>
          <w:sz w:val="20"/>
          <w:lang w:eastAsia="hr-HR"/>
        </w:rPr>
        <w:t xml:space="preserve">holds </w:t>
      </w:r>
      <w:r w:rsidR="003621A9" w:rsidRPr="00AE01E6">
        <w:rPr>
          <w:rFonts w:cs="Arial"/>
          <w:sz w:val="20"/>
          <w:lang w:eastAsia="hr-HR"/>
        </w:rPr>
        <w:t>a franchise agreement or an appropriate certificate as</w:t>
      </w:r>
      <w:r w:rsidR="00F17E06" w:rsidRPr="00AE01E6">
        <w:rPr>
          <w:rFonts w:cs="Arial"/>
          <w:sz w:val="20"/>
          <w:lang w:eastAsia="hr-HR"/>
        </w:rPr>
        <w:t xml:space="preserve"> </w:t>
      </w:r>
      <w:r w:rsidR="003621A9" w:rsidRPr="00AE01E6">
        <w:rPr>
          <w:rFonts w:cs="Arial"/>
          <w:sz w:val="20"/>
          <w:lang w:eastAsia="hr-HR"/>
        </w:rPr>
        <w:t xml:space="preserve">proof of the franchisor’s authorization allowing the tenderer to operate within the framework of the franchise </w:t>
      </w:r>
      <w:r w:rsidR="00E07566" w:rsidRPr="00AE01E6">
        <w:rPr>
          <w:rFonts w:cs="Arial"/>
          <w:sz w:val="20"/>
          <w:lang w:eastAsia="hr-HR"/>
        </w:rPr>
        <w:t xml:space="preserve">- 10 </w:t>
      </w:r>
      <w:r w:rsidR="003621A9" w:rsidRPr="00AE01E6">
        <w:rPr>
          <w:rFonts w:cs="Arial"/>
          <w:sz w:val="20"/>
          <w:lang w:eastAsia="hr-HR"/>
        </w:rPr>
        <w:t>points</w:t>
      </w:r>
    </w:p>
    <w:p w14:paraId="0CEAFA1C" w14:textId="77777777" w:rsidR="00E07566" w:rsidRPr="00AE01E6" w:rsidRDefault="00E07566" w:rsidP="00E07566">
      <w:pPr>
        <w:rPr>
          <w:rFonts w:cs="Arial"/>
          <w:sz w:val="20"/>
          <w:lang w:eastAsia="hr-HR"/>
        </w:rPr>
      </w:pPr>
    </w:p>
    <w:p w14:paraId="2D89AAFC" w14:textId="1F58B31B" w:rsidR="00E07566" w:rsidRPr="00AE01E6" w:rsidRDefault="00973AA9">
      <w:pPr>
        <w:pStyle w:val="ListParagraph"/>
        <w:numPr>
          <w:ilvl w:val="0"/>
          <w:numId w:val="26"/>
        </w:numPr>
        <w:rPr>
          <w:rFonts w:cs="Arial"/>
          <w:sz w:val="20"/>
          <w:lang w:eastAsia="hr-HR"/>
        </w:rPr>
      </w:pPr>
      <w:r w:rsidRPr="00AE01E6">
        <w:rPr>
          <w:rFonts w:cs="Arial"/>
          <w:sz w:val="20"/>
          <w:lang w:eastAsia="hr-HR"/>
        </w:rPr>
        <w:t>A l</w:t>
      </w:r>
      <w:r w:rsidR="003621A9" w:rsidRPr="00AE01E6">
        <w:rPr>
          <w:rFonts w:cs="Arial"/>
          <w:sz w:val="20"/>
          <w:lang w:eastAsia="hr-HR"/>
        </w:rPr>
        <w:t xml:space="preserve">ocal recognizable </w:t>
      </w:r>
      <w:proofErr w:type="gramStart"/>
      <w:r w:rsidR="003621A9" w:rsidRPr="00AE01E6">
        <w:rPr>
          <w:rFonts w:cs="Arial"/>
          <w:sz w:val="20"/>
          <w:lang w:eastAsia="hr-HR"/>
        </w:rPr>
        <w:t>brand:</w:t>
      </w:r>
      <w:proofErr w:type="gramEnd"/>
      <w:r w:rsidR="003621A9" w:rsidRPr="00AE01E6">
        <w:rPr>
          <w:rFonts w:cs="Arial"/>
          <w:sz w:val="20"/>
          <w:lang w:eastAsia="hr-HR"/>
        </w:rPr>
        <w:t xml:space="preserve"> </w:t>
      </w:r>
      <w:r w:rsidR="008D474C" w:rsidRPr="00AE01E6">
        <w:rPr>
          <w:rFonts w:cs="Arial"/>
          <w:sz w:val="20"/>
          <w:lang w:eastAsia="hr-HR"/>
        </w:rPr>
        <w:t xml:space="preserve">owns </w:t>
      </w:r>
      <w:r w:rsidR="003621A9" w:rsidRPr="00AE01E6">
        <w:rPr>
          <w:rFonts w:cs="Arial"/>
          <w:sz w:val="20"/>
          <w:lang w:eastAsia="hr-HR"/>
        </w:rPr>
        <w:t xml:space="preserve">more than 3 catering facilities, out of which at least one of them is a restaurant–type establishment - </w:t>
      </w:r>
      <w:r w:rsidR="00E07566" w:rsidRPr="00AE01E6">
        <w:rPr>
          <w:rFonts w:cs="Arial"/>
          <w:sz w:val="20"/>
          <w:lang w:eastAsia="hr-HR"/>
        </w:rPr>
        <w:t xml:space="preserve">10 </w:t>
      </w:r>
      <w:r w:rsidR="003621A9" w:rsidRPr="00AE01E6">
        <w:rPr>
          <w:rFonts w:cs="Arial"/>
          <w:sz w:val="20"/>
          <w:lang w:eastAsia="hr-HR"/>
        </w:rPr>
        <w:t>points</w:t>
      </w:r>
    </w:p>
    <w:p w14:paraId="157162D6" w14:textId="77777777" w:rsidR="00E07566" w:rsidRPr="00AE01E6" w:rsidRDefault="00E07566" w:rsidP="00E07566">
      <w:pPr>
        <w:rPr>
          <w:rFonts w:cs="Arial"/>
          <w:sz w:val="20"/>
          <w:lang w:eastAsia="hr-HR"/>
        </w:rPr>
      </w:pPr>
    </w:p>
    <w:p w14:paraId="49C88F93" w14:textId="2377FC78" w:rsidR="00E07566" w:rsidRPr="00AE01E6" w:rsidRDefault="003621A9" w:rsidP="00E07566">
      <w:pPr>
        <w:rPr>
          <w:rFonts w:cs="Arial"/>
          <w:sz w:val="20"/>
          <w:lang w:eastAsia="hr-HR"/>
        </w:rPr>
      </w:pPr>
      <w:r w:rsidRPr="00AE01E6">
        <w:rPr>
          <w:rFonts w:cs="Arial"/>
          <w:sz w:val="20"/>
          <w:lang w:eastAsia="hr-HR"/>
        </w:rPr>
        <w:t>Proof</w:t>
      </w:r>
      <w:r w:rsidR="00E07566" w:rsidRPr="00AE01E6">
        <w:rPr>
          <w:rFonts w:cs="Arial"/>
          <w:sz w:val="20"/>
          <w:lang w:eastAsia="hr-HR"/>
        </w:rPr>
        <w:t xml:space="preserve">: </w:t>
      </w:r>
      <w:r w:rsidR="00973AA9" w:rsidRPr="00AE01E6">
        <w:rPr>
          <w:rFonts w:cs="Arial"/>
          <w:sz w:val="20"/>
          <w:lang w:eastAsia="hr-HR"/>
        </w:rPr>
        <w:t xml:space="preserve">a </w:t>
      </w:r>
      <w:r w:rsidR="003B60FD" w:rsidRPr="00AE01E6">
        <w:rPr>
          <w:rFonts w:cs="Arial"/>
          <w:sz w:val="20"/>
          <w:lang w:eastAsia="hr-HR"/>
        </w:rPr>
        <w:t xml:space="preserve">franchise agreement or documentation on the number and type of facilities (facility registration, description of </w:t>
      </w:r>
      <w:r w:rsidR="008D474C" w:rsidRPr="00AE01E6">
        <w:rPr>
          <w:rFonts w:cs="Arial"/>
          <w:sz w:val="20"/>
          <w:lang w:eastAsia="hr-HR"/>
        </w:rPr>
        <w:t xml:space="preserve">the </w:t>
      </w:r>
      <w:r w:rsidR="003B60FD" w:rsidRPr="00AE01E6">
        <w:rPr>
          <w:rFonts w:cs="Arial"/>
          <w:sz w:val="20"/>
          <w:lang w:eastAsia="hr-HR"/>
        </w:rPr>
        <w:t>locations</w:t>
      </w:r>
      <w:r w:rsidR="000B78A8" w:rsidRPr="00AE01E6">
        <w:rPr>
          <w:rFonts w:cs="Arial"/>
          <w:sz w:val="20"/>
          <w:lang w:eastAsia="hr-HR"/>
        </w:rPr>
        <w:t xml:space="preserve">). </w:t>
      </w:r>
    </w:p>
    <w:p w14:paraId="6F0D3DCD" w14:textId="77777777" w:rsidR="000B78A8" w:rsidRPr="00AE01E6" w:rsidRDefault="000B78A8" w:rsidP="00E07566">
      <w:pPr>
        <w:rPr>
          <w:rFonts w:cs="Arial"/>
          <w:sz w:val="20"/>
          <w:lang w:eastAsia="hr-HR"/>
        </w:rPr>
      </w:pPr>
    </w:p>
    <w:p w14:paraId="27FE8332" w14:textId="6530F5C6" w:rsidR="00E07566" w:rsidRPr="00AE01E6" w:rsidRDefault="000B78A8" w:rsidP="00E07566">
      <w:pPr>
        <w:rPr>
          <w:rFonts w:cs="Arial"/>
          <w:sz w:val="20"/>
          <w:lang w:eastAsia="hr-HR"/>
        </w:rPr>
      </w:pPr>
      <w:r w:rsidRPr="00AE01E6">
        <w:rPr>
          <w:rFonts w:cs="Arial"/>
          <w:sz w:val="20"/>
          <w:lang w:eastAsia="hr-HR"/>
        </w:rPr>
        <w:t xml:space="preserve">Does not meet the requirements </w:t>
      </w:r>
      <w:r w:rsidR="00E07566" w:rsidRPr="00AE01E6">
        <w:rPr>
          <w:rFonts w:cs="Arial"/>
          <w:sz w:val="20"/>
          <w:lang w:eastAsia="hr-HR"/>
        </w:rPr>
        <w:t xml:space="preserve">- 0 </w:t>
      </w:r>
      <w:r w:rsidRPr="00AE01E6">
        <w:rPr>
          <w:rFonts w:cs="Arial"/>
          <w:sz w:val="20"/>
          <w:lang w:eastAsia="hr-HR"/>
        </w:rPr>
        <w:t>points</w:t>
      </w:r>
    </w:p>
    <w:p w14:paraId="339E3C8C" w14:textId="77777777" w:rsidR="00A55023" w:rsidRPr="00AE01E6" w:rsidRDefault="00A55023" w:rsidP="00E07566">
      <w:pPr>
        <w:rPr>
          <w:rFonts w:cs="Arial"/>
          <w:sz w:val="20"/>
          <w:lang w:eastAsia="hr-HR"/>
        </w:rPr>
      </w:pPr>
    </w:p>
    <w:p w14:paraId="1D074C83" w14:textId="69586E59" w:rsidR="00A55023" w:rsidRPr="00AE01E6" w:rsidRDefault="000B78A8">
      <w:pPr>
        <w:pStyle w:val="ListParagraph"/>
        <w:numPr>
          <w:ilvl w:val="0"/>
          <w:numId w:val="27"/>
        </w:numPr>
        <w:ind w:left="360"/>
        <w:jc w:val="both"/>
        <w:rPr>
          <w:rFonts w:cs="Arial"/>
          <w:sz w:val="20"/>
          <w:lang w:eastAsia="hr-HR"/>
        </w:rPr>
      </w:pPr>
      <w:r w:rsidRPr="00AE01E6">
        <w:rPr>
          <w:rFonts w:cs="Arial"/>
          <w:sz w:val="20"/>
          <w:lang w:eastAsia="hr-HR"/>
        </w:rPr>
        <w:t xml:space="preserve">Readiness of the tenderer to </w:t>
      </w:r>
      <w:r w:rsidR="00E8752E" w:rsidRPr="00AE01E6">
        <w:rPr>
          <w:rFonts w:cs="Arial"/>
          <w:sz w:val="20"/>
          <w:lang w:eastAsia="hr-HR"/>
        </w:rPr>
        <w:t>offer a</w:t>
      </w:r>
      <w:r w:rsidRPr="00AE01E6">
        <w:rPr>
          <w:rFonts w:cs="Arial"/>
          <w:sz w:val="20"/>
          <w:lang w:eastAsia="hr-HR"/>
        </w:rPr>
        <w:t xml:space="preserve"> discount </w:t>
      </w:r>
      <w:r w:rsidR="00E8752E" w:rsidRPr="00AE01E6">
        <w:rPr>
          <w:rFonts w:cs="Arial"/>
          <w:sz w:val="20"/>
          <w:lang w:eastAsia="hr-HR"/>
        </w:rPr>
        <w:t>to the</w:t>
      </w:r>
      <w:r w:rsidRPr="00AE01E6">
        <w:rPr>
          <w:rFonts w:cs="Arial"/>
          <w:sz w:val="20"/>
          <w:lang w:eastAsia="hr-HR"/>
        </w:rPr>
        <w:t xml:space="preserve"> employees of the Airport and the employees of the supporting services at the Airport</w:t>
      </w:r>
      <w:r w:rsidR="00E8752E" w:rsidRPr="00AE01E6">
        <w:rPr>
          <w:rFonts w:cs="Arial"/>
          <w:sz w:val="20"/>
          <w:lang w:eastAsia="hr-HR"/>
        </w:rPr>
        <w:t xml:space="preserve">. </w:t>
      </w:r>
    </w:p>
    <w:p w14:paraId="6D601DD8" w14:textId="77777777" w:rsidR="00E8752E" w:rsidRPr="00AE01E6" w:rsidRDefault="00E8752E" w:rsidP="00E8752E">
      <w:pPr>
        <w:pStyle w:val="ListParagraph"/>
        <w:ind w:left="360"/>
        <w:rPr>
          <w:rFonts w:cs="Arial"/>
          <w:sz w:val="20"/>
          <w:lang w:eastAsia="hr-HR"/>
        </w:rPr>
      </w:pPr>
    </w:p>
    <w:p w14:paraId="629ACAFC" w14:textId="1B30C898" w:rsidR="000B78A8" w:rsidRPr="00AE01E6" w:rsidRDefault="000B78A8" w:rsidP="000B78A8">
      <w:pPr>
        <w:ind w:left="360"/>
        <w:rPr>
          <w:rFonts w:cs="Arial"/>
          <w:sz w:val="20"/>
          <w:lang w:eastAsia="hr-HR"/>
        </w:rPr>
      </w:pPr>
      <w:r w:rsidRPr="00AE01E6">
        <w:rPr>
          <w:rFonts w:cs="Arial"/>
          <w:sz w:val="20"/>
          <w:lang w:eastAsia="hr-HR"/>
        </w:rPr>
        <w:t xml:space="preserve">The offered discount rate </w:t>
      </w:r>
      <w:r w:rsidR="009157C3" w:rsidRPr="00AE01E6">
        <w:rPr>
          <w:rFonts w:cs="Arial"/>
          <w:sz w:val="20"/>
          <w:lang w:eastAsia="hr-HR"/>
        </w:rPr>
        <w:t>shall be</w:t>
      </w:r>
      <w:r w:rsidR="00E8752E" w:rsidRPr="00AE01E6">
        <w:rPr>
          <w:rFonts w:cs="Arial"/>
          <w:sz w:val="20"/>
          <w:lang w:eastAsia="hr-HR"/>
        </w:rPr>
        <w:t xml:space="preserve"> </w:t>
      </w:r>
      <w:r w:rsidRPr="00AE01E6">
        <w:rPr>
          <w:rFonts w:cs="Arial"/>
          <w:sz w:val="20"/>
          <w:lang w:eastAsia="hr-HR"/>
        </w:rPr>
        <w:t>scored</w:t>
      </w:r>
      <w:r w:rsidR="00E8752E" w:rsidRPr="00AE01E6">
        <w:rPr>
          <w:rFonts w:cs="Arial"/>
          <w:sz w:val="20"/>
          <w:lang w:eastAsia="hr-HR"/>
        </w:rPr>
        <w:t xml:space="preserve"> as follows</w:t>
      </w:r>
      <w:r w:rsidRPr="00AE01E6">
        <w:rPr>
          <w:rFonts w:cs="Arial"/>
          <w:sz w:val="20"/>
          <w:lang w:eastAsia="hr-HR"/>
        </w:rPr>
        <w:t>:</w:t>
      </w:r>
    </w:p>
    <w:p w14:paraId="5426C2BD" w14:textId="77777777" w:rsidR="00A55023" w:rsidRPr="00AE01E6" w:rsidRDefault="00A55023" w:rsidP="00A55023">
      <w:pPr>
        <w:ind w:left="360"/>
        <w:rPr>
          <w:rFonts w:cs="Arial"/>
          <w:sz w:val="20"/>
          <w:lang w:eastAsia="hr-HR"/>
        </w:rPr>
      </w:pPr>
    </w:p>
    <w:p w14:paraId="6E09A333" w14:textId="6BE4B8BA" w:rsidR="00A55023" w:rsidRPr="00AE01E6" w:rsidRDefault="00A55023" w:rsidP="00A55023">
      <w:pPr>
        <w:ind w:left="360"/>
        <w:rPr>
          <w:rFonts w:cs="Arial"/>
          <w:sz w:val="20"/>
          <w:lang w:eastAsia="hr-HR"/>
        </w:rPr>
      </w:pPr>
      <w:r w:rsidRPr="00AE01E6">
        <w:rPr>
          <w:rFonts w:cs="Arial"/>
          <w:sz w:val="20"/>
          <w:lang w:eastAsia="hr-HR"/>
        </w:rPr>
        <w:t xml:space="preserve">≥20% </w:t>
      </w:r>
      <w:r w:rsidR="000B78A8" w:rsidRPr="00AE01E6">
        <w:rPr>
          <w:rFonts w:cs="Arial"/>
          <w:sz w:val="20"/>
          <w:lang w:eastAsia="hr-HR"/>
        </w:rPr>
        <w:t>discount</w:t>
      </w:r>
      <w:r w:rsidRPr="00AE01E6">
        <w:rPr>
          <w:rFonts w:cs="Arial"/>
          <w:sz w:val="20"/>
          <w:lang w:eastAsia="hr-HR"/>
        </w:rPr>
        <w:t xml:space="preserve"> </w:t>
      </w:r>
      <w:r w:rsidR="004F347B" w:rsidRPr="00AE01E6">
        <w:rPr>
          <w:rFonts w:cs="Arial"/>
          <w:sz w:val="20"/>
          <w:lang w:eastAsia="hr-HR"/>
        </w:rPr>
        <w:t>-</w:t>
      </w:r>
      <w:r w:rsidRPr="00AE01E6">
        <w:rPr>
          <w:rFonts w:cs="Arial"/>
          <w:sz w:val="20"/>
          <w:lang w:eastAsia="hr-HR"/>
        </w:rPr>
        <w:t xml:space="preserve"> 10 </w:t>
      </w:r>
      <w:r w:rsidR="000B78A8" w:rsidRPr="00AE01E6">
        <w:rPr>
          <w:rFonts w:cs="Arial"/>
          <w:sz w:val="20"/>
          <w:lang w:eastAsia="hr-HR"/>
        </w:rPr>
        <w:t>points</w:t>
      </w:r>
    </w:p>
    <w:p w14:paraId="02C6D3DE" w14:textId="77777777" w:rsidR="00A55023" w:rsidRPr="00AE01E6" w:rsidRDefault="00A55023" w:rsidP="00A55023">
      <w:pPr>
        <w:ind w:left="360"/>
        <w:rPr>
          <w:rFonts w:cs="Arial"/>
          <w:sz w:val="20"/>
          <w:lang w:eastAsia="hr-HR"/>
        </w:rPr>
      </w:pPr>
    </w:p>
    <w:p w14:paraId="20BA9456" w14:textId="478C1FFB" w:rsidR="00A55023" w:rsidRPr="00AE01E6" w:rsidRDefault="00A55023" w:rsidP="00A55023">
      <w:pPr>
        <w:ind w:left="360"/>
        <w:rPr>
          <w:rFonts w:cs="Arial"/>
          <w:sz w:val="20"/>
          <w:lang w:eastAsia="hr-HR"/>
        </w:rPr>
      </w:pPr>
      <w:r w:rsidRPr="00AE01E6">
        <w:rPr>
          <w:rFonts w:cs="Arial"/>
          <w:sz w:val="20"/>
          <w:lang w:eastAsia="hr-HR"/>
        </w:rPr>
        <w:t xml:space="preserve">10–19% </w:t>
      </w:r>
      <w:r w:rsidR="000B78A8" w:rsidRPr="00AE01E6">
        <w:rPr>
          <w:rFonts w:cs="Arial"/>
          <w:sz w:val="20"/>
          <w:lang w:eastAsia="hr-HR"/>
        </w:rPr>
        <w:t>discount</w:t>
      </w:r>
      <w:r w:rsidRPr="00AE01E6">
        <w:rPr>
          <w:rFonts w:cs="Arial"/>
          <w:sz w:val="20"/>
          <w:lang w:eastAsia="hr-HR"/>
        </w:rPr>
        <w:t xml:space="preserve"> </w:t>
      </w:r>
      <w:r w:rsidR="004F347B" w:rsidRPr="00AE01E6">
        <w:rPr>
          <w:rFonts w:cs="Arial"/>
          <w:sz w:val="20"/>
          <w:lang w:eastAsia="hr-HR"/>
        </w:rPr>
        <w:t>-</w:t>
      </w:r>
      <w:r w:rsidRPr="00AE01E6">
        <w:rPr>
          <w:rFonts w:cs="Arial"/>
          <w:sz w:val="20"/>
          <w:lang w:eastAsia="hr-HR"/>
        </w:rPr>
        <w:t xml:space="preserve"> 6 </w:t>
      </w:r>
      <w:r w:rsidR="000B78A8" w:rsidRPr="00AE01E6">
        <w:rPr>
          <w:rFonts w:cs="Arial"/>
          <w:sz w:val="20"/>
          <w:lang w:eastAsia="hr-HR"/>
        </w:rPr>
        <w:t>points</w:t>
      </w:r>
    </w:p>
    <w:p w14:paraId="30D972EC" w14:textId="77777777" w:rsidR="00A55023" w:rsidRPr="00AE01E6" w:rsidRDefault="00A55023" w:rsidP="00A55023">
      <w:pPr>
        <w:ind w:left="360"/>
        <w:rPr>
          <w:rFonts w:cs="Arial"/>
          <w:sz w:val="20"/>
          <w:lang w:eastAsia="hr-HR"/>
        </w:rPr>
      </w:pPr>
    </w:p>
    <w:p w14:paraId="211AA3C0" w14:textId="390E7FB5" w:rsidR="00A55023" w:rsidRPr="00AE01E6" w:rsidRDefault="00A55023" w:rsidP="00A55023">
      <w:pPr>
        <w:ind w:left="360"/>
        <w:rPr>
          <w:rFonts w:cs="Arial"/>
          <w:sz w:val="20"/>
          <w:lang w:eastAsia="hr-HR"/>
        </w:rPr>
      </w:pPr>
      <w:r w:rsidRPr="00AE01E6">
        <w:rPr>
          <w:rFonts w:cs="Arial"/>
          <w:sz w:val="20"/>
          <w:lang w:eastAsia="hr-HR"/>
        </w:rPr>
        <w:t xml:space="preserve">1–9% </w:t>
      </w:r>
      <w:r w:rsidR="000B78A8" w:rsidRPr="00AE01E6">
        <w:rPr>
          <w:rFonts w:cs="Arial"/>
          <w:sz w:val="20"/>
          <w:lang w:eastAsia="hr-HR"/>
        </w:rPr>
        <w:t>discount</w:t>
      </w:r>
      <w:r w:rsidRPr="00AE01E6">
        <w:rPr>
          <w:rFonts w:cs="Arial"/>
          <w:sz w:val="20"/>
          <w:lang w:eastAsia="hr-HR"/>
        </w:rPr>
        <w:t xml:space="preserve"> </w:t>
      </w:r>
      <w:r w:rsidR="004F347B" w:rsidRPr="00AE01E6">
        <w:rPr>
          <w:rFonts w:cs="Arial"/>
          <w:sz w:val="20"/>
          <w:lang w:eastAsia="hr-HR"/>
        </w:rPr>
        <w:t xml:space="preserve">- </w:t>
      </w:r>
      <w:r w:rsidRPr="00AE01E6">
        <w:rPr>
          <w:rFonts w:cs="Arial"/>
          <w:sz w:val="20"/>
          <w:lang w:eastAsia="hr-HR"/>
        </w:rPr>
        <w:t xml:space="preserve">3 </w:t>
      </w:r>
      <w:r w:rsidR="000B78A8" w:rsidRPr="00AE01E6">
        <w:rPr>
          <w:rFonts w:cs="Arial"/>
          <w:sz w:val="20"/>
          <w:lang w:eastAsia="hr-HR"/>
        </w:rPr>
        <w:t>points</w:t>
      </w:r>
    </w:p>
    <w:p w14:paraId="1608B254" w14:textId="77777777" w:rsidR="00A55023" w:rsidRPr="00AE01E6" w:rsidRDefault="00A55023" w:rsidP="00A55023">
      <w:pPr>
        <w:ind w:left="360"/>
        <w:rPr>
          <w:rFonts w:cs="Arial"/>
          <w:sz w:val="20"/>
          <w:lang w:eastAsia="hr-HR"/>
        </w:rPr>
      </w:pPr>
    </w:p>
    <w:p w14:paraId="66ADEF1E" w14:textId="708007DC" w:rsidR="00A55023" w:rsidRPr="00AE01E6" w:rsidRDefault="00E8752E" w:rsidP="00A55023">
      <w:pPr>
        <w:ind w:left="360"/>
        <w:rPr>
          <w:rFonts w:cs="Arial"/>
          <w:sz w:val="20"/>
          <w:lang w:eastAsia="hr-HR"/>
        </w:rPr>
      </w:pPr>
      <w:r w:rsidRPr="00AE01E6">
        <w:rPr>
          <w:rFonts w:cs="Arial"/>
          <w:sz w:val="20"/>
          <w:lang w:eastAsia="hr-HR"/>
        </w:rPr>
        <w:t xml:space="preserve">no </w:t>
      </w:r>
      <w:r w:rsidR="000B78A8" w:rsidRPr="00AE01E6">
        <w:rPr>
          <w:rFonts w:cs="Arial"/>
          <w:sz w:val="20"/>
          <w:lang w:eastAsia="hr-HR"/>
        </w:rPr>
        <w:t xml:space="preserve">discount offered </w:t>
      </w:r>
      <w:r w:rsidR="004F347B" w:rsidRPr="00AE01E6">
        <w:rPr>
          <w:rFonts w:cs="Arial"/>
          <w:sz w:val="20"/>
          <w:lang w:eastAsia="hr-HR"/>
        </w:rPr>
        <w:t>-</w:t>
      </w:r>
      <w:r w:rsidR="00A55023" w:rsidRPr="00AE01E6">
        <w:rPr>
          <w:rFonts w:cs="Arial"/>
          <w:sz w:val="20"/>
          <w:lang w:eastAsia="hr-HR"/>
        </w:rPr>
        <w:t xml:space="preserve"> 0 </w:t>
      </w:r>
      <w:r w:rsidR="000B78A8" w:rsidRPr="00AE01E6">
        <w:rPr>
          <w:rFonts w:cs="Arial"/>
          <w:sz w:val="20"/>
          <w:lang w:eastAsia="hr-HR"/>
        </w:rPr>
        <w:t>points</w:t>
      </w:r>
    </w:p>
    <w:p w14:paraId="39BB515A" w14:textId="77777777" w:rsidR="00A55023" w:rsidRPr="00AE01E6" w:rsidRDefault="00A55023" w:rsidP="00A55023">
      <w:pPr>
        <w:ind w:left="360"/>
        <w:rPr>
          <w:rFonts w:cs="Arial"/>
          <w:sz w:val="20"/>
          <w:lang w:eastAsia="hr-HR"/>
        </w:rPr>
      </w:pPr>
    </w:p>
    <w:p w14:paraId="412B2255" w14:textId="397199BF" w:rsidR="00A55023" w:rsidRPr="00AE01E6" w:rsidRDefault="00321C33" w:rsidP="00A55023">
      <w:pPr>
        <w:ind w:left="360"/>
        <w:rPr>
          <w:rFonts w:cs="Arial"/>
          <w:sz w:val="20"/>
          <w:lang w:eastAsia="hr-HR"/>
        </w:rPr>
      </w:pPr>
      <w:r w:rsidRPr="00AE01E6">
        <w:rPr>
          <w:rFonts w:cs="Arial"/>
          <w:sz w:val="20"/>
          <w:lang w:eastAsia="hr-HR"/>
        </w:rPr>
        <w:t>Proof</w:t>
      </w:r>
      <w:r w:rsidR="00A55023" w:rsidRPr="00AE01E6">
        <w:rPr>
          <w:rFonts w:cs="Arial"/>
          <w:sz w:val="20"/>
          <w:lang w:eastAsia="hr-HR"/>
        </w:rPr>
        <w:t xml:space="preserve">: </w:t>
      </w:r>
      <w:r w:rsidRPr="00AE01E6">
        <w:rPr>
          <w:rFonts w:cs="Arial"/>
          <w:sz w:val="20"/>
          <w:lang w:eastAsia="hr-HR"/>
        </w:rPr>
        <w:t xml:space="preserve">the discount </w:t>
      </w:r>
      <w:r w:rsidR="00E8752E" w:rsidRPr="00AE01E6">
        <w:rPr>
          <w:rFonts w:cs="Arial"/>
          <w:sz w:val="20"/>
          <w:lang w:eastAsia="hr-HR"/>
        </w:rPr>
        <w:t xml:space="preserve">is </w:t>
      </w:r>
      <w:r w:rsidRPr="00AE01E6">
        <w:rPr>
          <w:rFonts w:cs="Arial"/>
          <w:sz w:val="20"/>
          <w:lang w:eastAsia="hr-HR"/>
        </w:rPr>
        <w:t xml:space="preserve">clearly defined in the tender. </w:t>
      </w:r>
    </w:p>
    <w:p w14:paraId="60E90CEC" w14:textId="77777777" w:rsidR="00E8752E" w:rsidRPr="00AE01E6" w:rsidRDefault="00E8752E" w:rsidP="00A55023">
      <w:pPr>
        <w:ind w:left="360"/>
        <w:rPr>
          <w:rFonts w:cs="Arial"/>
          <w:sz w:val="20"/>
          <w:lang w:eastAsia="hr-HR"/>
        </w:rPr>
      </w:pPr>
    </w:p>
    <w:p w14:paraId="66853100" w14:textId="4CFCA6AE" w:rsidR="00EC6B8B" w:rsidRPr="00AE01E6" w:rsidRDefault="00B30668" w:rsidP="00EC6B8B">
      <w:pPr>
        <w:ind w:left="360"/>
        <w:rPr>
          <w:rFonts w:cs="Arial"/>
          <w:sz w:val="20"/>
          <w:lang w:eastAsia="hr-HR"/>
        </w:rPr>
      </w:pPr>
      <w:r w:rsidRPr="00AE01E6">
        <w:rPr>
          <w:rFonts w:cs="Arial"/>
          <w:sz w:val="20"/>
          <w:lang w:eastAsia="hr-HR"/>
        </w:rPr>
        <w:t>N</w:t>
      </w:r>
      <w:r w:rsidR="00EC6B8B" w:rsidRPr="00AE01E6">
        <w:rPr>
          <w:rFonts w:cs="Arial"/>
          <w:sz w:val="20"/>
          <w:lang w:eastAsia="hr-HR"/>
        </w:rPr>
        <w:t>ote</w:t>
      </w:r>
      <w:r w:rsidRPr="00AE01E6">
        <w:rPr>
          <w:rFonts w:cs="Arial"/>
          <w:sz w:val="20"/>
          <w:lang w:eastAsia="hr-HR"/>
        </w:rPr>
        <w:t xml:space="preserve">: </w:t>
      </w:r>
      <w:r w:rsidR="00EC6B8B" w:rsidRPr="00AE01E6">
        <w:rPr>
          <w:rFonts w:cs="Arial"/>
          <w:sz w:val="20"/>
          <w:lang w:eastAsia="hr-HR"/>
        </w:rPr>
        <w:t xml:space="preserve">The granted discount is mandatory for the entire duration of the contract, with </w:t>
      </w:r>
      <w:r w:rsidR="00157F74" w:rsidRPr="00AE01E6">
        <w:rPr>
          <w:rFonts w:cs="Arial"/>
          <w:sz w:val="20"/>
          <w:lang w:eastAsia="hr-HR"/>
        </w:rPr>
        <w:t xml:space="preserve">an option to </w:t>
      </w:r>
      <w:r w:rsidR="00EC6B8B" w:rsidRPr="00AE01E6">
        <w:rPr>
          <w:rFonts w:cs="Arial"/>
          <w:sz w:val="20"/>
          <w:lang w:eastAsia="hr-HR"/>
        </w:rPr>
        <w:t xml:space="preserve">increase the same, but not to decrease it. </w:t>
      </w:r>
    </w:p>
    <w:p w14:paraId="5928A2CC" w14:textId="1EB5B8F9" w:rsidR="00EC6B8B" w:rsidRPr="00AE01E6" w:rsidRDefault="00EC6B8B" w:rsidP="00A55023">
      <w:pPr>
        <w:ind w:left="360"/>
        <w:rPr>
          <w:rFonts w:cs="Arial"/>
          <w:sz w:val="20"/>
          <w:lang w:eastAsia="hr-HR"/>
        </w:rPr>
      </w:pPr>
    </w:p>
    <w:p w14:paraId="2FB0F0BB" w14:textId="77777777" w:rsidR="004F347B" w:rsidRPr="00AE01E6" w:rsidRDefault="004F347B" w:rsidP="00E4092A">
      <w:pPr>
        <w:ind w:left="360"/>
        <w:jc w:val="center"/>
        <w:rPr>
          <w:rFonts w:cs="Arial"/>
          <w:sz w:val="20"/>
          <w:lang w:eastAsia="hr-HR"/>
        </w:rPr>
      </w:pPr>
    </w:p>
    <w:p w14:paraId="3B00EF21" w14:textId="076F4292" w:rsidR="004F347B" w:rsidRPr="00AE01E6" w:rsidRDefault="004F347B" w:rsidP="004F347B">
      <w:pPr>
        <w:ind w:left="360"/>
        <w:jc w:val="center"/>
        <w:rPr>
          <w:rFonts w:cs="Arial"/>
          <w:sz w:val="20"/>
          <w:lang w:eastAsia="hr-HR"/>
        </w:rPr>
      </w:pPr>
      <w:r w:rsidRPr="00AE01E6">
        <w:rPr>
          <w:rFonts w:cs="Arial"/>
          <w:sz w:val="20"/>
          <w:lang w:eastAsia="hr-HR"/>
        </w:rPr>
        <w:t>B2=</w:t>
      </w:r>
      <w:proofErr w:type="spellStart"/>
      <w:r w:rsidRPr="00AE01E6">
        <w:rPr>
          <w:rFonts w:cs="Arial"/>
          <w:sz w:val="20"/>
          <w:lang w:eastAsia="hr-HR"/>
        </w:rPr>
        <w:t>Bfran</w:t>
      </w:r>
      <w:r w:rsidR="00EC6B8B" w:rsidRPr="00AE01E6">
        <w:rPr>
          <w:rFonts w:cs="Arial"/>
          <w:sz w:val="20"/>
          <w:lang w:eastAsia="hr-HR"/>
        </w:rPr>
        <w:t>chise</w:t>
      </w:r>
      <w:proofErr w:type="spellEnd"/>
      <w:r w:rsidRPr="00AE01E6">
        <w:rPr>
          <w:rFonts w:cs="Arial"/>
          <w:sz w:val="20"/>
          <w:lang w:eastAsia="hr-HR"/>
        </w:rPr>
        <w:t>/br</w:t>
      </w:r>
      <w:r w:rsidR="00EC6B8B" w:rsidRPr="00AE01E6">
        <w:rPr>
          <w:rFonts w:cs="Arial"/>
          <w:sz w:val="20"/>
          <w:lang w:eastAsia="hr-HR"/>
        </w:rPr>
        <w:t>a</w:t>
      </w:r>
      <w:r w:rsidRPr="00AE01E6">
        <w:rPr>
          <w:rFonts w:cs="Arial"/>
          <w:sz w:val="20"/>
          <w:lang w:eastAsia="hr-HR"/>
        </w:rPr>
        <w:t xml:space="preserve">nd + </w:t>
      </w:r>
      <w:proofErr w:type="spellStart"/>
      <w:r w:rsidRPr="00AE01E6">
        <w:rPr>
          <w:rFonts w:cs="Arial"/>
          <w:sz w:val="20"/>
          <w:lang w:eastAsia="hr-HR"/>
        </w:rPr>
        <w:t>B</w:t>
      </w:r>
      <w:r w:rsidR="00EC6B8B" w:rsidRPr="00AE01E6">
        <w:rPr>
          <w:rFonts w:cs="Arial"/>
          <w:sz w:val="20"/>
          <w:lang w:eastAsia="hr-HR"/>
        </w:rPr>
        <w:t>discount</w:t>
      </w:r>
      <w:proofErr w:type="spellEnd"/>
    </w:p>
    <w:p w14:paraId="4052D604" w14:textId="726250A7" w:rsidR="004F347B" w:rsidRPr="00AE01E6" w:rsidRDefault="00EC6B8B" w:rsidP="004F347B">
      <w:pPr>
        <w:ind w:left="360"/>
        <w:rPr>
          <w:rFonts w:cs="Arial"/>
          <w:sz w:val="20"/>
          <w:lang w:eastAsia="hr-HR"/>
        </w:rPr>
      </w:pPr>
      <w:r w:rsidRPr="00AE01E6">
        <w:rPr>
          <w:rFonts w:cs="Arial"/>
          <w:sz w:val="20"/>
          <w:lang w:eastAsia="hr-HR"/>
        </w:rPr>
        <w:t>Total number of points per tender</w:t>
      </w:r>
    </w:p>
    <w:p w14:paraId="43054691" w14:textId="77777777" w:rsidR="004F347B" w:rsidRPr="00AE01E6" w:rsidRDefault="004F347B" w:rsidP="004F347B">
      <w:pPr>
        <w:ind w:left="360"/>
        <w:rPr>
          <w:rFonts w:cs="Arial"/>
          <w:sz w:val="20"/>
          <w:lang w:eastAsia="hr-HR"/>
        </w:rPr>
      </w:pPr>
    </w:p>
    <w:p w14:paraId="19E29BA5" w14:textId="633A7130" w:rsidR="004F347B" w:rsidRPr="00AE01E6" w:rsidRDefault="004F347B" w:rsidP="004F347B">
      <w:pPr>
        <w:ind w:left="360"/>
        <w:jc w:val="center"/>
        <w:rPr>
          <w:rFonts w:cs="Arial"/>
          <w:sz w:val="20"/>
          <w:lang w:eastAsia="hr-HR"/>
        </w:rPr>
      </w:pPr>
      <w:r w:rsidRPr="00AE01E6">
        <w:rPr>
          <w:rFonts w:cs="Arial"/>
          <w:sz w:val="20"/>
          <w:lang w:eastAsia="hr-HR"/>
        </w:rPr>
        <w:t>UK=B1 + B2</w:t>
      </w:r>
    </w:p>
    <w:p w14:paraId="754D2572" w14:textId="77777777" w:rsidR="004F347B" w:rsidRPr="00AE01E6" w:rsidRDefault="004F347B" w:rsidP="004F347B">
      <w:pPr>
        <w:ind w:left="360"/>
        <w:jc w:val="center"/>
        <w:rPr>
          <w:rFonts w:cs="Arial"/>
          <w:sz w:val="20"/>
          <w:lang w:eastAsia="hr-HR"/>
        </w:rPr>
      </w:pPr>
    </w:p>
    <w:p w14:paraId="1AFF72D3" w14:textId="357C5185" w:rsidR="004F347B" w:rsidRPr="00AE01E6" w:rsidRDefault="00EC6B8B" w:rsidP="004F347B">
      <w:pPr>
        <w:ind w:left="360"/>
        <w:rPr>
          <w:rFonts w:cs="Arial"/>
          <w:sz w:val="20"/>
          <w:lang w:eastAsia="hr-HR"/>
        </w:rPr>
      </w:pPr>
      <w:r w:rsidRPr="00AE01E6">
        <w:rPr>
          <w:rFonts w:cs="Arial"/>
          <w:sz w:val="20"/>
          <w:lang w:eastAsia="hr-HR"/>
        </w:rPr>
        <w:t>where</w:t>
      </w:r>
      <w:r w:rsidR="004F347B" w:rsidRPr="00AE01E6">
        <w:rPr>
          <w:rFonts w:cs="Arial"/>
          <w:sz w:val="20"/>
          <w:lang w:eastAsia="hr-HR"/>
        </w:rPr>
        <w:t>:</w:t>
      </w:r>
    </w:p>
    <w:p w14:paraId="2199035B" w14:textId="77777777" w:rsidR="00EC6B8B" w:rsidRPr="00AE01E6" w:rsidRDefault="004F347B" w:rsidP="004F347B">
      <w:pPr>
        <w:ind w:left="360"/>
        <w:rPr>
          <w:rFonts w:cs="Arial"/>
          <w:sz w:val="20"/>
          <w:lang w:eastAsia="hr-HR"/>
        </w:rPr>
      </w:pPr>
      <w:r w:rsidRPr="00AE01E6">
        <w:rPr>
          <w:rFonts w:cs="Arial"/>
          <w:sz w:val="20"/>
          <w:lang w:eastAsia="hr-HR"/>
        </w:rPr>
        <w:t xml:space="preserve">UK – </w:t>
      </w:r>
      <w:r w:rsidR="00EC6B8B" w:rsidRPr="00AE01E6">
        <w:rPr>
          <w:rFonts w:cs="Arial"/>
          <w:sz w:val="20"/>
          <w:lang w:eastAsia="hr-HR"/>
        </w:rPr>
        <w:t>total number of points</w:t>
      </w:r>
    </w:p>
    <w:p w14:paraId="4936709A" w14:textId="59DE262E" w:rsidR="004F347B" w:rsidRPr="00AE01E6" w:rsidRDefault="004F347B" w:rsidP="004F347B">
      <w:pPr>
        <w:ind w:left="360"/>
        <w:rPr>
          <w:rFonts w:cs="Arial"/>
          <w:sz w:val="20"/>
          <w:lang w:eastAsia="hr-HR"/>
        </w:rPr>
      </w:pPr>
      <w:r w:rsidRPr="00AE01E6">
        <w:rPr>
          <w:rFonts w:cs="Arial"/>
          <w:sz w:val="20"/>
          <w:lang w:eastAsia="hr-HR"/>
        </w:rPr>
        <w:t xml:space="preserve">B1 – </w:t>
      </w:r>
      <w:r w:rsidR="00EC6B8B" w:rsidRPr="00AE01E6">
        <w:rPr>
          <w:rFonts w:cs="Arial"/>
          <w:sz w:val="20"/>
          <w:lang w:eastAsia="hr-HR"/>
        </w:rPr>
        <w:t>total number of points based on the amount for</w:t>
      </w:r>
      <w:r w:rsidR="00E8752E" w:rsidRPr="00AE01E6">
        <w:rPr>
          <w:rFonts w:cs="Arial"/>
          <w:sz w:val="20"/>
          <w:lang w:eastAsia="hr-HR"/>
        </w:rPr>
        <w:t xml:space="preserve"> the</w:t>
      </w:r>
      <w:r w:rsidR="00EC6B8B" w:rsidRPr="00AE01E6">
        <w:rPr>
          <w:rFonts w:cs="Arial"/>
          <w:sz w:val="20"/>
          <w:lang w:eastAsia="hr-HR"/>
        </w:rPr>
        <w:t xml:space="preserve"> lease offered </w:t>
      </w:r>
    </w:p>
    <w:p w14:paraId="4F24F998" w14:textId="38D34B18" w:rsidR="004F347B" w:rsidRPr="00AE01E6" w:rsidRDefault="004F347B" w:rsidP="004F347B">
      <w:pPr>
        <w:ind w:left="360"/>
        <w:rPr>
          <w:rFonts w:cs="Arial"/>
          <w:sz w:val="20"/>
          <w:lang w:eastAsia="hr-HR"/>
        </w:rPr>
      </w:pPr>
      <w:r w:rsidRPr="00AE01E6">
        <w:rPr>
          <w:rFonts w:cs="Arial"/>
          <w:sz w:val="20"/>
          <w:lang w:eastAsia="hr-HR"/>
        </w:rPr>
        <w:t>B2</w:t>
      </w:r>
      <w:r w:rsidR="005625C6" w:rsidRPr="00AE01E6">
        <w:rPr>
          <w:rFonts w:cs="Arial"/>
          <w:sz w:val="20"/>
          <w:lang w:eastAsia="hr-HR"/>
        </w:rPr>
        <w:t xml:space="preserve"> – </w:t>
      </w:r>
      <w:r w:rsidR="00EC6B8B" w:rsidRPr="00AE01E6">
        <w:rPr>
          <w:rFonts w:cs="Arial"/>
          <w:sz w:val="20"/>
          <w:lang w:eastAsia="hr-HR"/>
        </w:rPr>
        <w:t xml:space="preserve">total number of points based on the quality of the catering offer </w:t>
      </w:r>
    </w:p>
    <w:p w14:paraId="539314F4" w14:textId="034D187A" w:rsidR="004F347B" w:rsidRPr="00AE01E6" w:rsidRDefault="004F347B" w:rsidP="004F347B">
      <w:pPr>
        <w:ind w:left="360"/>
        <w:rPr>
          <w:rFonts w:cs="Arial"/>
          <w:sz w:val="20"/>
          <w:lang w:eastAsia="hr-HR"/>
        </w:rPr>
      </w:pPr>
    </w:p>
    <w:p w14:paraId="3DA8457B" w14:textId="3EA16A4A" w:rsidR="004F347B" w:rsidRPr="00AE01E6" w:rsidRDefault="00EC6B8B" w:rsidP="004F347B">
      <w:pPr>
        <w:ind w:left="360"/>
        <w:rPr>
          <w:rFonts w:cs="Arial"/>
          <w:sz w:val="20"/>
          <w:lang w:eastAsia="hr-HR"/>
        </w:rPr>
      </w:pPr>
      <w:r w:rsidRPr="00AE01E6">
        <w:rPr>
          <w:rFonts w:cs="Arial"/>
          <w:sz w:val="20"/>
          <w:lang w:eastAsia="hr-HR"/>
        </w:rPr>
        <w:t xml:space="preserve">The most favourable tender for the lease of the catering facilities shall be considered the one with the highest total number of points. </w:t>
      </w:r>
    </w:p>
    <w:p w14:paraId="559FC523" w14:textId="77777777" w:rsidR="004F347B" w:rsidRPr="00AE01E6" w:rsidRDefault="004F347B" w:rsidP="004F347B">
      <w:pPr>
        <w:ind w:left="360"/>
        <w:rPr>
          <w:rFonts w:cs="Arial"/>
          <w:sz w:val="20"/>
          <w:lang w:eastAsia="hr-HR"/>
        </w:rPr>
      </w:pPr>
    </w:p>
    <w:p w14:paraId="771CAEB9" w14:textId="13C2E296" w:rsidR="00FA1F7D" w:rsidRPr="00AE01E6" w:rsidRDefault="004F347B">
      <w:pPr>
        <w:pStyle w:val="ListParagraph"/>
        <w:numPr>
          <w:ilvl w:val="1"/>
          <w:numId w:val="20"/>
        </w:numPr>
        <w:jc w:val="both"/>
        <w:rPr>
          <w:rFonts w:cs="Arial"/>
          <w:b/>
          <w:bCs/>
          <w:sz w:val="20"/>
          <w:szCs w:val="22"/>
        </w:rPr>
      </w:pPr>
      <w:r w:rsidRPr="00AE01E6">
        <w:rPr>
          <w:rFonts w:cs="Arial"/>
          <w:b/>
          <w:bCs/>
          <w:sz w:val="20"/>
          <w:lang w:eastAsia="hr-HR"/>
        </w:rPr>
        <w:t xml:space="preserve"> </w:t>
      </w:r>
      <w:r w:rsidR="00FA1F7D" w:rsidRPr="00AE01E6">
        <w:rPr>
          <w:rFonts w:cs="Arial"/>
          <w:b/>
          <w:bCs/>
          <w:sz w:val="20"/>
          <w:szCs w:val="22"/>
        </w:rPr>
        <w:t xml:space="preserve">Tender Evaluation </w:t>
      </w:r>
      <w:r w:rsidR="00157F74" w:rsidRPr="00AE01E6">
        <w:rPr>
          <w:rFonts w:cs="Arial"/>
          <w:b/>
          <w:bCs/>
          <w:sz w:val="20"/>
          <w:szCs w:val="22"/>
        </w:rPr>
        <w:t>- Contract</w:t>
      </w:r>
      <w:r w:rsidR="00FA1F7D" w:rsidRPr="00AE01E6">
        <w:rPr>
          <w:rFonts w:cs="Arial"/>
          <w:b/>
          <w:bCs/>
          <w:sz w:val="20"/>
          <w:szCs w:val="22"/>
        </w:rPr>
        <w:t xml:space="preserve"> for the Lease of </w:t>
      </w:r>
      <w:r w:rsidR="00760C27" w:rsidRPr="00AE01E6">
        <w:rPr>
          <w:rFonts w:cs="Arial"/>
          <w:b/>
          <w:bCs/>
          <w:sz w:val="20"/>
          <w:szCs w:val="22"/>
        </w:rPr>
        <w:t xml:space="preserve">Premises for </w:t>
      </w:r>
      <w:r w:rsidR="00FA1F7D" w:rsidRPr="00AE01E6">
        <w:rPr>
          <w:rFonts w:cs="Arial"/>
          <w:b/>
          <w:bCs/>
          <w:sz w:val="20"/>
          <w:szCs w:val="22"/>
        </w:rPr>
        <w:t>Retail</w:t>
      </w:r>
      <w:r w:rsidR="00760C27" w:rsidRPr="00AE01E6">
        <w:rPr>
          <w:rFonts w:cs="Arial"/>
          <w:b/>
          <w:bCs/>
          <w:sz w:val="20"/>
          <w:szCs w:val="22"/>
        </w:rPr>
        <w:t xml:space="preserve"> Activities and S</w:t>
      </w:r>
      <w:r w:rsidR="00D0703B" w:rsidRPr="00AE01E6">
        <w:rPr>
          <w:rFonts w:cs="Arial"/>
          <w:b/>
          <w:bCs/>
          <w:sz w:val="20"/>
          <w:szCs w:val="22"/>
        </w:rPr>
        <w:t xml:space="preserve">ervice </w:t>
      </w:r>
      <w:r w:rsidR="00FA1F7D" w:rsidRPr="00AE01E6">
        <w:rPr>
          <w:rFonts w:cs="Arial"/>
          <w:b/>
          <w:bCs/>
          <w:sz w:val="20"/>
          <w:szCs w:val="22"/>
        </w:rPr>
        <w:t xml:space="preserve">Activities </w:t>
      </w:r>
    </w:p>
    <w:p w14:paraId="47D6F306" w14:textId="093CCD34" w:rsidR="004F347B" w:rsidRPr="00AE01E6" w:rsidRDefault="004F347B" w:rsidP="00E4092A">
      <w:pPr>
        <w:ind w:left="360"/>
        <w:jc w:val="both"/>
        <w:rPr>
          <w:rFonts w:cs="Arial"/>
          <w:color w:val="FF0000"/>
          <w:sz w:val="20"/>
          <w:szCs w:val="22"/>
        </w:rPr>
      </w:pPr>
    </w:p>
    <w:p w14:paraId="6998113D" w14:textId="646DC51F" w:rsidR="00D0703B" w:rsidRPr="00AE01E6" w:rsidRDefault="00D0703B" w:rsidP="00157F74">
      <w:pPr>
        <w:ind w:left="360"/>
        <w:jc w:val="both"/>
        <w:rPr>
          <w:rFonts w:cs="Arial"/>
          <w:sz w:val="20"/>
          <w:lang w:eastAsia="hr-HR"/>
        </w:rPr>
      </w:pPr>
      <w:r w:rsidRPr="00AE01E6">
        <w:rPr>
          <w:rFonts w:cs="Arial"/>
          <w:sz w:val="20"/>
          <w:lang w:eastAsia="hr-HR"/>
        </w:rPr>
        <w:t xml:space="preserve">The contracts for the lease of </w:t>
      </w:r>
      <w:r w:rsidR="00760C27" w:rsidRPr="00AE01E6">
        <w:rPr>
          <w:rFonts w:cs="Arial"/>
          <w:sz w:val="20"/>
          <w:lang w:eastAsia="hr-HR"/>
        </w:rPr>
        <w:t xml:space="preserve">premises for </w:t>
      </w:r>
      <w:r w:rsidRPr="00AE01E6">
        <w:rPr>
          <w:rFonts w:cs="Arial"/>
          <w:sz w:val="20"/>
          <w:lang w:eastAsia="hr-HR"/>
        </w:rPr>
        <w:t xml:space="preserve">retail </w:t>
      </w:r>
      <w:r w:rsidR="00760C27" w:rsidRPr="00AE01E6">
        <w:rPr>
          <w:rFonts w:cs="Arial"/>
          <w:sz w:val="20"/>
          <w:lang w:eastAsia="hr-HR"/>
        </w:rPr>
        <w:t>activities and s</w:t>
      </w:r>
      <w:r w:rsidRPr="00AE01E6">
        <w:rPr>
          <w:rFonts w:cs="Arial"/>
          <w:sz w:val="20"/>
          <w:lang w:eastAsia="hr-HR"/>
        </w:rPr>
        <w:t>ervice</w:t>
      </w:r>
      <w:r w:rsidR="00760C27" w:rsidRPr="00AE01E6">
        <w:rPr>
          <w:rFonts w:cs="Arial"/>
          <w:sz w:val="20"/>
          <w:lang w:eastAsia="hr-HR"/>
        </w:rPr>
        <w:t xml:space="preserve"> </w:t>
      </w:r>
      <w:r w:rsidRPr="00AE01E6">
        <w:rPr>
          <w:rFonts w:cs="Arial"/>
          <w:sz w:val="20"/>
          <w:lang w:eastAsia="hr-HR"/>
        </w:rPr>
        <w:t xml:space="preserve">activities </w:t>
      </w:r>
      <w:r w:rsidR="00760C27" w:rsidRPr="00AE01E6">
        <w:rPr>
          <w:rFonts w:cs="Arial"/>
          <w:sz w:val="20"/>
          <w:lang w:eastAsia="hr-HR"/>
        </w:rPr>
        <w:t xml:space="preserve">are </w:t>
      </w:r>
      <w:r w:rsidRPr="00AE01E6">
        <w:rPr>
          <w:rFonts w:cs="Arial"/>
          <w:sz w:val="20"/>
          <w:lang w:eastAsia="hr-HR"/>
        </w:rPr>
        <w:t xml:space="preserve">awarded to the tenderer that offers the highest price for the lease, where the minimum </w:t>
      </w:r>
      <w:r w:rsidR="00760C27" w:rsidRPr="00AE01E6">
        <w:rPr>
          <w:rFonts w:cs="Arial"/>
          <w:sz w:val="20"/>
          <w:lang w:eastAsia="hr-HR"/>
        </w:rPr>
        <w:t xml:space="preserve">amount of the lease is </w:t>
      </w:r>
      <w:r w:rsidRPr="00AE01E6">
        <w:rPr>
          <w:rFonts w:cs="Arial"/>
          <w:sz w:val="20"/>
          <w:lang w:eastAsia="hr-HR"/>
        </w:rPr>
        <w:t>as follows:</w:t>
      </w:r>
    </w:p>
    <w:p w14:paraId="6CA949F5" w14:textId="77777777" w:rsidR="00B30668" w:rsidRPr="00AE01E6" w:rsidRDefault="00B30668" w:rsidP="00E4092A">
      <w:pPr>
        <w:ind w:left="360"/>
        <w:rPr>
          <w:rFonts w:cs="Arial"/>
          <w:sz w:val="20"/>
          <w:szCs w:val="22"/>
        </w:rPr>
      </w:pPr>
    </w:p>
    <w:p w14:paraId="2ADD52E9" w14:textId="0B5AD9BA" w:rsidR="00B30668" w:rsidRPr="00AE01E6" w:rsidRDefault="00B30668" w:rsidP="00AA6C5D">
      <w:pPr>
        <w:ind w:left="360"/>
        <w:jc w:val="both"/>
        <w:rPr>
          <w:rFonts w:cs="Arial"/>
          <w:sz w:val="20"/>
          <w:lang w:eastAsia="hr-HR"/>
        </w:rPr>
      </w:pPr>
      <w:r w:rsidRPr="00AE01E6">
        <w:rPr>
          <w:rFonts w:cs="Arial"/>
          <w:sz w:val="20"/>
          <w:lang w:eastAsia="hr-HR"/>
        </w:rPr>
        <w:lastRenderedPageBreak/>
        <w:t>•</w:t>
      </w:r>
      <w:r w:rsidRPr="00AE01E6">
        <w:rPr>
          <w:rFonts w:cs="Arial"/>
          <w:sz w:val="20"/>
          <w:lang w:eastAsia="hr-HR"/>
        </w:rPr>
        <w:tab/>
      </w:r>
      <w:r w:rsidR="00442B65" w:rsidRPr="00AE01E6">
        <w:rPr>
          <w:rFonts w:cs="Arial"/>
          <w:sz w:val="20"/>
          <w:lang w:eastAsia="hr-HR"/>
        </w:rPr>
        <w:t>A m</w:t>
      </w:r>
      <w:r w:rsidRPr="00AE01E6">
        <w:rPr>
          <w:rFonts w:cs="Arial"/>
          <w:sz w:val="20"/>
          <w:lang w:eastAsia="hr-HR"/>
        </w:rPr>
        <w:t>inim</w:t>
      </w:r>
      <w:r w:rsidR="00D0703B" w:rsidRPr="00AE01E6">
        <w:rPr>
          <w:rFonts w:cs="Arial"/>
          <w:sz w:val="20"/>
          <w:lang w:eastAsia="hr-HR"/>
        </w:rPr>
        <w:t xml:space="preserve">um lease price for the premises </w:t>
      </w:r>
      <w:r w:rsidRPr="00AE01E6">
        <w:rPr>
          <w:rFonts w:cs="Arial"/>
          <w:sz w:val="20"/>
          <w:lang w:eastAsia="hr-HR"/>
        </w:rPr>
        <w:t xml:space="preserve">R1029 </w:t>
      </w:r>
      <w:r w:rsidR="00D0703B" w:rsidRPr="00AE01E6">
        <w:rPr>
          <w:rFonts w:cs="Arial"/>
          <w:sz w:val="20"/>
          <w:lang w:eastAsia="hr-HR"/>
        </w:rPr>
        <w:t>and</w:t>
      </w:r>
      <w:r w:rsidRPr="00AE01E6">
        <w:rPr>
          <w:rFonts w:cs="Arial"/>
          <w:sz w:val="20"/>
          <w:lang w:eastAsia="hr-HR"/>
        </w:rPr>
        <w:t xml:space="preserve"> R1030 i</w:t>
      </w:r>
      <w:r w:rsidR="00D0703B" w:rsidRPr="00AE01E6">
        <w:rPr>
          <w:rFonts w:cs="Arial"/>
          <w:sz w:val="20"/>
          <w:lang w:eastAsia="hr-HR"/>
        </w:rPr>
        <w:t xml:space="preserve">s </w:t>
      </w:r>
      <w:r w:rsidRPr="00AE01E6">
        <w:rPr>
          <w:rFonts w:cs="Arial"/>
          <w:sz w:val="20"/>
          <w:lang w:eastAsia="hr-HR"/>
        </w:rPr>
        <w:t xml:space="preserve">16% </w:t>
      </w:r>
      <w:r w:rsidR="00D0703B" w:rsidRPr="00AE01E6">
        <w:rPr>
          <w:rFonts w:cs="Arial"/>
          <w:sz w:val="20"/>
          <w:lang w:eastAsia="hr-HR"/>
        </w:rPr>
        <w:t>of the accomplished</w:t>
      </w:r>
      <w:r w:rsidR="00556D34" w:rsidRPr="00AE01E6">
        <w:rPr>
          <w:rFonts w:cs="Arial"/>
          <w:sz w:val="20"/>
          <w:lang w:eastAsia="hr-HR"/>
        </w:rPr>
        <w:t xml:space="preserve"> turnover</w:t>
      </w:r>
      <w:r w:rsidR="00D0703B" w:rsidRPr="00AE01E6">
        <w:rPr>
          <w:rFonts w:cs="Arial"/>
          <w:sz w:val="20"/>
          <w:lang w:eastAsia="hr-HR"/>
        </w:rPr>
        <w:t xml:space="preserve"> in the month for which the payment is made or a fixed amount of </w:t>
      </w:r>
      <w:r w:rsidRPr="00AE01E6">
        <w:rPr>
          <w:rFonts w:cs="Arial"/>
          <w:sz w:val="20"/>
          <w:lang w:eastAsia="hr-HR"/>
        </w:rPr>
        <w:t xml:space="preserve">4.500,00 </w:t>
      </w:r>
      <w:r w:rsidR="00D30F83" w:rsidRPr="00AE01E6">
        <w:rPr>
          <w:rFonts w:cs="Arial"/>
          <w:sz w:val="20"/>
          <w:lang w:eastAsia="hr-HR"/>
        </w:rPr>
        <w:t xml:space="preserve">BAM </w:t>
      </w:r>
      <w:r w:rsidR="00D0703B" w:rsidRPr="00AE01E6">
        <w:rPr>
          <w:rFonts w:cs="Arial"/>
          <w:sz w:val="20"/>
          <w:lang w:eastAsia="hr-HR"/>
        </w:rPr>
        <w:t>per month</w:t>
      </w:r>
      <w:r w:rsidRPr="00AE01E6">
        <w:rPr>
          <w:rFonts w:cs="Arial"/>
          <w:sz w:val="20"/>
          <w:lang w:eastAsia="hr-HR"/>
        </w:rPr>
        <w:t>,</w:t>
      </w:r>
      <w:r w:rsidR="00D0703B" w:rsidRPr="00AE01E6">
        <w:rPr>
          <w:rFonts w:cs="Arial"/>
          <w:sz w:val="20"/>
          <w:lang w:eastAsia="hr-HR"/>
        </w:rPr>
        <w:t xml:space="preserve"> depending on which amount of these two is </w:t>
      </w:r>
      <w:r w:rsidR="003F71EC">
        <w:rPr>
          <w:rFonts w:cs="Arial"/>
          <w:sz w:val="20"/>
          <w:lang w:eastAsia="hr-HR"/>
        </w:rPr>
        <w:t>higher</w:t>
      </w:r>
      <w:r w:rsidR="00D0703B" w:rsidRPr="00AE01E6">
        <w:rPr>
          <w:rFonts w:cs="Arial"/>
          <w:sz w:val="20"/>
          <w:lang w:eastAsia="hr-HR"/>
        </w:rPr>
        <w:t xml:space="preserve">. </w:t>
      </w:r>
    </w:p>
    <w:p w14:paraId="07C290CF" w14:textId="77777777" w:rsidR="00B30668" w:rsidRPr="00AE01E6" w:rsidRDefault="00B30668" w:rsidP="00B30668">
      <w:pPr>
        <w:ind w:left="360"/>
        <w:rPr>
          <w:rFonts w:cs="Arial"/>
          <w:sz w:val="20"/>
          <w:lang w:eastAsia="hr-HR"/>
        </w:rPr>
      </w:pPr>
    </w:p>
    <w:p w14:paraId="62FFEDDD" w14:textId="18CDD700" w:rsidR="00B30668" w:rsidRDefault="00B30668" w:rsidP="00556D34">
      <w:pPr>
        <w:ind w:left="360"/>
        <w:rPr>
          <w:rFonts w:cs="Arial"/>
          <w:sz w:val="20"/>
          <w:lang w:eastAsia="hr-HR"/>
        </w:rPr>
      </w:pPr>
      <w:r w:rsidRPr="00AE01E6">
        <w:rPr>
          <w:rFonts w:cs="Arial"/>
          <w:sz w:val="20"/>
          <w:lang w:eastAsia="hr-HR"/>
        </w:rPr>
        <w:t>•</w:t>
      </w:r>
      <w:r w:rsidRPr="00AE01E6">
        <w:rPr>
          <w:rFonts w:cs="Arial"/>
          <w:sz w:val="20"/>
          <w:lang w:eastAsia="hr-HR"/>
        </w:rPr>
        <w:tab/>
      </w:r>
      <w:r w:rsidR="00C3250D" w:rsidRPr="00AE01E6">
        <w:rPr>
          <w:rFonts w:cs="Arial"/>
          <w:sz w:val="20"/>
          <w:lang w:eastAsia="hr-HR"/>
        </w:rPr>
        <w:t>A m</w:t>
      </w:r>
      <w:r w:rsidR="00556D34" w:rsidRPr="00AE01E6">
        <w:rPr>
          <w:rFonts w:cs="Arial"/>
          <w:sz w:val="20"/>
          <w:lang w:eastAsia="hr-HR"/>
        </w:rPr>
        <w:t xml:space="preserve">inimum lease price for the premises </w:t>
      </w:r>
      <w:r w:rsidRPr="00AE01E6">
        <w:rPr>
          <w:rFonts w:cs="Arial"/>
          <w:sz w:val="20"/>
          <w:lang w:eastAsia="hr-HR"/>
        </w:rPr>
        <w:t>R1045 i</w:t>
      </w:r>
      <w:r w:rsidR="00556D34" w:rsidRPr="00AE01E6">
        <w:rPr>
          <w:rFonts w:cs="Arial"/>
          <w:sz w:val="20"/>
          <w:lang w:eastAsia="hr-HR"/>
        </w:rPr>
        <w:t>s</w:t>
      </w:r>
      <w:r w:rsidRPr="00AE01E6">
        <w:rPr>
          <w:rFonts w:cs="Arial"/>
          <w:sz w:val="20"/>
          <w:lang w:eastAsia="hr-HR"/>
        </w:rPr>
        <w:t xml:space="preserve"> 16%</w:t>
      </w:r>
      <w:r w:rsidR="00FA2C24" w:rsidRPr="00AE01E6">
        <w:rPr>
          <w:rFonts w:cs="Arial"/>
          <w:sz w:val="20"/>
          <w:lang w:eastAsia="hr-HR"/>
        </w:rPr>
        <w:t xml:space="preserve"> </w:t>
      </w:r>
      <w:r w:rsidR="00556D34" w:rsidRPr="00AE01E6">
        <w:rPr>
          <w:rFonts w:cs="Arial"/>
          <w:sz w:val="20"/>
          <w:lang w:eastAsia="hr-HR"/>
        </w:rPr>
        <w:t xml:space="preserve">of the accomplished turnover in the month for which the payment is made or a fixed amount of </w:t>
      </w:r>
      <w:r w:rsidRPr="00AE01E6">
        <w:rPr>
          <w:rFonts w:cs="Arial"/>
          <w:sz w:val="20"/>
          <w:lang w:eastAsia="hr-HR"/>
        </w:rPr>
        <w:t xml:space="preserve">5.000.00 </w:t>
      </w:r>
      <w:r w:rsidR="00556D34" w:rsidRPr="00AE01E6">
        <w:rPr>
          <w:rFonts w:cs="Arial"/>
          <w:sz w:val="20"/>
          <w:lang w:eastAsia="hr-HR"/>
        </w:rPr>
        <w:t xml:space="preserve">BAM per month, depending on which amount of these two is </w:t>
      </w:r>
      <w:r w:rsidR="003F71EC">
        <w:rPr>
          <w:rFonts w:cs="Arial"/>
          <w:sz w:val="20"/>
          <w:lang w:eastAsia="hr-HR"/>
        </w:rPr>
        <w:t>higher</w:t>
      </w:r>
      <w:r w:rsidR="00556D34" w:rsidRPr="00AE01E6">
        <w:rPr>
          <w:rFonts w:cs="Arial"/>
          <w:sz w:val="20"/>
          <w:lang w:eastAsia="hr-HR"/>
        </w:rPr>
        <w:t xml:space="preserve">. </w:t>
      </w:r>
    </w:p>
    <w:p w14:paraId="2F3BE6BD" w14:textId="77777777" w:rsidR="003F71EC" w:rsidRPr="00AE01E6" w:rsidRDefault="003F71EC" w:rsidP="00556D34">
      <w:pPr>
        <w:ind w:left="360"/>
        <w:rPr>
          <w:rFonts w:cs="Arial"/>
          <w:sz w:val="20"/>
          <w:lang w:eastAsia="hr-HR"/>
        </w:rPr>
      </w:pPr>
    </w:p>
    <w:p w14:paraId="056161A3" w14:textId="318C6236" w:rsidR="00FF68BD" w:rsidRPr="00AE01E6" w:rsidRDefault="000D678A" w:rsidP="002622DF">
      <w:pPr>
        <w:pStyle w:val="Heading1"/>
        <w:rPr>
          <w:rFonts w:cs="Arial"/>
          <w:lang w:val="en-GB"/>
        </w:rPr>
      </w:pPr>
      <w:bookmarkStart w:id="33" w:name="_Toc88032559"/>
      <w:bookmarkStart w:id="34" w:name="_Toc2258494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AE01E6">
        <w:rPr>
          <w:rFonts w:cs="Arial"/>
          <w:lang w:val="en-GB"/>
        </w:rPr>
        <w:t>4</w:t>
      </w:r>
      <w:r w:rsidR="00FF68BD" w:rsidRPr="00AE01E6">
        <w:rPr>
          <w:rFonts w:cs="Arial"/>
          <w:lang w:val="en-GB"/>
        </w:rPr>
        <w:t xml:space="preserve">. </w:t>
      </w:r>
      <w:bookmarkEnd w:id="33"/>
      <w:r w:rsidR="007916B3" w:rsidRPr="00AE01E6">
        <w:rPr>
          <w:rFonts w:cs="Arial"/>
          <w:lang w:val="en-GB"/>
        </w:rPr>
        <w:t>QUALIFICATION</w:t>
      </w:r>
      <w:bookmarkEnd w:id="34"/>
    </w:p>
    <w:p w14:paraId="6794852F" w14:textId="77777777" w:rsidR="001B75AE" w:rsidRPr="00AE01E6" w:rsidRDefault="001B75AE" w:rsidP="009F61E0">
      <w:pPr>
        <w:pStyle w:val="Heading2"/>
        <w:rPr>
          <w:lang w:val="en-GB"/>
        </w:rPr>
      </w:pPr>
      <w:bookmarkStart w:id="35" w:name="_Toc464801220"/>
      <w:bookmarkStart w:id="36" w:name="_Toc88032563"/>
    </w:p>
    <w:p w14:paraId="696BC59C" w14:textId="46977FAB" w:rsidR="007916B3" w:rsidRPr="00AE01E6" w:rsidRDefault="005C29BD" w:rsidP="007916B3">
      <w:pPr>
        <w:pStyle w:val="Heading2"/>
        <w:rPr>
          <w:lang w:val="en-GB"/>
        </w:rPr>
      </w:pPr>
      <w:bookmarkStart w:id="37" w:name="_Toc225849478"/>
      <w:r w:rsidRPr="00AE01E6">
        <w:rPr>
          <w:lang w:val="en-GB"/>
        </w:rPr>
        <w:t>4.</w:t>
      </w:r>
      <w:r w:rsidR="007053F2" w:rsidRPr="00AE01E6">
        <w:rPr>
          <w:lang w:val="en-GB"/>
        </w:rPr>
        <w:t>1.</w:t>
      </w:r>
      <w:r w:rsidR="007916B3" w:rsidRPr="00AE01E6">
        <w:rPr>
          <w:lang w:val="en-GB"/>
        </w:rPr>
        <w:t xml:space="preserve"> Personal, economic, financial, technical and professional capacity</w:t>
      </w:r>
      <w:bookmarkEnd w:id="37"/>
    </w:p>
    <w:bookmarkEnd w:id="35"/>
    <w:bookmarkEnd w:id="36"/>
    <w:p w14:paraId="791F8DD4" w14:textId="77777777" w:rsidR="005C29BD" w:rsidRPr="00AE01E6" w:rsidRDefault="005C29BD" w:rsidP="005C29BD">
      <w:pPr>
        <w:rPr>
          <w:rFonts w:cs="Arial"/>
          <w:sz w:val="20"/>
          <w:szCs w:val="20"/>
        </w:rPr>
      </w:pPr>
    </w:p>
    <w:p w14:paraId="3935C693" w14:textId="73E740E6" w:rsidR="007916B3" w:rsidRPr="00AE01E6" w:rsidRDefault="007916B3" w:rsidP="007916B3">
      <w:pPr>
        <w:jc w:val="both"/>
        <w:rPr>
          <w:rFonts w:cs="Arial"/>
          <w:color w:val="000000" w:themeColor="text1"/>
          <w:sz w:val="20"/>
          <w:szCs w:val="20"/>
        </w:rPr>
      </w:pPr>
      <w:r w:rsidRPr="00AE01E6">
        <w:rPr>
          <w:rFonts w:cs="Arial"/>
          <w:color w:val="000000" w:themeColor="text1"/>
          <w:sz w:val="20"/>
          <w:szCs w:val="20"/>
        </w:rPr>
        <w:t xml:space="preserve">The tenderer is </w:t>
      </w:r>
      <w:r w:rsidR="007D5983" w:rsidRPr="00AE01E6">
        <w:rPr>
          <w:rFonts w:cs="Arial"/>
          <w:color w:val="000000" w:themeColor="text1"/>
          <w:sz w:val="20"/>
          <w:szCs w:val="20"/>
        </w:rPr>
        <w:t xml:space="preserve">required </w:t>
      </w:r>
      <w:r w:rsidRPr="00AE01E6">
        <w:rPr>
          <w:rFonts w:cs="Arial"/>
          <w:color w:val="000000" w:themeColor="text1"/>
          <w:sz w:val="20"/>
          <w:szCs w:val="20"/>
        </w:rPr>
        <w:t>to submit the following documents with the tender:</w:t>
      </w:r>
    </w:p>
    <w:p w14:paraId="37F9B624" w14:textId="242F0FBF" w:rsidR="00EF6596" w:rsidRPr="00AE01E6" w:rsidRDefault="000752A0" w:rsidP="00937852">
      <w:pPr>
        <w:pStyle w:val="ListParagraph"/>
        <w:numPr>
          <w:ilvl w:val="0"/>
          <w:numId w:val="4"/>
        </w:numPr>
        <w:tabs>
          <w:tab w:val="clear" w:pos="360"/>
          <w:tab w:val="num" w:pos="284"/>
        </w:tabs>
        <w:autoSpaceDE w:val="0"/>
        <w:autoSpaceDN w:val="0"/>
        <w:adjustRightInd w:val="0"/>
        <w:ind w:left="284" w:hanging="284"/>
        <w:jc w:val="both"/>
        <w:rPr>
          <w:rFonts w:cs="Arial"/>
          <w:sz w:val="20"/>
          <w:szCs w:val="20"/>
        </w:rPr>
      </w:pPr>
      <w:r w:rsidRPr="00AE01E6">
        <w:rPr>
          <w:rFonts w:cs="Arial"/>
          <w:sz w:val="20"/>
          <w:szCs w:val="20"/>
        </w:rPr>
        <w:t xml:space="preserve">Certificate of Incorporation </w:t>
      </w:r>
      <w:r w:rsidR="00EF6596" w:rsidRPr="00AE01E6">
        <w:rPr>
          <w:rFonts w:cs="Arial"/>
          <w:sz w:val="20"/>
          <w:szCs w:val="20"/>
        </w:rPr>
        <w:t>(</w:t>
      </w:r>
      <w:r w:rsidRPr="00AE01E6">
        <w:rPr>
          <w:rFonts w:cs="Arial"/>
          <w:sz w:val="20"/>
          <w:szCs w:val="20"/>
        </w:rPr>
        <w:t>o</w:t>
      </w:r>
      <w:r w:rsidR="00EF6596" w:rsidRPr="00AE01E6">
        <w:rPr>
          <w:rFonts w:cs="Arial"/>
          <w:sz w:val="20"/>
          <w:szCs w:val="20"/>
        </w:rPr>
        <w:t xml:space="preserve">riginal </w:t>
      </w:r>
      <w:r w:rsidR="00892CE2" w:rsidRPr="00AE01E6">
        <w:rPr>
          <w:rFonts w:cs="Arial"/>
          <w:sz w:val="20"/>
          <w:szCs w:val="20"/>
        </w:rPr>
        <w:t xml:space="preserve">or </w:t>
      </w:r>
      <w:r w:rsidR="007D5983" w:rsidRPr="00AE01E6">
        <w:rPr>
          <w:rFonts w:cs="Arial"/>
          <w:sz w:val="20"/>
          <w:szCs w:val="20"/>
        </w:rPr>
        <w:t xml:space="preserve">a </w:t>
      </w:r>
      <w:r w:rsidR="00892CE2" w:rsidRPr="00AE01E6">
        <w:rPr>
          <w:rFonts w:cs="Arial"/>
          <w:sz w:val="20"/>
          <w:szCs w:val="20"/>
        </w:rPr>
        <w:t>certified copy</w:t>
      </w:r>
      <w:r w:rsidR="00EF6596" w:rsidRPr="00AE01E6">
        <w:rPr>
          <w:rFonts w:cs="Arial"/>
          <w:sz w:val="20"/>
          <w:szCs w:val="20"/>
        </w:rPr>
        <w:t xml:space="preserve">), </w:t>
      </w:r>
      <w:r w:rsidR="00892CE2" w:rsidRPr="00AE01E6">
        <w:rPr>
          <w:rFonts w:cs="Arial"/>
          <w:sz w:val="20"/>
          <w:szCs w:val="20"/>
        </w:rPr>
        <w:t xml:space="preserve">or an equivalent document for the tenderers from other states, not older than 30 days as of the day of the public call </w:t>
      </w:r>
      <w:proofErr w:type="gramStart"/>
      <w:r w:rsidR="00892CE2" w:rsidRPr="00AE01E6">
        <w:rPr>
          <w:rFonts w:cs="Arial"/>
          <w:sz w:val="20"/>
          <w:szCs w:val="20"/>
        </w:rPr>
        <w:t>publication;</w:t>
      </w:r>
      <w:proofErr w:type="gramEnd"/>
    </w:p>
    <w:p w14:paraId="5792C8D9" w14:textId="2C74ACAB" w:rsidR="00DA399F" w:rsidRPr="00AE01E6" w:rsidRDefault="00892CE2" w:rsidP="00DA399F">
      <w:pPr>
        <w:pStyle w:val="ListParagraph"/>
        <w:numPr>
          <w:ilvl w:val="0"/>
          <w:numId w:val="4"/>
        </w:numPr>
        <w:tabs>
          <w:tab w:val="clear" w:pos="360"/>
          <w:tab w:val="num" w:pos="284"/>
        </w:tabs>
        <w:autoSpaceDE w:val="0"/>
        <w:autoSpaceDN w:val="0"/>
        <w:adjustRightInd w:val="0"/>
        <w:ind w:left="284" w:hanging="284"/>
        <w:jc w:val="both"/>
      </w:pPr>
      <w:r w:rsidRPr="00AE01E6">
        <w:rPr>
          <w:rFonts w:cs="Arial"/>
          <w:sz w:val="20"/>
          <w:szCs w:val="20"/>
        </w:rPr>
        <w:t xml:space="preserve">Statement of professional experience in the </w:t>
      </w:r>
      <w:r w:rsidR="007D5983" w:rsidRPr="00AE01E6">
        <w:rPr>
          <w:rFonts w:cs="Arial"/>
          <w:sz w:val="20"/>
          <w:szCs w:val="20"/>
        </w:rPr>
        <w:t>industry,</w:t>
      </w:r>
      <w:r w:rsidRPr="00AE01E6">
        <w:rPr>
          <w:rFonts w:cs="Arial"/>
          <w:sz w:val="20"/>
          <w:szCs w:val="20"/>
        </w:rPr>
        <w:t xml:space="preserve"> from which it is visible that the tenderer has at least 5 years of experience in the specified field. </w:t>
      </w:r>
      <w:r w:rsidR="007D5983" w:rsidRPr="00AE01E6">
        <w:rPr>
          <w:rFonts w:cs="Arial"/>
          <w:sz w:val="20"/>
          <w:szCs w:val="20"/>
        </w:rPr>
        <w:t xml:space="preserve">A </w:t>
      </w:r>
      <w:r w:rsidR="00AC0582" w:rsidRPr="00AE01E6">
        <w:rPr>
          <w:rFonts w:cs="Arial"/>
          <w:sz w:val="20"/>
          <w:szCs w:val="20"/>
        </w:rPr>
        <w:t>list of r</w:t>
      </w:r>
      <w:r w:rsidRPr="00AE01E6">
        <w:rPr>
          <w:rFonts w:cs="Arial"/>
          <w:sz w:val="20"/>
          <w:szCs w:val="20"/>
        </w:rPr>
        <w:t xml:space="preserve">eference </w:t>
      </w:r>
      <w:r w:rsidR="00AC0582" w:rsidRPr="00AE01E6">
        <w:rPr>
          <w:rFonts w:cs="Arial"/>
          <w:sz w:val="20"/>
          <w:szCs w:val="20"/>
        </w:rPr>
        <w:t>with</w:t>
      </w:r>
      <w:r w:rsidRPr="00AE01E6">
        <w:rPr>
          <w:rFonts w:cs="Arial"/>
          <w:sz w:val="20"/>
          <w:szCs w:val="20"/>
        </w:rPr>
        <w:t xml:space="preserve"> the same or similar activities</w:t>
      </w:r>
      <w:r w:rsidR="00AC0582" w:rsidRPr="00AE01E6">
        <w:rPr>
          <w:rFonts w:cs="Arial"/>
          <w:sz w:val="20"/>
          <w:szCs w:val="20"/>
        </w:rPr>
        <w:t xml:space="preserve"> and</w:t>
      </w:r>
      <w:r w:rsidRPr="00AE01E6">
        <w:rPr>
          <w:rFonts w:cs="Arial"/>
          <w:sz w:val="20"/>
          <w:szCs w:val="20"/>
        </w:rPr>
        <w:t xml:space="preserve"> the contact details of the other contracting party</w:t>
      </w:r>
      <w:r w:rsidR="00AC0582" w:rsidRPr="00AE01E6">
        <w:rPr>
          <w:rFonts w:cs="Arial"/>
          <w:sz w:val="20"/>
          <w:szCs w:val="20"/>
        </w:rPr>
        <w:t xml:space="preserve">; </w:t>
      </w:r>
      <w:r w:rsidRPr="00AE01E6">
        <w:rPr>
          <w:rFonts w:cs="Arial"/>
          <w:sz w:val="20"/>
          <w:szCs w:val="20"/>
        </w:rPr>
        <w:t>so that the claims provided could be verified.</w:t>
      </w:r>
      <w:bookmarkStart w:id="38" w:name="_Toc88032566"/>
    </w:p>
    <w:p w14:paraId="7893EADB" w14:textId="77777777" w:rsidR="00DA399F" w:rsidRPr="00AE01E6" w:rsidRDefault="00DA399F" w:rsidP="00DA399F">
      <w:pPr>
        <w:autoSpaceDE w:val="0"/>
        <w:autoSpaceDN w:val="0"/>
        <w:adjustRightInd w:val="0"/>
        <w:jc w:val="both"/>
        <w:rPr>
          <w:b/>
          <w:bCs/>
          <w:sz w:val="20"/>
          <w:szCs w:val="22"/>
        </w:rPr>
      </w:pPr>
    </w:p>
    <w:p w14:paraId="5F349E05" w14:textId="238320F4" w:rsidR="00083C1B" w:rsidRPr="00AE01E6" w:rsidRDefault="006278CA" w:rsidP="00DA399F">
      <w:pPr>
        <w:pStyle w:val="Heading2"/>
        <w:rPr>
          <w:rFonts w:eastAsia="Arial Unicode MS"/>
          <w:lang w:val="en-GB"/>
        </w:rPr>
      </w:pPr>
      <w:bookmarkStart w:id="39" w:name="_Toc225849479"/>
      <w:r w:rsidRPr="00AE01E6">
        <w:rPr>
          <w:rFonts w:eastAsia="Arial Unicode MS"/>
          <w:lang w:val="en-GB"/>
        </w:rPr>
        <w:t>4</w:t>
      </w:r>
      <w:r w:rsidR="00EE5C4D" w:rsidRPr="00AE01E6">
        <w:rPr>
          <w:rFonts w:eastAsia="Arial Unicode MS"/>
          <w:lang w:val="en-GB"/>
        </w:rPr>
        <w:t>.</w:t>
      </w:r>
      <w:r w:rsidRPr="00AE01E6">
        <w:rPr>
          <w:rFonts w:eastAsia="Arial Unicode MS"/>
          <w:lang w:val="en-GB"/>
        </w:rPr>
        <w:t>2</w:t>
      </w:r>
      <w:r w:rsidR="000D678A" w:rsidRPr="00AE01E6">
        <w:rPr>
          <w:rFonts w:eastAsia="Arial Unicode MS"/>
          <w:lang w:val="en-GB"/>
        </w:rPr>
        <w:t xml:space="preserve"> </w:t>
      </w:r>
      <w:bookmarkEnd w:id="38"/>
      <w:r w:rsidR="00DA399F" w:rsidRPr="00AE01E6">
        <w:rPr>
          <w:rFonts w:eastAsia="Arial Unicode MS"/>
          <w:lang w:val="en-GB"/>
        </w:rPr>
        <w:t>Content of the Tender</w:t>
      </w:r>
      <w:bookmarkEnd w:id="39"/>
    </w:p>
    <w:p w14:paraId="086C3CCD" w14:textId="77777777" w:rsidR="00892CE2" w:rsidRPr="00AE01E6" w:rsidRDefault="00892CE2" w:rsidP="00892CE2">
      <w:pPr>
        <w:pStyle w:val="ListParagraph"/>
        <w:autoSpaceDE w:val="0"/>
        <w:autoSpaceDN w:val="0"/>
        <w:adjustRightInd w:val="0"/>
        <w:ind w:left="284"/>
        <w:jc w:val="both"/>
        <w:rPr>
          <w:b/>
          <w:bCs/>
          <w:sz w:val="20"/>
          <w:szCs w:val="22"/>
        </w:rPr>
      </w:pPr>
    </w:p>
    <w:p w14:paraId="009F1F21" w14:textId="00AA78C7" w:rsidR="00096CD1" w:rsidRPr="00AE01E6" w:rsidRDefault="00892CE2" w:rsidP="00096CD1">
      <w:pPr>
        <w:jc w:val="both"/>
        <w:rPr>
          <w:rFonts w:cs="Arial"/>
          <w:sz w:val="20"/>
          <w:szCs w:val="20"/>
        </w:rPr>
      </w:pPr>
      <w:r w:rsidRPr="00AE01E6">
        <w:rPr>
          <w:rFonts w:cs="Arial"/>
          <w:sz w:val="20"/>
          <w:szCs w:val="20"/>
        </w:rPr>
        <w:t>The tender needs to</w:t>
      </w:r>
      <w:r w:rsidR="006B0BE2" w:rsidRPr="00AE01E6">
        <w:rPr>
          <w:rFonts w:cs="Arial"/>
          <w:sz w:val="20"/>
          <w:szCs w:val="20"/>
        </w:rPr>
        <w:t xml:space="preserve"> include</w:t>
      </w:r>
      <w:r w:rsidRPr="00AE01E6">
        <w:rPr>
          <w:rFonts w:cs="Arial"/>
          <w:sz w:val="20"/>
          <w:szCs w:val="20"/>
        </w:rPr>
        <w:t xml:space="preserve"> the following documents: </w:t>
      </w:r>
    </w:p>
    <w:p w14:paraId="7379EB62" w14:textId="77777777" w:rsidR="00096CD1" w:rsidRPr="00AE01E6" w:rsidRDefault="00096CD1" w:rsidP="00096CD1">
      <w:pPr>
        <w:jc w:val="both"/>
        <w:rPr>
          <w:rFonts w:cs="Arial"/>
          <w:sz w:val="20"/>
          <w:szCs w:val="20"/>
        </w:rPr>
      </w:pPr>
    </w:p>
    <w:p w14:paraId="274809DD" w14:textId="10D6EB1B" w:rsidR="00150B64" w:rsidRPr="00AE01E6" w:rsidRDefault="00892CE2" w:rsidP="00937852">
      <w:pPr>
        <w:numPr>
          <w:ilvl w:val="0"/>
          <w:numId w:val="1"/>
        </w:numPr>
        <w:tabs>
          <w:tab w:val="clear" w:pos="900"/>
        </w:tabs>
        <w:ind w:left="284" w:hanging="284"/>
        <w:jc w:val="both"/>
        <w:rPr>
          <w:rFonts w:cs="Arial"/>
          <w:sz w:val="20"/>
          <w:szCs w:val="20"/>
        </w:rPr>
      </w:pPr>
      <w:r w:rsidRPr="00AE01E6">
        <w:rPr>
          <w:rFonts w:cs="Arial"/>
          <w:sz w:val="20"/>
          <w:szCs w:val="20"/>
        </w:rPr>
        <w:t xml:space="preserve">Content of the </w:t>
      </w:r>
      <w:proofErr w:type="gramStart"/>
      <w:r w:rsidR="002403F0" w:rsidRPr="00AE01E6">
        <w:rPr>
          <w:rFonts w:cs="Arial"/>
          <w:sz w:val="20"/>
          <w:szCs w:val="20"/>
        </w:rPr>
        <w:t>T</w:t>
      </w:r>
      <w:r w:rsidRPr="00AE01E6">
        <w:rPr>
          <w:rFonts w:cs="Arial"/>
          <w:sz w:val="20"/>
          <w:szCs w:val="20"/>
        </w:rPr>
        <w:t>ender</w:t>
      </w:r>
      <w:r w:rsidR="00150B64" w:rsidRPr="00AE01E6">
        <w:rPr>
          <w:rFonts w:cs="Arial"/>
          <w:sz w:val="20"/>
          <w:szCs w:val="20"/>
        </w:rPr>
        <w:t>;</w:t>
      </w:r>
      <w:proofErr w:type="gramEnd"/>
    </w:p>
    <w:p w14:paraId="11AF1AA9" w14:textId="37917953" w:rsidR="00150B64" w:rsidRPr="00AE01E6" w:rsidRDefault="00892CE2" w:rsidP="00937852">
      <w:pPr>
        <w:numPr>
          <w:ilvl w:val="0"/>
          <w:numId w:val="1"/>
        </w:numPr>
        <w:tabs>
          <w:tab w:val="clear" w:pos="900"/>
        </w:tabs>
        <w:ind w:left="284" w:hanging="284"/>
        <w:jc w:val="both"/>
        <w:rPr>
          <w:rFonts w:cs="Arial"/>
          <w:sz w:val="20"/>
          <w:szCs w:val="20"/>
        </w:rPr>
      </w:pPr>
      <w:r w:rsidRPr="00AE01E6">
        <w:rPr>
          <w:rFonts w:cs="Arial"/>
          <w:sz w:val="20"/>
          <w:szCs w:val="20"/>
        </w:rPr>
        <w:t xml:space="preserve">Form of </w:t>
      </w:r>
      <w:r w:rsidR="002403F0" w:rsidRPr="00AE01E6">
        <w:rPr>
          <w:rFonts w:cs="Arial"/>
          <w:sz w:val="20"/>
          <w:szCs w:val="20"/>
        </w:rPr>
        <w:t>T</w:t>
      </w:r>
      <w:r w:rsidRPr="00AE01E6">
        <w:rPr>
          <w:rFonts w:cs="Arial"/>
          <w:sz w:val="20"/>
          <w:szCs w:val="20"/>
        </w:rPr>
        <w:t xml:space="preserve">ender, </w:t>
      </w:r>
      <w:r w:rsidR="00E25B7D" w:rsidRPr="00AE01E6">
        <w:rPr>
          <w:rFonts w:cs="Arial"/>
          <w:sz w:val="20"/>
          <w:szCs w:val="20"/>
        </w:rPr>
        <w:t xml:space="preserve">filled out in accordance with the scheme given in the </w:t>
      </w:r>
      <w:r w:rsidR="006B0BE2" w:rsidRPr="00AE01E6">
        <w:rPr>
          <w:rFonts w:cs="Arial"/>
          <w:sz w:val="20"/>
          <w:szCs w:val="20"/>
        </w:rPr>
        <w:t>Annex</w:t>
      </w:r>
      <w:r w:rsidR="00E25B7D" w:rsidRPr="00AE01E6">
        <w:rPr>
          <w:rFonts w:cs="Arial"/>
          <w:sz w:val="20"/>
          <w:szCs w:val="20"/>
        </w:rPr>
        <w:t xml:space="preserve"> I of the public call, including the Tenderer’s Statement as its integral </w:t>
      </w:r>
      <w:proofErr w:type="gramStart"/>
      <w:r w:rsidR="00E25B7D" w:rsidRPr="00AE01E6">
        <w:rPr>
          <w:rFonts w:cs="Arial"/>
          <w:sz w:val="20"/>
          <w:szCs w:val="20"/>
        </w:rPr>
        <w:t>part</w:t>
      </w:r>
      <w:r w:rsidR="00DE516B" w:rsidRPr="00AE01E6">
        <w:rPr>
          <w:rFonts w:cs="Arial"/>
          <w:sz w:val="20"/>
          <w:szCs w:val="20"/>
        </w:rPr>
        <w:t>;</w:t>
      </w:r>
      <w:proofErr w:type="gramEnd"/>
    </w:p>
    <w:p w14:paraId="059E81CA" w14:textId="3B5FD183" w:rsidR="00150B64" w:rsidRPr="00AE01E6" w:rsidRDefault="00E25B7D" w:rsidP="00937852">
      <w:pPr>
        <w:numPr>
          <w:ilvl w:val="0"/>
          <w:numId w:val="1"/>
        </w:numPr>
        <w:tabs>
          <w:tab w:val="clear" w:pos="900"/>
        </w:tabs>
        <w:ind w:left="284" w:hanging="284"/>
        <w:jc w:val="both"/>
        <w:rPr>
          <w:rFonts w:cs="Arial"/>
          <w:sz w:val="20"/>
          <w:szCs w:val="20"/>
        </w:rPr>
      </w:pPr>
      <w:r w:rsidRPr="00AE01E6">
        <w:rPr>
          <w:rFonts w:cs="Arial"/>
          <w:sz w:val="20"/>
          <w:szCs w:val="20"/>
        </w:rPr>
        <w:t xml:space="preserve">List of </w:t>
      </w:r>
      <w:r w:rsidR="002403F0" w:rsidRPr="00AE01E6">
        <w:rPr>
          <w:rFonts w:cs="Arial"/>
          <w:sz w:val="20"/>
          <w:szCs w:val="20"/>
        </w:rPr>
        <w:t>C</w:t>
      </w:r>
      <w:r w:rsidRPr="00AE01E6">
        <w:rPr>
          <w:rFonts w:cs="Arial"/>
          <w:sz w:val="20"/>
          <w:szCs w:val="20"/>
        </w:rPr>
        <w:t xml:space="preserve">onfidential </w:t>
      </w:r>
      <w:r w:rsidR="002403F0" w:rsidRPr="00AE01E6">
        <w:rPr>
          <w:rFonts w:cs="Arial"/>
          <w:sz w:val="20"/>
          <w:szCs w:val="20"/>
        </w:rPr>
        <w:t>I</w:t>
      </w:r>
      <w:r w:rsidRPr="00AE01E6">
        <w:rPr>
          <w:rFonts w:cs="Arial"/>
          <w:sz w:val="20"/>
          <w:szCs w:val="20"/>
        </w:rPr>
        <w:t xml:space="preserve">nformation, in accordance with the scheme given in the </w:t>
      </w:r>
      <w:r w:rsidR="006B0BE2" w:rsidRPr="00AE01E6">
        <w:rPr>
          <w:rFonts w:cs="Arial"/>
          <w:sz w:val="20"/>
          <w:szCs w:val="20"/>
        </w:rPr>
        <w:t>Annex</w:t>
      </w:r>
      <w:r w:rsidRPr="00AE01E6">
        <w:rPr>
          <w:rFonts w:cs="Arial"/>
          <w:sz w:val="20"/>
          <w:szCs w:val="20"/>
        </w:rPr>
        <w:t xml:space="preserve"> </w:t>
      </w:r>
      <w:proofErr w:type="gramStart"/>
      <w:r w:rsidRPr="00AE01E6">
        <w:rPr>
          <w:rFonts w:cs="Arial"/>
          <w:sz w:val="20"/>
          <w:szCs w:val="20"/>
        </w:rPr>
        <w:t>II;</w:t>
      </w:r>
      <w:proofErr w:type="gramEnd"/>
      <w:r w:rsidRPr="00AE01E6">
        <w:rPr>
          <w:rFonts w:cs="Arial"/>
          <w:sz w:val="20"/>
          <w:szCs w:val="20"/>
        </w:rPr>
        <w:t xml:space="preserve"> </w:t>
      </w:r>
    </w:p>
    <w:p w14:paraId="0A9A4FF5" w14:textId="1408F22F" w:rsidR="00B30FFE" w:rsidRPr="00AE01E6" w:rsidRDefault="00E25B7D" w:rsidP="00937852">
      <w:pPr>
        <w:numPr>
          <w:ilvl w:val="0"/>
          <w:numId w:val="1"/>
        </w:numPr>
        <w:tabs>
          <w:tab w:val="clear" w:pos="900"/>
        </w:tabs>
        <w:ind w:left="284" w:hanging="284"/>
        <w:jc w:val="both"/>
        <w:rPr>
          <w:rFonts w:cs="Arial"/>
          <w:sz w:val="20"/>
          <w:szCs w:val="20"/>
        </w:rPr>
      </w:pPr>
      <w:r w:rsidRPr="00AE01E6">
        <w:rPr>
          <w:rFonts w:cs="Arial"/>
          <w:sz w:val="20"/>
          <w:szCs w:val="20"/>
        </w:rPr>
        <w:t xml:space="preserve">Completed </w:t>
      </w:r>
      <w:r w:rsidR="00B30FFE" w:rsidRPr="00AE01E6">
        <w:rPr>
          <w:rFonts w:cs="Arial"/>
          <w:sz w:val="20"/>
          <w:szCs w:val="20"/>
        </w:rPr>
        <w:t>(</w:t>
      </w:r>
      <w:r w:rsidRPr="00AE01E6">
        <w:rPr>
          <w:rFonts w:cs="Arial"/>
          <w:sz w:val="20"/>
          <w:szCs w:val="20"/>
        </w:rPr>
        <w:t>only preamble is mandatory)</w:t>
      </w:r>
      <w:r w:rsidR="00B30FFE" w:rsidRPr="00AE01E6">
        <w:rPr>
          <w:rFonts w:cs="Arial"/>
          <w:sz w:val="20"/>
          <w:szCs w:val="20"/>
        </w:rPr>
        <w:t xml:space="preserve">, </w:t>
      </w:r>
      <w:r w:rsidRPr="00AE01E6">
        <w:rPr>
          <w:rFonts w:cs="Arial"/>
          <w:sz w:val="20"/>
          <w:szCs w:val="20"/>
        </w:rPr>
        <w:t xml:space="preserve">signed and certified Draft Agreement, given in the </w:t>
      </w:r>
      <w:r w:rsidR="006B0BE2" w:rsidRPr="00AE01E6">
        <w:rPr>
          <w:rFonts w:cs="Arial"/>
          <w:sz w:val="20"/>
          <w:szCs w:val="20"/>
        </w:rPr>
        <w:t>Annex</w:t>
      </w:r>
      <w:r w:rsidRPr="00AE01E6">
        <w:rPr>
          <w:rFonts w:cs="Arial"/>
          <w:sz w:val="20"/>
          <w:szCs w:val="20"/>
        </w:rPr>
        <w:t xml:space="preserve"> IV.</w:t>
      </w:r>
    </w:p>
    <w:p w14:paraId="7D470317" w14:textId="30A029D4" w:rsidR="008C4656" w:rsidRPr="00AE01E6" w:rsidRDefault="0009096E" w:rsidP="00937852">
      <w:pPr>
        <w:numPr>
          <w:ilvl w:val="0"/>
          <w:numId w:val="1"/>
        </w:numPr>
        <w:tabs>
          <w:tab w:val="clear" w:pos="900"/>
        </w:tabs>
        <w:ind w:left="284" w:hanging="284"/>
        <w:jc w:val="both"/>
        <w:rPr>
          <w:rFonts w:cs="Arial"/>
          <w:sz w:val="20"/>
          <w:szCs w:val="20"/>
        </w:rPr>
      </w:pPr>
      <w:r w:rsidRPr="00AE01E6">
        <w:rPr>
          <w:rFonts w:cs="Arial"/>
          <w:sz w:val="20"/>
          <w:szCs w:val="20"/>
        </w:rPr>
        <w:t xml:space="preserve">Proposal for the </w:t>
      </w:r>
      <w:r w:rsidR="00E25B7D" w:rsidRPr="00AE01E6">
        <w:rPr>
          <w:rFonts w:cs="Arial"/>
          <w:sz w:val="20"/>
          <w:szCs w:val="20"/>
        </w:rPr>
        <w:t xml:space="preserve">visual </w:t>
      </w:r>
      <w:r w:rsidRPr="00AE01E6">
        <w:rPr>
          <w:rFonts w:cs="Arial"/>
          <w:sz w:val="20"/>
          <w:szCs w:val="20"/>
        </w:rPr>
        <w:t>i</w:t>
      </w:r>
      <w:r w:rsidR="00E25B7D" w:rsidRPr="00AE01E6">
        <w:rPr>
          <w:rFonts w:cs="Arial"/>
          <w:sz w:val="20"/>
          <w:szCs w:val="20"/>
        </w:rPr>
        <w:t>dentity of the premises, design concept (drawings, layout plan, 3D etc.).</w:t>
      </w:r>
      <w:r w:rsidRPr="00AE01E6">
        <w:rPr>
          <w:rFonts w:cs="Arial"/>
          <w:sz w:val="20"/>
          <w:szCs w:val="20"/>
        </w:rPr>
        <w:t xml:space="preserve"> A </w:t>
      </w:r>
      <w:r w:rsidR="001A012C" w:rsidRPr="00AE01E6">
        <w:rPr>
          <w:rFonts w:cs="Arial"/>
          <w:sz w:val="20"/>
          <w:szCs w:val="20"/>
        </w:rPr>
        <w:t xml:space="preserve">visual design of the facility </w:t>
      </w:r>
      <w:r w:rsidRPr="00AE01E6">
        <w:rPr>
          <w:rFonts w:cs="Arial"/>
          <w:sz w:val="20"/>
          <w:szCs w:val="20"/>
        </w:rPr>
        <w:t>is to be submitted on some</w:t>
      </w:r>
      <w:r w:rsidR="001A012C" w:rsidRPr="00AE01E6">
        <w:rPr>
          <w:rFonts w:cs="Arial"/>
          <w:sz w:val="20"/>
          <w:szCs w:val="20"/>
        </w:rPr>
        <w:t xml:space="preserve"> data storage medium. </w:t>
      </w:r>
    </w:p>
    <w:p w14:paraId="31025868" w14:textId="258EF707" w:rsidR="002B4344" w:rsidRPr="00AE01E6" w:rsidRDefault="006278CA" w:rsidP="009F61E0">
      <w:pPr>
        <w:pStyle w:val="Heading2"/>
        <w:rPr>
          <w:rFonts w:eastAsia="Arial Unicode MS"/>
          <w:lang w:val="en-GB"/>
        </w:rPr>
      </w:pPr>
      <w:bookmarkStart w:id="40" w:name="_Toc88032568"/>
      <w:bookmarkStart w:id="41" w:name="_Toc225849480"/>
      <w:r w:rsidRPr="00AE01E6">
        <w:rPr>
          <w:rFonts w:eastAsia="Arial Unicode MS"/>
          <w:lang w:val="en-GB"/>
        </w:rPr>
        <w:t>4</w:t>
      </w:r>
      <w:r w:rsidR="00EE5C4D" w:rsidRPr="00AE01E6">
        <w:rPr>
          <w:rFonts w:eastAsia="Arial Unicode MS"/>
          <w:lang w:val="en-GB"/>
        </w:rPr>
        <w:t>.</w:t>
      </w:r>
      <w:r w:rsidRPr="00AE01E6">
        <w:rPr>
          <w:rFonts w:eastAsia="Arial Unicode MS"/>
          <w:lang w:val="en-GB"/>
        </w:rPr>
        <w:t>3</w:t>
      </w:r>
      <w:r w:rsidR="003A52EF" w:rsidRPr="00AE01E6">
        <w:rPr>
          <w:rFonts w:eastAsia="Arial Unicode MS"/>
          <w:lang w:val="en-GB"/>
        </w:rPr>
        <w:t xml:space="preserve"> </w:t>
      </w:r>
      <w:bookmarkEnd w:id="40"/>
      <w:r w:rsidR="008A0552" w:rsidRPr="00AE01E6">
        <w:rPr>
          <w:rFonts w:eastAsia="Arial Unicode MS"/>
          <w:lang w:val="en-GB"/>
        </w:rPr>
        <w:t xml:space="preserve">Submission of </w:t>
      </w:r>
      <w:r w:rsidR="0009096E" w:rsidRPr="00AE01E6">
        <w:rPr>
          <w:rFonts w:eastAsia="Arial Unicode MS"/>
          <w:lang w:val="en-GB"/>
        </w:rPr>
        <w:t>Te</w:t>
      </w:r>
      <w:r w:rsidR="008A0552" w:rsidRPr="00AE01E6">
        <w:rPr>
          <w:rFonts w:eastAsia="Arial Unicode MS"/>
          <w:lang w:val="en-GB"/>
        </w:rPr>
        <w:t>nders</w:t>
      </w:r>
      <w:bookmarkEnd w:id="41"/>
      <w:r w:rsidR="008A0552" w:rsidRPr="00AE01E6">
        <w:rPr>
          <w:rFonts w:eastAsia="Arial Unicode MS"/>
          <w:lang w:val="en-GB"/>
        </w:rPr>
        <w:t xml:space="preserve"> </w:t>
      </w:r>
    </w:p>
    <w:p w14:paraId="009F3185" w14:textId="77777777" w:rsidR="007A4AFD" w:rsidRPr="00AE01E6" w:rsidRDefault="007A4AFD" w:rsidP="007A4AFD">
      <w:pPr>
        <w:rPr>
          <w:rFonts w:eastAsia="Arial Unicode MS"/>
        </w:rPr>
      </w:pPr>
    </w:p>
    <w:p w14:paraId="42065603" w14:textId="18A81D72" w:rsidR="002B4344" w:rsidRPr="00AE01E6" w:rsidRDefault="008A0552" w:rsidP="002B4344">
      <w:pPr>
        <w:jc w:val="both"/>
        <w:rPr>
          <w:rFonts w:cs="Arial"/>
          <w:sz w:val="20"/>
          <w:szCs w:val="20"/>
        </w:rPr>
      </w:pPr>
      <w:r w:rsidRPr="00AE01E6">
        <w:rPr>
          <w:rFonts w:eastAsia="Arial Unicode MS" w:cs="Arial"/>
          <w:sz w:val="20"/>
          <w:szCs w:val="20"/>
        </w:rPr>
        <w:t>The tenderer shall submit one tender in a hardcopy original, clearly marked</w:t>
      </w:r>
      <w:r w:rsidR="00FE7E67" w:rsidRPr="00AE01E6">
        <w:rPr>
          <w:rFonts w:eastAsia="Arial Unicode MS" w:cs="Arial"/>
          <w:sz w:val="20"/>
          <w:szCs w:val="20"/>
        </w:rPr>
        <w:t xml:space="preserve">: “ORIGINAL </w:t>
      </w:r>
      <w:r w:rsidRPr="00AE01E6">
        <w:rPr>
          <w:rFonts w:eastAsia="Arial Unicode MS" w:cs="Arial"/>
          <w:sz w:val="20"/>
          <w:szCs w:val="20"/>
        </w:rPr>
        <w:t>TENDER</w:t>
      </w:r>
      <w:r w:rsidR="00FE7E67" w:rsidRPr="00AE01E6">
        <w:rPr>
          <w:rFonts w:eastAsia="Arial Unicode MS" w:cs="Arial"/>
          <w:sz w:val="20"/>
          <w:szCs w:val="20"/>
        </w:rPr>
        <w:t xml:space="preserve">”. </w:t>
      </w:r>
      <w:r w:rsidRPr="00AE01E6">
        <w:rPr>
          <w:rFonts w:eastAsia="Arial Unicode MS" w:cs="Arial"/>
          <w:sz w:val="20"/>
          <w:szCs w:val="20"/>
        </w:rPr>
        <w:t xml:space="preserve">The tender is submitted in one digital copy in a PDF scan format. The whole </w:t>
      </w:r>
      <w:r w:rsidR="00FE7E67" w:rsidRPr="00AE01E6">
        <w:rPr>
          <w:rFonts w:cs="Arial"/>
          <w:sz w:val="20"/>
          <w:szCs w:val="20"/>
        </w:rPr>
        <w:t xml:space="preserve">scan </w:t>
      </w:r>
      <w:r w:rsidRPr="00AE01E6">
        <w:rPr>
          <w:rFonts w:cs="Arial"/>
          <w:sz w:val="20"/>
          <w:szCs w:val="20"/>
        </w:rPr>
        <w:t>must be submitted in one file</w:t>
      </w:r>
      <w:r w:rsidR="00FE7E67" w:rsidRPr="00AE01E6">
        <w:rPr>
          <w:rFonts w:cs="Arial"/>
          <w:sz w:val="20"/>
          <w:szCs w:val="20"/>
        </w:rPr>
        <w:t>.</w:t>
      </w:r>
      <w:r w:rsidRPr="00AE01E6">
        <w:rPr>
          <w:rFonts w:cs="Arial"/>
          <w:sz w:val="20"/>
          <w:szCs w:val="20"/>
        </w:rPr>
        <w:t xml:space="preserve"> A d</w:t>
      </w:r>
      <w:r w:rsidR="00FE7E67" w:rsidRPr="00AE01E6">
        <w:rPr>
          <w:rFonts w:cs="Arial"/>
          <w:sz w:val="20"/>
          <w:szCs w:val="20"/>
        </w:rPr>
        <w:t>igital</w:t>
      </w:r>
      <w:r w:rsidRPr="00AE01E6">
        <w:rPr>
          <w:rFonts w:cs="Arial"/>
          <w:sz w:val="20"/>
          <w:szCs w:val="20"/>
        </w:rPr>
        <w:t xml:space="preserve"> copy may be submitted on CD or DVD (USB is not acceptable). </w:t>
      </w:r>
      <w:r w:rsidR="00FE7E67" w:rsidRPr="00AE01E6">
        <w:rPr>
          <w:rFonts w:cs="Arial"/>
          <w:sz w:val="20"/>
          <w:szCs w:val="20"/>
        </w:rPr>
        <w:t xml:space="preserve"> </w:t>
      </w:r>
      <w:r w:rsidRPr="00AE01E6">
        <w:rPr>
          <w:rFonts w:cs="Arial"/>
          <w:sz w:val="20"/>
          <w:szCs w:val="20"/>
        </w:rPr>
        <w:t xml:space="preserve">The method of binding the storage medium containing the tender copy within the original tender is not relevant and cannot be a reason for </w:t>
      </w:r>
      <w:r w:rsidR="00F17719" w:rsidRPr="00AE01E6">
        <w:rPr>
          <w:rFonts w:cs="Arial"/>
          <w:sz w:val="20"/>
          <w:szCs w:val="20"/>
        </w:rPr>
        <w:t xml:space="preserve">the </w:t>
      </w:r>
      <w:r w:rsidRPr="00AE01E6">
        <w:rPr>
          <w:rFonts w:cs="Arial"/>
          <w:sz w:val="20"/>
          <w:szCs w:val="20"/>
        </w:rPr>
        <w:t xml:space="preserve">rejection of the tender. The tender, stamped and signed, must be sealed in a single opaque envelope with the tenderer's name and address, marked with the following words: </w:t>
      </w:r>
      <w:r w:rsidRPr="00AE01E6">
        <w:rPr>
          <w:rFonts w:cs="Arial"/>
          <w:b/>
          <w:bCs/>
          <w:sz w:val="20"/>
          <w:szCs w:val="20"/>
        </w:rPr>
        <w:t xml:space="preserve">‘’Tender for – LEASE OF COMMERCIAL PREMISES IN TERMINAL B OF SARAJEVO INTERNATIONAL AIRPORT – do not open until </w:t>
      </w:r>
      <w:r w:rsidR="00E071DC">
        <w:rPr>
          <w:rFonts w:cs="Arial"/>
          <w:b/>
          <w:bCs/>
          <w:sz w:val="20"/>
          <w:szCs w:val="20"/>
        </w:rPr>
        <w:t>30 April 2026</w:t>
      </w:r>
      <w:r w:rsidRPr="00AE01E6">
        <w:rPr>
          <w:rFonts w:cs="Arial"/>
          <w:b/>
          <w:bCs/>
          <w:sz w:val="20"/>
          <w:szCs w:val="20"/>
        </w:rPr>
        <w:t xml:space="preserve"> at 12:30 o’clock’’</w:t>
      </w:r>
      <w:r w:rsidRPr="00AE01E6">
        <w:rPr>
          <w:rFonts w:cs="Arial"/>
          <w:sz w:val="20"/>
          <w:szCs w:val="20"/>
        </w:rPr>
        <w:t>.</w:t>
      </w:r>
      <w:r w:rsidR="002B4344" w:rsidRPr="00AE01E6">
        <w:rPr>
          <w:rFonts w:eastAsia="Arial Unicode MS" w:cs="Arial"/>
          <w:b/>
          <w:sz w:val="20"/>
          <w:szCs w:val="20"/>
        </w:rPr>
        <w:t xml:space="preserve"> </w:t>
      </w:r>
    </w:p>
    <w:p w14:paraId="081E8ED4" w14:textId="77777777" w:rsidR="00096CD1" w:rsidRPr="00AE01E6" w:rsidRDefault="00096CD1" w:rsidP="00E522D6">
      <w:pPr>
        <w:rPr>
          <w:rFonts w:cs="Arial"/>
          <w:sz w:val="20"/>
          <w:szCs w:val="20"/>
        </w:rPr>
      </w:pPr>
    </w:p>
    <w:p w14:paraId="175A1769" w14:textId="697FD1BE" w:rsidR="002B4344" w:rsidRPr="00AE01E6" w:rsidRDefault="008A0552" w:rsidP="00E522D6">
      <w:pPr>
        <w:rPr>
          <w:rFonts w:cs="Arial"/>
          <w:sz w:val="20"/>
          <w:szCs w:val="20"/>
        </w:rPr>
      </w:pPr>
      <w:r w:rsidRPr="00AE01E6">
        <w:rPr>
          <w:rFonts w:cs="Arial"/>
          <w:sz w:val="20"/>
          <w:szCs w:val="20"/>
        </w:rPr>
        <w:t xml:space="preserve">The tender is submitted at the Registry Office of the Lessor </w:t>
      </w:r>
      <w:r w:rsidR="00937413" w:rsidRPr="00AE01E6">
        <w:rPr>
          <w:rFonts w:cs="Arial"/>
          <w:sz w:val="20"/>
          <w:szCs w:val="20"/>
        </w:rPr>
        <w:t>directly</w:t>
      </w:r>
      <w:r w:rsidRPr="00AE01E6">
        <w:rPr>
          <w:rFonts w:cs="Arial"/>
          <w:sz w:val="20"/>
          <w:szCs w:val="20"/>
        </w:rPr>
        <w:t xml:space="preserve"> or </w:t>
      </w:r>
      <w:r w:rsidR="00F17719" w:rsidRPr="00AE01E6">
        <w:rPr>
          <w:rFonts w:cs="Arial"/>
          <w:sz w:val="20"/>
          <w:szCs w:val="20"/>
        </w:rPr>
        <w:t xml:space="preserve">it is sent </w:t>
      </w:r>
      <w:r w:rsidR="008D55DA" w:rsidRPr="00AE01E6">
        <w:rPr>
          <w:rFonts w:cs="Arial"/>
          <w:sz w:val="20"/>
          <w:szCs w:val="20"/>
        </w:rPr>
        <w:t>by mail</w:t>
      </w:r>
      <w:r w:rsidRPr="00AE01E6">
        <w:rPr>
          <w:rFonts w:cs="Arial"/>
          <w:sz w:val="20"/>
          <w:szCs w:val="20"/>
        </w:rPr>
        <w:t xml:space="preserve">. </w:t>
      </w:r>
    </w:p>
    <w:p w14:paraId="7640DA0D" w14:textId="77777777" w:rsidR="002B4344" w:rsidRPr="00AE01E6" w:rsidRDefault="002B4344" w:rsidP="00E522D6">
      <w:pPr>
        <w:rPr>
          <w:rFonts w:cs="Arial"/>
          <w:sz w:val="20"/>
          <w:szCs w:val="20"/>
        </w:rPr>
      </w:pPr>
    </w:p>
    <w:p w14:paraId="30FA2CCB" w14:textId="47F15A15" w:rsidR="002B4344" w:rsidRPr="00AE01E6" w:rsidRDefault="008D55DA" w:rsidP="002B4344">
      <w:pPr>
        <w:jc w:val="both"/>
        <w:rPr>
          <w:rFonts w:eastAsia="Arial Unicode MS" w:cs="Arial"/>
          <w:sz w:val="20"/>
          <w:szCs w:val="20"/>
        </w:rPr>
      </w:pPr>
      <w:r w:rsidRPr="00AE01E6">
        <w:rPr>
          <w:rFonts w:eastAsia="Arial Unicode MS" w:cs="Arial"/>
          <w:sz w:val="20"/>
          <w:szCs w:val="20"/>
        </w:rPr>
        <w:t xml:space="preserve">The tenderers may modify or withdraw their </w:t>
      </w:r>
      <w:r w:rsidR="00F17719" w:rsidRPr="00AE01E6">
        <w:rPr>
          <w:rFonts w:eastAsia="Arial Unicode MS" w:cs="Arial"/>
          <w:sz w:val="20"/>
          <w:szCs w:val="20"/>
        </w:rPr>
        <w:t>tenders</w:t>
      </w:r>
      <w:r w:rsidRPr="00AE01E6">
        <w:rPr>
          <w:rFonts w:eastAsia="Arial Unicode MS" w:cs="Arial"/>
          <w:sz w:val="20"/>
          <w:szCs w:val="20"/>
        </w:rPr>
        <w:t xml:space="preserve"> provided that the modifications or the withdrawal of the tenders take place before the deadline for the submission of tenders</w:t>
      </w:r>
      <w:r w:rsidR="002B4344" w:rsidRPr="00AE01E6">
        <w:rPr>
          <w:rFonts w:eastAsia="Arial Unicode MS" w:cs="Arial"/>
          <w:sz w:val="20"/>
          <w:szCs w:val="20"/>
        </w:rPr>
        <w:t xml:space="preserve">. </w:t>
      </w:r>
      <w:r w:rsidRPr="00AE01E6">
        <w:rPr>
          <w:rFonts w:eastAsia="Arial Unicode MS" w:cs="Arial"/>
          <w:sz w:val="20"/>
          <w:szCs w:val="20"/>
        </w:rPr>
        <w:t>The Lessor must be informed in writing of the changes or the tender withdrawal.</w:t>
      </w:r>
      <w:r w:rsidR="002B4344" w:rsidRPr="00AE01E6">
        <w:rPr>
          <w:rFonts w:eastAsia="Arial Unicode MS" w:cs="Arial"/>
          <w:sz w:val="20"/>
          <w:szCs w:val="20"/>
        </w:rPr>
        <w:t xml:space="preserve"> </w:t>
      </w:r>
      <w:r w:rsidRPr="00AE01E6">
        <w:rPr>
          <w:rFonts w:eastAsia="Arial Unicode MS" w:cs="Arial"/>
          <w:sz w:val="20"/>
          <w:szCs w:val="20"/>
        </w:rPr>
        <w:t xml:space="preserve">Additionally, the envelope containing the </w:t>
      </w:r>
      <w:r w:rsidR="00F17719" w:rsidRPr="00AE01E6">
        <w:rPr>
          <w:rFonts w:eastAsia="Arial Unicode MS" w:cs="Arial"/>
          <w:sz w:val="20"/>
          <w:szCs w:val="20"/>
        </w:rPr>
        <w:t>declaration by the tenderer</w:t>
      </w:r>
      <w:r w:rsidRPr="00AE01E6">
        <w:rPr>
          <w:rFonts w:eastAsia="Arial Unicode MS" w:cs="Arial"/>
          <w:sz w:val="20"/>
          <w:szCs w:val="20"/>
        </w:rPr>
        <w:t xml:space="preserve"> must be marked </w:t>
      </w:r>
      <w:r w:rsidR="00F17719" w:rsidRPr="00AE01E6">
        <w:rPr>
          <w:rFonts w:eastAsia="Arial Unicode MS" w:cs="Arial"/>
          <w:sz w:val="20"/>
          <w:szCs w:val="20"/>
        </w:rPr>
        <w:t>as follows</w:t>
      </w:r>
      <w:r w:rsidRPr="00AE01E6">
        <w:rPr>
          <w:rFonts w:eastAsia="Arial Unicode MS" w:cs="Arial"/>
          <w:sz w:val="20"/>
          <w:szCs w:val="20"/>
        </w:rPr>
        <w:t>: 'TENDER MODIFICATION' or 'TENDER WITHDRAWAL'.</w:t>
      </w:r>
    </w:p>
    <w:p w14:paraId="08953C32" w14:textId="77777777" w:rsidR="002B4344" w:rsidRPr="00AE01E6" w:rsidRDefault="002B4344" w:rsidP="00E522D6">
      <w:pPr>
        <w:rPr>
          <w:rFonts w:cs="Arial"/>
          <w:sz w:val="20"/>
          <w:szCs w:val="20"/>
        </w:rPr>
      </w:pPr>
    </w:p>
    <w:p w14:paraId="35D7EB6D" w14:textId="313C0C62" w:rsidR="008D55DA" w:rsidRPr="00AE01E6" w:rsidRDefault="008D55DA" w:rsidP="008D55DA">
      <w:pPr>
        <w:rPr>
          <w:rFonts w:cs="Arial"/>
          <w:sz w:val="20"/>
          <w:szCs w:val="20"/>
        </w:rPr>
      </w:pPr>
      <w:r w:rsidRPr="00AE01E6">
        <w:rPr>
          <w:rFonts w:cs="Arial"/>
          <w:sz w:val="20"/>
          <w:szCs w:val="20"/>
        </w:rPr>
        <w:t xml:space="preserve">The tender must be valid for 120 days </w:t>
      </w:r>
      <w:r w:rsidR="00003CCB">
        <w:rPr>
          <w:rFonts w:cs="Arial"/>
          <w:sz w:val="20"/>
          <w:szCs w:val="20"/>
        </w:rPr>
        <w:t xml:space="preserve">at least from the date of expiry of the deadline for submission of tenders. </w:t>
      </w:r>
    </w:p>
    <w:p w14:paraId="0EE233B0" w14:textId="77777777" w:rsidR="008D55DA" w:rsidRPr="00AE01E6" w:rsidRDefault="008D55DA" w:rsidP="00E522D6">
      <w:pPr>
        <w:rPr>
          <w:rFonts w:cs="Arial"/>
          <w:sz w:val="20"/>
          <w:szCs w:val="20"/>
        </w:rPr>
      </w:pPr>
    </w:p>
    <w:p w14:paraId="1D8D0186" w14:textId="3FD1A51C" w:rsidR="00BE5216" w:rsidRPr="00AE01E6" w:rsidRDefault="006278CA" w:rsidP="009F61E0">
      <w:pPr>
        <w:pStyle w:val="Heading2"/>
        <w:rPr>
          <w:rFonts w:eastAsia="Arial Unicode MS"/>
          <w:lang w:val="en-GB"/>
        </w:rPr>
      </w:pPr>
      <w:bookmarkStart w:id="42" w:name="_Toc88032570"/>
      <w:bookmarkStart w:id="43" w:name="_Toc225849481"/>
      <w:r w:rsidRPr="00AE01E6">
        <w:rPr>
          <w:rFonts w:eastAsia="Arial Unicode MS"/>
          <w:lang w:val="en-GB"/>
        </w:rPr>
        <w:lastRenderedPageBreak/>
        <w:t>4</w:t>
      </w:r>
      <w:r w:rsidR="00BE5216" w:rsidRPr="00AE01E6">
        <w:rPr>
          <w:rFonts w:eastAsia="Arial Unicode MS"/>
          <w:lang w:val="en-GB"/>
        </w:rPr>
        <w:t>.</w:t>
      </w:r>
      <w:r w:rsidRPr="00AE01E6">
        <w:rPr>
          <w:rFonts w:eastAsia="Arial Unicode MS"/>
          <w:lang w:val="en-GB"/>
        </w:rPr>
        <w:t>4</w:t>
      </w:r>
      <w:r w:rsidR="00BE5216" w:rsidRPr="00AE01E6">
        <w:rPr>
          <w:rFonts w:eastAsia="Arial Unicode MS"/>
          <w:lang w:val="en-GB"/>
        </w:rPr>
        <w:t xml:space="preserve"> </w:t>
      </w:r>
      <w:bookmarkEnd w:id="42"/>
      <w:r w:rsidR="008D55DA" w:rsidRPr="00AE01E6">
        <w:rPr>
          <w:rFonts w:eastAsia="Arial Unicode MS"/>
          <w:lang w:val="en-GB"/>
        </w:rPr>
        <w:t>Communication</w:t>
      </w:r>
      <w:bookmarkEnd w:id="43"/>
      <w:r w:rsidR="008D55DA" w:rsidRPr="00AE01E6">
        <w:rPr>
          <w:rFonts w:eastAsia="Arial Unicode MS"/>
          <w:lang w:val="en-GB"/>
        </w:rPr>
        <w:t xml:space="preserve"> </w:t>
      </w:r>
    </w:p>
    <w:p w14:paraId="5276F577" w14:textId="77777777" w:rsidR="008D55DA" w:rsidRPr="00AE01E6" w:rsidRDefault="008D55DA" w:rsidP="008D55DA">
      <w:pPr>
        <w:tabs>
          <w:tab w:val="num" w:pos="1620"/>
        </w:tabs>
        <w:jc w:val="both"/>
        <w:rPr>
          <w:rFonts w:cs="Arial"/>
          <w:sz w:val="20"/>
          <w:szCs w:val="20"/>
        </w:rPr>
      </w:pPr>
    </w:p>
    <w:p w14:paraId="174541C9" w14:textId="5EE5A242" w:rsidR="008D55DA" w:rsidRPr="00AE01E6" w:rsidRDefault="008D55DA" w:rsidP="008D55DA">
      <w:pPr>
        <w:tabs>
          <w:tab w:val="num" w:pos="1620"/>
        </w:tabs>
        <w:jc w:val="both"/>
        <w:rPr>
          <w:rFonts w:cs="Arial"/>
          <w:sz w:val="20"/>
          <w:szCs w:val="20"/>
        </w:rPr>
      </w:pPr>
      <w:r w:rsidRPr="00AE01E6">
        <w:rPr>
          <w:rFonts w:cs="Arial"/>
          <w:sz w:val="20"/>
          <w:szCs w:val="20"/>
        </w:rPr>
        <w:t>All communication and exchange of information (correspondence) between the lessor and the tenderers shall be in writing, via e</w:t>
      </w:r>
      <w:r w:rsidRPr="00AE01E6">
        <w:rPr>
          <w:rFonts w:cs="Arial"/>
          <w:sz w:val="20"/>
          <w:szCs w:val="20"/>
        </w:rPr>
        <w:noBreakHyphen/>
        <w:t xml:space="preserve">mail: </w:t>
      </w:r>
      <w:hyperlink r:id="rId14" w:history="1">
        <w:r w:rsidRPr="00AE01E6">
          <w:rPr>
            <w:rStyle w:val="Hyperlink"/>
            <w:rFonts w:cs="Arial"/>
            <w:sz w:val="20"/>
            <w:szCs w:val="20"/>
          </w:rPr>
          <w:t>aademovic@sarajevo-airport.ba</w:t>
        </w:r>
      </w:hyperlink>
      <w:r w:rsidRPr="00AE01E6">
        <w:rPr>
          <w:rFonts w:cs="Arial"/>
          <w:sz w:val="20"/>
          <w:szCs w:val="20"/>
        </w:rPr>
        <w:t xml:space="preserve">, </w:t>
      </w:r>
      <w:hyperlink r:id="rId15" w:history="1">
        <w:r w:rsidRPr="00AE01E6">
          <w:rPr>
            <w:rStyle w:val="Hyperlink"/>
            <w:rFonts w:cs="Arial"/>
            <w:sz w:val="20"/>
            <w:szCs w:val="20"/>
          </w:rPr>
          <w:t>emina.sehovic@sarajevo-airport.ba</w:t>
        </w:r>
      </w:hyperlink>
      <w:r w:rsidRPr="00AE01E6">
        <w:rPr>
          <w:rFonts w:cs="Arial"/>
          <w:sz w:val="20"/>
          <w:szCs w:val="20"/>
        </w:rPr>
        <w:t xml:space="preserve"> or via the Registry Office of the Airport. </w:t>
      </w:r>
    </w:p>
    <w:p w14:paraId="77049BA7" w14:textId="77777777" w:rsidR="008D55DA" w:rsidRPr="00AE01E6" w:rsidRDefault="008D55DA" w:rsidP="00BE5216">
      <w:pPr>
        <w:tabs>
          <w:tab w:val="num" w:pos="1620"/>
        </w:tabs>
        <w:jc w:val="both"/>
        <w:rPr>
          <w:rFonts w:cs="Arial"/>
          <w:sz w:val="20"/>
          <w:szCs w:val="20"/>
        </w:rPr>
      </w:pPr>
    </w:p>
    <w:p w14:paraId="6015A197" w14:textId="6DB8981E" w:rsidR="007776D2" w:rsidRPr="00AE01E6" w:rsidRDefault="006278CA" w:rsidP="009F61E0">
      <w:pPr>
        <w:pStyle w:val="Heading2"/>
        <w:rPr>
          <w:rStyle w:val="FollowedHyperlink"/>
          <w:rFonts w:eastAsia="Arial Unicode MS"/>
          <w:color w:val="auto"/>
          <w:u w:val="none"/>
          <w:lang w:val="en-GB"/>
        </w:rPr>
      </w:pPr>
      <w:bookmarkStart w:id="44" w:name="_Toc88032571"/>
      <w:bookmarkStart w:id="45" w:name="_Toc225849482"/>
      <w:r w:rsidRPr="00AE01E6">
        <w:rPr>
          <w:rFonts w:eastAsia="Arial Unicode MS"/>
          <w:lang w:val="en-GB"/>
        </w:rPr>
        <w:t>4</w:t>
      </w:r>
      <w:r w:rsidR="007776D2" w:rsidRPr="00AE01E6">
        <w:rPr>
          <w:rFonts w:eastAsia="Arial Unicode MS"/>
          <w:lang w:val="en-GB"/>
        </w:rPr>
        <w:t>.</w:t>
      </w:r>
      <w:r w:rsidRPr="00AE01E6">
        <w:rPr>
          <w:rFonts w:eastAsia="Arial Unicode MS"/>
          <w:lang w:val="en-GB"/>
        </w:rPr>
        <w:t>5</w:t>
      </w:r>
      <w:r w:rsidR="007776D2" w:rsidRPr="00AE01E6">
        <w:rPr>
          <w:rFonts w:eastAsia="Arial Unicode MS"/>
          <w:lang w:val="en-GB"/>
        </w:rPr>
        <w:t xml:space="preserve"> </w:t>
      </w:r>
      <w:bookmarkEnd w:id="44"/>
      <w:r w:rsidR="00D25F56" w:rsidRPr="00AE01E6">
        <w:rPr>
          <w:rFonts w:eastAsia="Arial Unicode MS"/>
          <w:lang w:val="en-GB"/>
        </w:rPr>
        <w:t>Clarifications of the Public Call</w:t>
      </w:r>
      <w:bookmarkEnd w:id="45"/>
    </w:p>
    <w:p w14:paraId="5390C620" w14:textId="77777777" w:rsidR="00784903" w:rsidRPr="00AE01E6" w:rsidRDefault="00784903" w:rsidP="007776D2">
      <w:pPr>
        <w:jc w:val="both"/>
        <w:rPr>
          <w:rFonts w:cs="Arial"/>
          <w:sz w:val="20"/>
          <w:szCs w:val="20"/>
        </w:rPr>
      </w:pPr>
    </w:p>
    <w:p w14:paraId="5F99C31F" w14:textId="4CEB7DC0" w:rsidR="00CE7F06" w:rsidRPr="00AE01E6" w:rsidRDefault="00D25F56" w:rsidP="007776D2">
      <w:pPr>
        <w:jc w:val="both"/>
        <w:rPr>
          <w:rFonts w:cs="Arial"/>
          <w:sz w:val="20"/>
          <w:szCs w:val="20"/>
        </w:rPr>
      </w:pPr>
      <w:r w:rsidRPr="00AE01E6">
        <w:rPr>
          <w:rFonts w:cs="Arial"/>
          <w:sz w:val="20"/>
          <w:szCs w:val="20"/>
        </w:rPr>
        <w:t xml:space="preserve">All prospective lessees may request </w:t>
      </w:r>
      <w:r w:rsidR="00784903" w:rsidRPr="00AE01E6">
        <w:rPr>
          <w:rFonts w:cs="Arial"/>
          <w:sz w:val="20"/>
          <w:szCs w:val="20"/>
        </w:rPr>
        <w:t xml:space="preserve">for a </w:t>
      </w:r>
      <w:r w:rsidRPr="00AE01E6">
        <w:rPr>
          <w:rFonts w:cs="Arial"/>
          <w:sz w:val="20"/>
          <w:szCs w:val="20"/>
        </w:rPr>
        <w:t xml:space="preserve">clarification of this public call from the lessor in writing, provided that such requests are submitted in a timely manner and no later than 2 (two) days before the deadline for the submission of tenders. </w:t>
      </w:r>
    </w:p>
    <w:p w14:paraId="52142EA6" w14:textId="77777777" w:rsidR="00362597" w:rsidRPr="00AE01E6" w:rsidRDefault="00362597" w:rsidP="007776D2">
      <w:pPr>
        <w:jc w:val="both"/>
        <w:rPr>
          <w:rFonts w:cs="Arial"/>
          <w:sz w:val="20"/>
          <w:szCs w:val="20"/>
        </w:rPr>
      </w:pPr>
    </w:p>
    <w:p w14:paraId="33BB8AEB" w14:textId="1694326C" w:rsidR="00E522D6" w:rsidRPr="00AE01E6" w:rsidRDefault="00B3218D" w:rsidP="002622DF">
      <w:pPr>
        <w:pStyle w:val="Heading1"/>
        <w:rPr>
          <w:rFonts w:cs="Arial"/>
          <w:lang w:val="en-GB"/>
        </w:rPr>
      </w:pPr>
      <w:bookmarkStart w:id="46" w:name="_Toc88032572"/>
      <w:bookmarkStart w:id="47" w:name="_Toc225849483"/>
      <w:r w:rsidRPr="00AE01E6">
        <w:rPr>
          <w:rFonts w:cs="Arial"/>
          <w:lang w:val="en-GB"/>
        </w:rPr>
        <w:t>5</w:t>
      </w:r>
      <w:r w:rsidR="00ED0301" w:rsidRPr="00AE01E6">
        <w:rPr>
          <w:rFonts w:cs="Arial"/>
          <w:lang w:val="en-GB"/>
        </w:rPr>
        <w:t xml:space="preserve">. </w:t>
      </w:r>
      <w:bookmarkEnd w:id="46"/>
      <w:r w:rsidR="00A129C1" w:rsidRPr="00AE01E6">
        <w:rPr>
          <w:rFonts w:cs="Arial"/>
          <w:lang w:val="en-GB"/>
        </w:rPr>
        <w:t xml:space="preserve">PAYMENT </w:t>
      </w:r>
      <w:r w:rsidR="00DA2783" w:rsidRPr="00AE01E6">
        <w:rPr>
          <w:rFonts w:cs="Arial"/>
          <w:lang w:val="en-GB"/>
        </w:rPr>
        <w:t>SECURITY INSTRUMENTS</w:t>
      </w:r>
      <w:bookmarkEnd w:id="47"/>
      <w:r w:rsidR="00A129C1" w:rsidRPr="00AE01E6">
        <w:rPr>
          <w:rFonts w:cs="Arial"/>
          <w:lang w:val="en-GB"/>
        </w:rPr>
        <w:t xml:space="preserve"> </w:t>
      </w:r>
    </w:p>
    <w:p w14:paraId="14474CEC" w14:textId="2B54EBA8" w:rsidR="00A62A11" w:rsidRPr="00AE01E6" w:rsidRDefault="00B3218D" w:rsidP="009F61E0">
      <w:pPr>
        <w:pStyle w:val="Heading2"/>
        <w:rPr>
          <w:lang w:val="en-GB"/>
        </w:rPr>
      </w:pPr>
      <w:bookmarkStart w:id="48" w:name="_Toc88032573"/>
      <w:bookmarkStart w:id="49" w:name="_Toc97196488"/>
      <w:bookmarkStart w:id="50" w:name="_Toc225849484"/>
      <w:r w:rsidRPr="00AE01E6">
        <w:rPr>
          <w:lang w:val="en-GB"/>
        </w:rPr>
        <w:t>5</w:t>
      </w:r>
      <w:r w:rsidR="00EE5C4D" w:rsidRPr="00AE01E6">
        <w:rPr>
          <w:lang w:val="en-GB"/>
        </w:rPr>
        <w:t xml:space="preserve">.1 </w:t>
      </w:r>
      <w:bookmarkEnd w:id="48"/>
      <w:bookmarkEnd w:id="49"/>
      <w:r w:rsidR="00784903" w:rsidRPr="00AE01E6">
        <w:rPr>
          <w:lang w:val="en-GB"/>
        </w:rPr>
        <w:t>Performance</w:t>
      </w:r>
      <w:r w:rsidR="00A129C1" w:rsidRPr="00AE01E6">
        <w:rPr>
          <w:lang w:val="en-GB"/>
        </w:rPr>
        <w:t xml:space="preserve"> Guarantee</w:t>
      </w:r>
      <w:bookmarkEnd w:id="50"/>
      <w:r w:rsidR="00A129C1" w:rsidRPr="00AE01E6">
        <w:rPr>
          <w:lang w:val="en-GB"/>
        </w:rPr>
        <w:t xml:space="preserve"> </w:t>
      </w:r>
    </w:p>
    <w:p w14:paraId="0E5EB528" w14:textId="68CE531F" w:rsidR="00B7796B" w:rsidRPr="00AE01E6" w:rsidRDefault="00A129C1" w:rsidP="00B7796B">
      <w:pPr>
        <w:jc w:val="both"/>
        <w:rPr>
          <w:rFonts w:cs="Arial"/>
          <w:iCs/>
          <w:sz w:val="20"/>
          <w:szCs w:val="20"/>
        </w:rPr>
      </w:pPr>
      <w:r w:rsidRPr="00AE01E6">
        <w:rPr>
          <w:rFonts w:cs="Arial"/>
          <w:sz w:val="20"/>
          <w:szCs w:val="20"/>
        </w:rPr>
        <w:t xml:space="preserve">The lessor shall </w:t>
      </w:r>
      <w:r w:rsidR="0096212F" w:rsidRPr="00AE01E6">
        <w:rPr>
          <w:rFonts w:cs="Arial"/>
          <w:sz w:val="20"/>
          <w:szCs w:val="20"/>
        </w:rPr>
        <w:t xml:space="preserve">require a performance guarantee </w:t>
      </w:r>
      <w:r w:rsidRPr="00AE01E6">
        <w:rPr>
          <w:rFonts w:cs="Arial"/>
          <w:sz w:val="20"/>
          <w:szCs w:val="20"/>
        </w:rPr>
        <w:t>for the catering facilities</w:t>
      </w:r>
      <w:r w:rsidR="0096212F" w:rsidRPr="00AE01E6">
        <w:rPr>
          <w:rFonts w:cs="Arial"/>
          <w:sz w:val="20"/>
          <w:szCs w:val="20"/>
        </w:rPr>
        <w:t xml:space="preserve">. The performance guarantee shall be in the amount of 3 monthly leases, in accordance with the tender. </w:t>
      </w:r>
    </w:p>
    <w:p w14:paraId="74011E89" w14:textId="77777777" w:rsidR="0096212F" w:rsidRPr="00AE01E6" w:rsidRDefault="0096212F" w:rsidP="0096212F">
      <w:pPr>
        <w:jc w:val="both"/>
        <w:rPr>
          <w:rFonts w:cs="Arial"/>
          <w:iCs/>
          <w:sz w:val="20"/>
          <w:szCs w:val="20"/>
        </w:rPr>
      </w:pPr>
    </w:p>
    <w:p w14:paraId="6B2B76BB" w14:textId="15696843" w:rsidR="0096212F" w:rsidRPr="00AE01E6" w:rsidRDefault="0096212F" w:rsidP="0096212F">
      <w:pPr>
        <w:jc w:val="both"/>
        <w:rPr>
          <w:rFonts w:cs="Arial"/>
          <w:iCs/>
          <w:sz w:val="20"/>
          <w:szCs w:val="20"/>
        </w:rPr>
      </w:pPr>
      <w:r w:rsidRPr="00AE01E6">
        <w:rPr>
          <w:rFonts w:cs="Arial"/>
          <w:iCs/>
          <w:sz w:val="20"/>
          <w:szCs w:val="20"/>
        </w:rPr>
        <w:t xml:space="preserve">In the event of the contract award, an unconditional bank </w:t>
      </w:r>
      <w:r w:rsidR="005D5718" w:rsidRPr="00AE01E6">
        <w:rPr>
          <w:rFonts w:cs="Arial"/>
          <w:iCs/>
          <w:sz w:val="20"/>
          <w:szCs w:val="20"/>
        </w:rPr>
        <w:t xml:space="preserve">performance </w:t>
      </w:r>
      <w:r w:rsidRPr="00AE01E6">
        <w:rPr>
          <w:rFonts w:cs="Arial"/>
          <w:iCs/>
          <w:sz w:val="20"/>
          <w:szCs w:val="20"/>
        </w:rPr>
        <w:t xml:space="preserve">guarantee shall be used to cover any damages and costs that the Lessor may incur if the selected tenderer breaches the contract, until the expiration of the contract. </w:t>
      </w:r>
    </w:p>
    <w:p w14:paraId="2F9C7EC3" w14:textId="77777777" w:rsidR="0096212F" w:rsidRPr="00AE01E6" w:rsidRDefault="0096212F" w:rsidP="0096212F">
      <w:pPr>
        <w:jc w:val="both"/>
        <w:rPr>
          <w:rFonts w:cs="Arial"/>
          <w:iCs/>
          <w:sz w:val="20"/>
          <w:szCs w:val="20"/>
        </w:rPr>
      </w:pPr>
    </w:p>
    <w:p w14:paraId="13C7E5AD" w14:textId="29A33D4F" w:rsidR="0096212F" w:rsidRPr="00AE01E6" w:rsidRDefault="0096212F" w:rsidP="0096212F">
      <w:pPr>
        <w:jc w:val="both"/>
        <w:rPr>
          <w:rFonts w:cs="Arial"/>
          <w:iCs/>
          <w:sz w:val="20"/>
          <w:szCs w:val="20"/>
        </w:rPr>
      </w:pPr>
      <w:r w:rsidRPr="00AE01E6">
        <w:rPr>
          <w:rFonts w:cs="Arial"/>
          <w:iCs/>
          <w:sz w:val="20"/>
          <w:szCs w:val="20"/>
        </w:rPr>
        <w:t>The coverage from the bank guarantee does not release the contractor from any liability until the actual damages are fully settled.</w:t>
      </w:r>
    </w:p>
    <w:p w14:paraId="09A83311" w14:textId="77777777" w:rsidR="0096212F" w:rsidRPr="00AE01E6" w:rsidRDefault="0096212F" w:rsidP="0096212F">
      <w:pPr>
        <w:jc w:val="both"/>
        <w:rPr>
          <w:rFonts w:cs="Arial"/>
          <w:iCs/>
          <w:sz w:val="20"/>
          <w:szCs w:val="20"/>
        </w:rPr>
      </w:pPr>
    </w:p>
    <w:p w14:paraId="54DE8740" w14:textId="7673DA6F" w:rsidR="0096212F" w:rsidRPr="00AE01E6" w:rsidRDefault="0096212F" w:rsidP="0096212F">
      <w:pPr>
        <w:jc w:val="both"/>
        <w:rPr>
          <w:rFonts w:cs="Arial"/>
          <w:iCs/>
          <w:sz w:val="20"/>
          <w:szCs w:val="20"/>
        </w:rPr>
      </w:pPr>
      <w:r w:rsidRPr="00AE01E6">
        <w:rPr>
          <w:rFonts w:cs="Arial"/>
          <w:iCs/>
          <w:sz w:val="20"/>
          <w:szCs w:val="20"/>
        </w:rPr>
        <w:t>The performance guarantee must be submitted in the form of an unconditional bank guarantee.</w:t>
      </w:r>
    </w:p>
    <w:p w14:paraId="0160F75B" w14:textId="77777777" w:rsidR="0096212F" w:rsidRPr="00AE01E6" w:rsidRDefault="0096212F" w:rsidP="00B7796B">
      <w:pPr>
        <w:jc w:val="both"/>
        <w:rPr>
          <w:rFonts w:cs="Arial"/>
          <w:iCs/>
          <w:sz w:val="20"/>
          <w:szCs w:val="20"/>
        </w:rPr>
      </w:pPr>
    </w:p>
    <w:p w14:paraId="02A04B15" w14:textId="26F4715F" w:rsidR="00542F2A" w:rsidRPr="00AE01E6" w:rsidRDefault="005D5718" w:rsidP="00B7796B">
      <w:pPr>
        <w:jc w:val="both"/>
        <w:rPr>
          <w:rFonts w:cs="Arial"/>
          <w:sz w:val="20"/>
          <w:szCs w:val="20"/>
        </w:rPr>
      </w:pPr>
      <w:r w:rsidRPr="00AE01E6">
        <w:rPr>
          <w:rFonts w:cs="Arial"/>
          <w:sz w:val="20"/>
          <w:szCs w:val="20"/>
        </w:rPr>
        <w:t>The unconditional bank performance guarantee</w:t>
      </w:r>
      <w:r w:rsidR="00542F2A" w:rsidRPr="00AE01E6">
        <w:rPr>
          <w:rFonts w:cs="Arial"/>
          <w:sz w:val="20"/>
          <w:szCs w:val="20"/>
        </w:rPr>
        <w:t xml:space="preserve"> is to be submitted within 15 days after the signing of the contract. The tenderer must submit an unconditional bank guarantee by a renowned bank, payable on</w:t>
      </w:r>
      <w:r w:rsidR="00784903" w:rsidRPr="00AE01E6">
        <w:rPr>
          <w:rFonts w:cs="Arial"/>
          <w:sz w:val="20"/>
          <w:szCs w:val="20"/>
        </w:rPr>
        <w:t xml:space="preserve"> a</w:t>
      </w:r>
      <w:r w:rsidR="00542F2A" w:rsidRPr="00AE01E6">
        <w:rPr>
          <w:rFonts w:cs="Arial"/>
          <w:sz w:val="20"/>
          <w:szCs w:val="20"/>
        </w:rPr>
        <w:t xml:space="preserve"> first call with a validity period of 13 months. </w:t>
      </w:r>
    </w:p>
    <w:p w14:paraId="20FF5E61" w14:textId="6419C464" w:rsidR="00542F2A" w:rsidRPr="00AE01E6" w:rsidRDefault="00542F2A" w:rsidP="00B7796B">
      <w:pPr>
        <w:jc w:val="both"/>
        <w:rPr>
          <w:rFonts w:cs="Arial"/>
          <w:sz w:val="20"/>
          <w:szCs w:val="20"/>
        </w:rPr>
      </w:pPr>
      <w:r w:rsidRPr="00AE01E6">
        <w:rPr>
          <w:rFonts w:cs="Arial"/>
          <w:sz w:val="20"/>
          <w:szCs w:val="20"/>
        </w:rPr>
        <w:t xml:space="preserve">The tenderer is obliged to renew the bank guarantee </w:t>
      </w:r>
      <w:r w:rsidR="00784903" w:rsidRPr="00AE01E6">
        <w:rPr>
          <w:rFonts w:cs="Arial"/>
          <w:sz w:val="20"/>
          <w:szCs w:val="20"/>
        </w:rPr>
        <w:t xml:space="preserve">for </w:t>
      </w:r>
      <w:r w:rsidRPr="00AE01E6">
        <w:rPr>
          <w:rFonts w:cs="Arial"/>
          <w:sz w:val="20"/>
          <w:szCs w:val="20"/>
        </w:rPr>
        <w:t xml:space="preserve">every year of the lease duration and submit it to the Lessor before its expiration. Each renewal of the guarantee shall be for an additional 13 months. </w:t>
      </w:r>
    </w:p>
    <w:p w14:paraId="2CDF4FD6" w14:textId="77777777" w:rsidR="00542F2A" w:rsidRPr="00AE01E6" w:rsidRDefault="00542F2A" w:rsidP="00542F2A">
      <w:pPr>
        <w:jc w:val="both"/>
        <w:rPr>
          <w:rFonts w:cs="Arial"/>
          <w:sz w:val="20"/>
          <w:szCs w:val="20"/>
        </w:rPr>
      </w:pPr>
    </w:p>
    <w:p w14:paraId="6C2EC191" w14:textId="1CFE9356" w:rsidR="00A21A1F" w:rsidRPr="00AE01E6" w:rsidRDefault="00542F2A" w:rsidP="00542F2A">
      <w:pPr>
        <w:jc w:val="both"/>
        <w:rPr>
          <w:rFonts w:cs="Arial"/>
          <w:sz w:val="20"/>
          <w:szCs w:val="20"/>
        </w:rPr>
      </w:pPr>
      <w:r w:rsidRPr="00AE01E6">
        <w:rPr>
          <w:rFonts w:cs="Arial"/>
          <w:sz w:val="20"/>
          <w:szCs w:val="20"/>
        </w:rPr>
        <w:t xml:space="preserve">If no reason occurs that would require the </w:t>
      </w:r>
      <w:r w:rsidR="00087B73" w:rsidRPr="00AE01E6">
        <w:rPr>
          <w:rFonts w:cs="Arial"/>
          <w:sz w:val="20"/>
          <w:szCs w:val="20"/>
        </w:rPr>
        <w:t>use</w:t>
      </w:r>
      <w:r w:rsidRPr="00AE01E6">
        <w:rPr>
          <w:rFonts w:cs="Arial"/>
          <w:sz w:val="20"/>
          <w:szCs w:val="20"/>
        </w:rPr>
        <w:t xml:space="preserve"> of the submitted guarantee, the </w:t>
      </w:r>
      <w:r w:rsidR="00A21A1F" w:rsidRPr="00AE01E6">
        <w:rPr>
          <w:rFonts w:cs="Arial"/>
          <w:sz w:val="20"/>
          <w:szCs w:val="20"/>
        </w:rPr>
        <w:t>l</w:t>
      </w:r>
      <w:r w:rsidRPr="00AE01E6">
        <w:rPr>
          <w:rFonts w:cs="Arial"/>
          <w:sz w:val="20"/>
          <w:szCs w:val="20"/>
        </w:rPr>
        <w:t>essor shall return it within the previously stated deadlines for guarantee returns (5 days for bank guarantees).</w:t>
      </w:r>
    </w:p>
    <w:p w14:paraId="0F4AAA91" w14:textId="77777777" w:rsidR="00A21A1F" w:rsidRPr="00AE01E6" w:rsidRDefault="00A21A1F" w:rsidP="00542F2A">
      <w:pPr>
        <w:jc w:val="both"/>
        <w:rPr>
          <w:rFonts w:cs="Arial"/>
          <w:sz w:val="20"/>
          <w:szCs w:val="20"/>
        </w:rPr>
      </w:pPr>
    </w:p>
    <w:p w14:paraId="1B3E4718" w14:textId="78BBE0C4" w:rsidR="00B7796B" w:rsidRPr="00AE01E6" w:rsidRDefault="00542F2A" w:rsidP="00542F2A">
      <w:pPr>
        <w:jc w:val="both"/>
        <w:rPr>
          <w:rFonts w:cs="Arial"/>
          <w:sz w:val="20"/>
          <w:szCs w:val="20"/>
        </w:rPr>
      </w:pPr>
      <w:r w:rsidRPr="00AE01E6">
        <w:rPr>
          <w:rFonts w:cs="Arial"/>
          <w:sz w:val="20"/>
          <w:szCs w:val="20"/>
        </w:rPr>
        <w:t xml:space="preserve">The </w:t>
      </w:r>
      <w:r w:rsidR="00784903" w:rsidRPr="00AE01E6">
        <w:rPr>
          <w:rFonts w:cs="Arial"/>
          <w:sz w:val="20"/>
          <w:szCs w:val="20"/>
        </w:rPr>
        <w:t>tenderer</w:t>
      </w:r>
      <w:r w:rsidRPr="00AE01E6">
        <w:rPr>
          <w:rFonts w:cs="Arial"/>
          <w:sz w:val="20"/>
          <w:szCs w:val="20"/>
        </w:rPr>
        <w:t xml:space="preserve"> shall bear all costs related to the guarantee, including the costs of advising the guarantee.</w:t>
      </w:r>
    </w:p>
    <w:p w14:paraId="32D22840" w14:textId="77777777" w:rsidR="00B7796B" w:rsidRPr="00AE01E6" w:rsidRDefault="00B7796B" w:rsidP="00B7796B">
      <w:pPr>
        <w:jc w:val="both"/>
        <w:rPr>
          <w:rFonts w:cs="Arial"/>
          <w:sz w:val="20"/>
          <w:szCs w:val="20"/>
        </w:rPr>
      </w:pPr>
      <w:bookmarkStart w:id="51" w:name="_Toc96939356"/>
    </w:p>
    <w:p w14:paraId="579252C6" w14:textId="656E7FA7" w:rsidR="003E6EFE" w:rsidRPr="00AE01E6" w:rsidRDefault="00B3218D" w:rsidP="003E6EFE">
      <w:pPr>
        <w:pStyle w:val="Heading2"/>
        <w:rPr>
          <w:lang w:val="en-GB"/>
        </w:rPr>
      </w:pPr>
      <w:bookmarkStart w:id="52" w:name="_Toc225849485"/>
      <w:bookmarkEnd w:id="51"/>
      <w:r w:rsidRPr="00AE01E6">
        <w:rPr>
          <w:lang w:val="en-GB"/>
        </w:rPr>
        <w:t>5</w:t>
      </w:r>
      <w:r w:rsidR="003E6EFE" w:rsidRPr="00AE01E6">
        <w:rPr>
          <w:lang w:val="en-GB"/>
        </w:rPr>
        <w:t>.2 Depo</w:t>
      </w:r>
      <w:r w:rsidR="00A21A1F" w:rsidRPr="00AE01E6">
        <w:rPr>
          <w:lang w:val="en-GB"/>
        </w:rPr>
        <w:t>s</w:t>
      </w:r>
      <w:r w:rsidR="003E6EFE" w:rsidRPr="00AE01E6">
        <w:rPr>
          <w:lang w:val="en-GB"/>
        </w:rPr>
        <w:t>it</w:t>
      </w:r>
      <w:bookmarkEnd w:id="52"/>
      <w:r w:rsidR="003E6EFE" w:rsidRPr="00AE01E6">
        <w:rPr>
          <w:lang w:val="en-GB"/>
        </w:rPr>
        <w:t xml:space="preserve"> </w:t>
      </w:r>
    </w:p>
    <w:p w14:paraId="28DF5CD9" w14:textId="2BB1DA61" w:rsidR="00CE7F06" w:rsidRPr="00AE01E6" w:rsidRDefault="00CE7F06" w:rsidP="00B7796B">
      <w:pPr>
        <w:jc w:val="both"/>
        <w:rPr>
          <w:rFonts w:cs="Arial"/>
          <w:sz w:val="20"/>
          <w:szCs w:val="20"/>
        </w:rPr>
      </w:pPr>
    </w:p>
    <w:p w14:paraId="44797266" w14:textId="5D3E3C73" w:rsidR="00AB2910" w:rsidRPr="00AE01E6" w:rsidRDefault="00A21A1F" w:rsidP="00B7796B">
      <w:pPr>
        <w:jc w:val="both"/>
        <w:rPr>
          <w:rFonts w:cs="Arial"/>
          <w:sz w:val="20"/>
          <w:szCs w:val="20"/>
        </w:rPr>
      </w:pPr>
      <w:r w:rsidRPr="00AE01E6">
        <w:rPr>
          <w:rFonts w:cs="Arial"/>
          <w:sz w:val="20"/>
          <w:szCs w:val="20"/>
        </w:rPr>
        <w:t xml:space="preserve">A deposit in the amount of two fixed monthly leases with VAT included is to be used as a payment security instrument for the commercial premises </w:t>
      </w:r>
      <w:r w:rsidR="000D74D6" w:rsidRPr="00AE01E6">
        <w:rPr>
          <w:rFonts w:cs="Arial"/>
          <w:sz w:val="20"/>
          <w:szCs w:val="20"/>
        </w:rPr>
        <w:t>R1029, R1030</w:t>
      </w:r>
      <w:r w:rsidR="00AB2910" w:rsidRPr="00AE01E6">
        <w:rPr>
          <w:rFonts w:cs="Arial"/>
          <w:sz w:val="20"/>
          <w:szCs w:val="20"/>
        </w:rPr>
        <w:t xml:space="preserve"> </w:t>
      </w:r>
      <w:r w:rsidR="00FF4DFE" w:rsidRPr="00AE01E6">
        <w:rPr>
          <w:rFonts w:cs="Arial"/>
          <w:sz w:val="20"/>
          <w:szCs w:val="20"/>
        </w:rPr>
        <w:t>and</w:t>
      </w:r>
      <w:r w:rsidR="00AB2910" w:rsidRPr="00AE01E6">
        <w:rPr>
          <w:rFonts w:cs="Arial"/>
          <w:sz w:val="20"/>
          <w:szCs w:val="20"/>
        </w:rPr>
        <w:t xml:space="preserve"> R1045</w:t>
      </w:r>
      <w:r w:rsidRPr="00AE01E6">
        <w:rPr>
          <w:rFonts w:cs="Arial"/>
          <w:sz w:val="20"/>
          <w:szCs w:val="20"/>
        </w:rPr>
        <w:t xml:space="preserve">. </w:t>
      </w:r>
    </w:p>
    <w:p w14:paraId="39E587D2" w14:textId="77777777" w:rsidR="00362597" w:rsidRPr="00AE01E6" w:rsidRDefault="00362597" w:rsidP="00B7796B">
      <w:pPr>
        <w:jc w:val="both"/>
        <w:rPr>
          <w:rFonts w:cs="Arial"/>
          <w:sz w:val="20"/>
          <w:szCs w:val="20"/>
        </w:rPr>
      </w:pPr>
    </w:p>
    <w:p w14:paraId="2C9B03A2" w14:textId="7ED61D18" w:rsidR="00BA79C9" w:rsidRPr="00AE01E6" w:rsidRDefault="00B3218D" w:rsidP="002622DF">
      <w:pPr>
        <w:pStyle w:val="Heading1"/>
        <w:rPr>
          <w:rFonts w:cs="Arial"/>
          <w:lang w:val="en-GB"/>
        </w:rPr>
      </w:pPr>
      <w:bookmarkStart w:id="53" w:name="_Toc88032576"/>
      <w:bookmarkStart w:id="54" w:name="_Toc225849486"/>
      <w:r w:rsidRPr="00AE01E6">
        <w:rPr>
          <w:rFonts w:cs="Arial"/>
          <w:lang w:val="en-GB"/>
        </w:rPr>
        <w:t>6</w:t>
      </w:r>
      <w:r w:rsidR="00BA79C9" w:rsidRPr="00AE01E6">
        <w:rPr>
          <w:rFonts w:cs="Arial"/>
          <w:lang w:val="en-GB"/>
        </w:rPr>
        <w:t xml:space="preserve">. </w:t>
      </w:r>
      <w:bookmarkEnd w:id="53"/>
      <w:r w:rsidR="00EA7786" w:rsidRPr="00AE01E6">
        <w:rPr>
          <w:rFonts w:cs="Arial"/>
          <w:lang w:val="en-GB"/>
        </w:rPr>
        <w:t>SUBCONTRACTING</w:t>
      </w:r>
      <w:bookmarkEnd w:id="54"/>
    </w:p>
    <w:p w14:paraId="51E72FE6" w14:textId="77777777" w:rsidR="00BA79C9" w:rsidRPr="00AE01E6" w:rsidRDefault="00BA79C9" w:rsidP="00D2417B">
      <w:pPr>
        <w:jc w:val="both"/>
        <w:rPr>
          <w:rFonts w:cs="Arial"/>
          <w:szCs w:val="22"/>
        </w:rPr>
      </w:pPr>
    </w:p>
    <w:p w14:paraId="23402063" w14:textId="5D5582A6" w:rsidR="00EA7786" w:rsidRPr="00AE01E6" w:rsidRDefault="00EA7786" w:rsidP="00EA7786">
      <w:pPr>
        <w:ind w:right="-2"/>
        <w:jc w:val="both"/>
        <w:rPr>
          <w:rFonts w:cs="Arial"/>
          <w:sz w:val="20"/>
          <w:szCs w:val="20"/>
        </w:rPr>
      </w:pPr>
      <w:r w:rsidRPr="00AE01E6">
        <w:rPr>
          <w:rFonts w:cs="Arial"/>
          <w:sz w:val="20"/>
          <w:szCs w:val="20"/>
        </w:rPr>
        <w:t xml:space="preserve">The tenderer the contract is awarded to shall not subcontract any essential part of the contract without the prior written approval of the lessor. The elements of the contract to be subcontracted and the identity of the subcontractor must be communicated to the contracting authority in a timely manner, prior to the conclusion of the subcontract. The lessor may verify the qualifications of the subcontractor and inform the lessee of its decision no later than 15 days from the date of a notification receipt regarding the subcontractor. </w:t>
      </w:r>
    </w:p>
    <w:p w14:paraId="740270F4" w14:textId="77777777" w:rsidR="00EA7786" w:rsidRPr="00AE01E6" w:rsidRDefault="00EA7786" w:rsidP="00EA7786">
      <w:pPr>
        <w:ind w:right="-2"/>
        <w:jc w:val="both"/>
        <w:rPr>
          <w:rFonts w:cs="Arial"/>
          <w:sz w:val="20"/>
          <w:szCs w:val="20"/>
        </w:rPr>
      </w:pPr>
    </w:p>
    <w:p w14:paraId="4AC28102" w14:textId="29AE4339" w:rsidR="00EA7786" w:rsidRPr="00AE01E6" w:rsidRDefault="00EA7786" w:rsidP="00EA7786">
      <w:pPr>
        <w:ind w:right="-2"/>
        <w:jc w:val="both"/>
        <w:rPr>
          <w:rFonts w:cs="Arial"/>
          <w:sz w:val="20"/>
          <w:szCs w:val="20"/>
        </w:rPr>
      </w:pPr>
      <w:r w:rsidRPr="00AE01E6">
        <w:rPr>
          <w:rFonts w:cs="Arial"/>
          <w:sz w:val="20"/>
          <w:szCs w:val="20"/>
        </w:rPr>
        <w:t xml:space="preserve">If the </w:t>
      </w:r>
      <w:r w:rsidR="00FF4DFE" w:rsidRPr="00AE01E6">
        <w:rPr>
          <w:rFonts w:cs="Arial"/>
          <w:sz w:val="20"/>
          <w:szCs w:val="20"/>
        </w:rPr>
        <w:t xml:space="preserve">lessor rejects the </w:t>
      </w:r>
      <w:r w:rsidRPr="00AE01E6">
        <w:rPr>
          <w:rFonts w:cs="Arial"/>
          <w:sz w:val="20"/>
          <w:szCs w:val="20"/>
        </w:rPr>
        <w:t>subcontractor</w:t>
      </w:r>
      <w:r w:rsidR="00FF4DFE" w:rsidRPr="00AE01E6">
        <w:rPr>
          <w:rFonts w:cs="Arial"/>
          <w:sz w:val="20"/>
          <w:szCs w:val="20"/>
        </w:rPr>
        <w:t xml:space="preserve">, it is </w:t>
      </w:r>
      <w:r w:rsidRPr="00AE01E6">
        <w:rPr>
          <w:rFonts w:cs="Arial"/>
          <w:sz w:val="20"/>
          <w:szCs w:val="20"/>
        </w:rPr>
        <w:t>oblig</w:t>
      </w:r>
      <w:r w:rsidR="00FF4DFE" w:rsidRPr="00AE01E6">
        <w:rPr>
          <w:rFonts w:cs="Arial"/>
          <w:sz w:val="20"/>
          <w:szCs w:val="20"/>
        </w:rPr>
        <w:t xml:space="preserve">ated </w:t>
      </w:r>
      <w:r w:rsidRPr="00AE01E6">
        <w:rPr>
          <w:rFonts w:cs="Arial"/>
          <w:sz w:val="20"/>
          <w:szCs w:val="20"/>
        </w:rPr>
        <w:t xml:space="preserve">to state </w:t>
      </w:r>
      <w:r w:rsidR="00DE7568" w:rsidRPr="00AE01E6">
        <w:rPr>
          <w:rFonts w:cs="Arial"/>
          <w:sz w:val="20"/>
          <w:szCs w:val="20"/>
        </w:rPr>
        <w:t xml:space="preserve">legitimate </w:t>
      </w:r>
      <w:r w:rsidRPr="00AE01E6">
        <w:rPr>
          <w:rFonts w:cs="Arial"/>
          <w:sz w:val="20"/>
          <w:szCs w:val="20"/>
        </w:rPr>
        <w:t>reasons for the rejection.</w:t>
      </w:r>
    </w:p>
    <w:p w14:paraId="04689AD5" w14:textId="77777777" w:rsidR="00DE7568" w:rsidRPr="00AE01E6" w:rsidRDefault="00DE7568" w:rsidP="00EA7786">
      <w:pPr>
        <w:ind w:right="-2"/>
        <w:jc w:val="both"/>
        <w:rPr>
          <w:rFonts w:cs="Arial"/>
          <w:sz w:val="20"/>
          <w:szCs w:val="20"/>
        </w:rPr>
      </w:pPr>
    </w:p>
    <w:p w14:paraId="1BF9A97B" w14:textId="50A965ED" w:rsidR="00CE7F06" w:rsidRPr="00AE01E6" w:rsidRDefault="00EA7786" w:rsidP="00DE7568">
      <w:pPr>
        <w:ind w:right="-2"/>
        <w:jc w:val="both"/>
        <w:rPr>
          <w:rFonts w:cs="Arial"/>
          <w:sz w:val="20"/>
          <w:szCs w:val="20"/>
        </w:rPr>
      </w:pPr>
      <w:r w:rsidRPr="00AE01E6">
        <w:rPr>
          <w:rFonts w:cs="Arial"/>
          <w:sz w:val="20"/>
          <w:szCs w:val="20"/>
        </w:rPr>
        <w:t xml:space="preserve">The </w:t>
      </w:r>
      <w:r w:rsidR="00DE7568" w:rsidRPr="00AE01E6">
        <w:rPr>
          <w:rFonts w:cs="Arial"/>
          <w:sz w:val="20"/>
          <w:szCs w:val="20"/>
        </w:rPr>
        <w:t xml:space="preserve">tenderer </w:t>
      </w:r>
      <w:r w:rsidRPr="00AE01E6">
        <w:rPr>
          <w:rFonts w:cs="Arial"/>
          <w:sz w:val="20"/>
          <w:szCs w:val="20"/>
        </w:rPr>
        <w:t xml:space="preserve">the contract is awarded </w:t>
      </w:r>
      <w:r w:rsidR="00DE7568" w:rsidRPr="00AE01E6">
        <w:rPr>
          <w:rFonts w:cs="Arial"/>
          <w:sz w:val="20"/>
          <w:szCs w:val="20"/>
        </w:rPr>
        <w:t xml:space="preserve">to </w:t>
      </w:r>
      <w:r w:rsidRPr="00AE01E6">
        <w:rPr>
          <w:rFonts w:cs="Arial"/>
          <w:sz w:val="20"/>
          <w:szCs w:val="20"/>
        </w:rPr>
        <w:t>bears full responsibility for the implementation of the contract.</w:t>
      </w:r>
    </w:p>
    <w:p w14:paraId="6CBC9558" w14:textId="77777777" w:rsidR="00DE7568" w:rsidRPr="00AE01E6" w:rsidRDefault="00DE7568" w:rsidP="00DE7568">
      <w:pPr>
        <w:ind w:right="-2"/>
        <w:jc w:val="both"/>
        <w:rPr>
          <w:rFonts w:cs="Arial"/>
          <w:sz w:val="20"/>
          <w:szCs w:val="20"/>
        </w:rPr>
      </w:pPr>
    </w:p>
    <w:p w14:paraId="3AC97ED4" w14:textId="53888636" w:rsidR="00E522D6" w:rsidRPr="00AE01E6" w:rsidRDefault="00B3218D" w:rsidP="002622DF">
      <w:pPr>
        <w:pStyle w:val="Heading1"/>
        <w:rPr>
          <w:rFonts w:cs="Arial"/>
          <w:lang w:val="en-GB"/>
        </w:rPr>
      </w:pPr>
      <w:bookmarkStart w:id="55" w:name="_Toc88032578"/>
      <w:bookmarkStart w:id="56" w:name="_Toc225849487"/>
      <w:r w:rsidRPr="00AE01E6">
        <w:rPr>
          <w:rFonts w:cs="Arial"/>
          <w:lang w:val="en-GB"/>
        </w:rPr>
        <w:t>7</w:t>
      </w:r>
      <w:r w:rsidR="000D678A" w:rsidRPr="00AE01E6">
        <w:rPr>
          <w:rFonts w:cs="Arial"/>
          <w:lang w:val="en-GB"/>
        </w:rPr>
        <w:t>.</w:t>
      </w:r>
      <w:r w:rsidR="00DA570B" w:rsidRPr="00AE01E6">
        <w:rPr>
          <w:rFonts w:cs="Arial"/>
          <w:lang w:val="en-GB"/>
        </w:rPr>
        <w:t xml:space="preserve"> </w:t>
      </w:r>
      <w:bookmarkEnd w:id="55"/>
      <w:r w:rsidR="00DA2783" w:rsidRPr="00AE01E6">
        <w:rPr>
          <w:rFonts w:cs="Arial"/>
          <w:lang w:val="en-GB"/>
        </w:rPr>
        <w:t>ANNEXES</w:t>
      </w:r>
      <w:bookmarkEnd w:id="56"/>
    </w:p>
    <w:p w14:paraId="5F1351AC" w14:textId="77777777" w:rsidR="00E522D6" w:rsidRPr="00AE01E6" w:rsidRDefault="00E522D6" w:rsidP="000D678A">
      <w:pPr>
        <w:pStyle w:val="ListParagraph"/>
        <w:ind w:left="0"/>
        <w:rPr>
          <w:rFonts w:cs="Arial"/>
          <w:sz w:val="20"/>
          <w:szCs w:val="20"/>
        </w:rPr>
      </w:pPr>
    </w:p>
    <w:p w14:paraId="03311858" w14:textId="6131186B" w:rsidR="00DA570B" w:rsidRPr="00AE01E6" w:rsidRDefault="006B0BE2" w:rsidP="002951A5">
      <w:pPr>
        <w:pStyle w:val="ListParagraph"/>
        <w:ind w:left="0"/>
        <w:jc w:val="both"/>
        <w:rPr>
          <w:rFonts w:cs="Arial"/>
          <w:sz w:val="20"/>
          <w:szCs w:val="20"/>
        </w:rPr>
      </w:pPr>
      <w:r w:rsidRPr="00AE01E6">
        <w:rPr>
          <w:rFonts w:cs="Arial"/>
          <w:sz w:val="20"/>
          <w:szCs w:val="20"/>
        </w:rPr>
        <w:t>ANNEX</w:t>
      </w:r>
      <w:r w:rsidR="006E7DA8" w:rsidRPr="00AE01E6">
        <w:rPr>
          <w:rFonts w:cs="Arial"/>
          <w:sz w:val="20"/>
          <w:szCs w:val="20"/>
        </w:rPr>
        <w:t xml:space="preserve"> </w:t>
      </w:r>
      <w:r w:rsidR="009E5993" w:rsidRPr="00AE01E6">
        <w:rPr>
          <w:rFonts w:cs="Arial"/>
          <w:sz w:val="20"/>
          <w:szCs w:val="20"/>
        </w:rPr>
        <w:t>I</w:t>
      </w:r>
      <w:r w:rsidR="00096CD1" w:rsidRPr="00AE01E6">
        <w:rPr>
          <w:rFonts w:cs="Arial"/>
          <w:sz w:val="20"/>
          <w:szCs w:val="20"/>
        </w:rPr>
        <w:t xml:space="preserve"> – </w:t>
      </w:r>
      <w:r w:rsidR="00EA7786" w:rsidRPr="00AE01E6">
        <w:rPr>
          <w:rFonts w:cs="Arial"/>
          <w:sz w:val="20"/>
          <w:szCs w:val="20"/>
        </w:rPr>
        <w:t xml:space="preserve">Form of Tender with the </w:t>
      </w:r>
      <w:r w:rsidR="002403F0" w:rsidRPr="00AE01E6">
        <w:rPr>
          <w:rFonts w:cs="Arial"/>
          <w:sz w:val="20"/>
          <w:szCs w:val="20"/>
        </w:rPr>
        <w:t>Declaration by the Tenderer</w:t>
      </w:r>
      <w:r w:rsidR="00EA7786" w:rsidRPr="00AE01E6">
        <w:rPr>
          <w:rFonts w:cs="Arial"/>
          <w:sz w:val="20"/>
          <w:szCs w:val="20"/>
        </w:rPr>
        <w:t xml:space="preserve"> </w:t>
      </w:r>
    </w:p>
    <w:p w14:paraId="0D7F87D1" w14:textId="20299194" w:rsidR="00DA570B" w:rsidRPr="00AE01E6" w:rsidRDefault="006B0BE2" w:rsidP="002951A5">
      <w:pPr>
        <w:pStyle w:val="ListParagraph"/>
        <w:ind w:left="0"/>
        <w:jc w:val="both"/>
        <w:rPr>
          <w:rFonts w:cs="Arial"/>
          <w:sz w:val="20"/>
          <w:szCs w:val="20"/>
        </w:rPr>
      </w:pPr>
      <w:r w:rsidRPr="00AE01E6">
        <w:rPr>
          <w:rFonts w:cs="Arial"/>
          <w:sz w:val="20"/>
          <w:szCs w:val="20"/>
        </w:rPr>
        <w:t>ANNEX</w:t>
      </w:r>
      <w:r w:rsidR="006E7DA8" w:rsidRPr="00AE01E6">
        <w:rPr>
          <w:rFonts w:cs="Arial"/>
          <w:sz w:val="20"/>
          <w:szCs w:val="20"/>
        </w:rPr>
        <w:t xml:space="preserve"> </w:t>
      </w:r>
      <w:r w:rsidR="009E5993" w:rsidRPr="00AE01E6">
        <w:rPr>
          <w:rFonts w:cs="Arial"/>
          <w:sz w:val="20"/>
          <w:szCs w:val="20"/>
        </w:rPr>
        <w:t>II</w:t>
      </w:r>
      <w:r w:rsidR="00096CD1" w:rsidRPr="00AE01E6">
        <w:rPr>
          <w:rFonts w:cs="Arial"/>
          <w:sz w:val="20"/>
          <w:szCs w:val="20"/>
        </w:rPr>
        <w:t xml:space="preserve"> – </w:t>
      </w:r>
      <w:r w:rsidR="00EA7786" w:rsidRPr="00AE01E6">
        <w:rPr>
          <w:rFonts w:cs="Arial"/>
          <w:sz w:val="20"/>
          <w:szCs w:val="20"/>
        </w:rPr>
        <w:t>List of Confidential Information</w:t>
      </w:r>
    </w:p>
    <w:p w14:paraId="334AF457" w14:textId="7BE64093" w:rsidR="00A446DF" w:rsidRPr="00AE01E6" w:rsidRDefault="006B0BE2" w:rsidP="00EB28A0">
      <w:pPr>
        <w:pStyle w:val="ListParagraph"/>
        <w:ind w:left="0"/>
        <w:jc w:val="both"/>
        <w:rPr>
          <w:rFonts w:cs="Arial"/>
          <w:sz w:val="20"/>
          <w:szCs w:val="20"/>
        </w:rPr>
      </w:pPr>
      <w:r w:rsidRPr="00AE01E6">
        <w:rPr>
          <w:rFonts w:cs="Arial"/>
          <w:sz w:val="20"/>
          <w:szCs w:val="20"/>
        </w:rPr>
        <w:t>ANNEX</w:t>
      </w:r>
      <w:r w:rsidR="000B3F88" w:rsidRPr="00AE01E6">
        <w:rPr>
          <w:rFonts w:cs="Arial"/>
          <w:sz w:val="20"/>
          <w:szCs w:val="20"/>
        </w:rPr>
        <w:t xml:space="preserve"> III</w:t>
      </w:r>
      <w:r w:rsidR="00A446DF" w:rsidRPr="00AE01E6">
        <w:rPr>
          <w:rFonts w:cs="Arial"/>
          <w:sz w:val="20"/>
          <w:szCs w:val="20"/>
        </w:rPr>
        <w:t xml:space="preserve"> – </w:t>
      </w:r>
      <w:r w:rsidR="002924D4" w:rsidRPr="00AE01E6">
        <w:rPr>
          <w:rFonts w:cs="Arial"/>
          <w:sz w:val="20"/>
          <w:szCs w:val="20"/>
        </w:rPr>
        <w:t>Technical Description of the Premises</w:t>
      </w:r>
    </w:p>
    <w:p w14:paraId="1299A612" w14:textId="687C3B4A" w:rsidR="002622DF" w:rsidRPr="00AE01E6" w:rsidRDefault="006B0BE2" w:rsidP="00EB28A0">
      <w:pPr>
        <w:pStyle w:val="ListParagraph"/>
        <w:ind w:left="0"/>
        <w:jc w:val="both"/>
        <w:rPr>
          <w:rFonts w:cs="Arial"/>
          <w:sz w:val="20"/>
          <w:szCs w:val="20"/>
        </w:rPr>
      </w:pPr>
      <w:r w:rsidRPr="00AE01E6">
        <w:rPr>
          <w:rFonts w:cs="Arial"/>
          <w:sz w:val="20"/>
          <w:szCs w:val="20"/>
        </w:rPr>
        <w:t>ANNEX</w:t>
      </w:r>
      <w:r w:rsidR="002622DF" w:rsidRPr="00AE01E6">
        <w:rPr>
          <w:rFonts w:cs="Arial"/>
          <w:sz w:val="20"/>
          <w:szCs w:val="20"/>
        </w:rPr>
        <w:t xml:space="preserve"> IV – </w:t>
      </w:r>
      <w:r w:rsidR="00EA7786" w:rsidRPr="00AE01E6">
        <w:rPr>
          <w:rFonts w:cs="Arial"/>
          <w:sz w:val="20"/>
          <w:szCs w:val="20"/>
        </w:rPr>
        <w:t xml:space="preserve">Draft Contract </w:t>
      </w:r>
    </w:p>
    <w:p w14:paraId="5F176257" w14:textId="5827313D" w:rsidR="00092FA5" w:rsidRPr="00AE01E6" w:rsidRDefault="005B08CD" w:rsidP="00EB28A0">
      <w:pPr>
        <w:pStyle w:val="ListParagraph"/>
        <w:ind w:left="0"/>
        <w:jc w:val="both"/>
        <w:rPr>
          <w:rFonts w:cs="Arial"/>
          <w:sz w:val="20"/>
          <w:szCs w:val="20"/>
        </w:rPr>
      </w:pPr>
      <w:r w:rsidRPr="00AE01E6">
        <w:rPr>
          <w:rFonts w:cs="Arial"/>
          <w:sz w:val="20"/>
          <w:szCs w:val="20"/>
        </w:rPr>
        <w:t>ATTACHMENT</w:t>
      </w:r>
      <w:r w:rsidR="00092FA5" w:rsidRPr="00AE01E6">
        <w:rPr>
          <w:rFonts w:cs="Arial"/>
          <w:sz w:val="20"/>
          <w:szCs w:val="20"/>
        </w:rPr>
        <w:t xml:space="preserve"> – </w:t>
      </w:r>
      <w:r w:rsidR="00EA7786" w:rsidRPr="00AE01E6">
        <w:rPr>
          <w:rFonts w:cs="Arial"/>
          <w:sz w:val="20"/>
          <w:szCs w:val="20"/>
        </w:rPr>
        <w:t xml:space="preserve">Technical Documentation for the </w:t>
      </w:r>
      <w:r w:rsidR="00CF3BAB">
        <w:rPr>
          <w:rFonts w:cs="Arial"/>
          <w:sz w:val="20"/>
          <w:szCs w:val="20"/>
        </w:rPr>
        <w:t xml:space="preserve">Premises </w:t>
      </w:r>
    </w:p>
    <w:p w14:paraId="3A28AF5C" w14:textId="77777777" w:rsidR="00DE516B" w:rsidRPr="00AE01E6" w:rsidRDefault="00DE516B" w:rsidP="004115DF">
      <w:pPr>
        <w:pStyle w:val="ListParagraph"/>
        <w:ind w:left="0"/>
        <w:jc w:val="both"/>
        <w:rPr>
          <w:rFonts w:cs="Arial"/>
          <w:sz w:val="20"/>
          <w:szCs w:val="20"/>
        </w:rPr>
      </w:pPr>
    </w:p>
    <w:p w14:paraId="02986008" w14:textId="77777777" w:rsidR="00056280" w:rsidRPr="00AE01E6" w:rsidRDefault="00056280" w:rsidP="004115DF">
      <w:pPr>
        <w:pStyle w:val="ListParagraph"/>
        <w:ind w:left="0"/>
        <w:jc w:val="both"/>
        <w:rPr>
          <w:rFonts w:cs="Arial"/>
          <w:sz w:val="20"/>
          <w:szCs w:val="20"/>
        </w:rPr>
      </w:pPr>
    </w:p>
    <w:p w14:paraId="45DC270D" w14:textId="77777777" w:rsidR="00DE516B" w:rsidRPr="00AE01E6" w:rsidRDefault="00DE516B" w:rsidP="004115DF">
      <w:pPr>
        <w:pStyle w:val="ListParagraph"/>
        <w:ind w:left="0"/>
        <w:jc w:val="both"/>
        <w:rPr>
          <w:rFonts w:cs="Arial"/>
          <w:sz w:val="20"/>
          <w:szCs w:val="20"/>
        </w:rPr>
      </w:pPr>
    </w:p>
    <w:p w14:paraId="33F7334C" w14:textId="77777777" w:rsidR="004F347B" w:rsidRPr="00AE01E6" w:rsidRDefault="004F347B" w:rsidP="004115DF">
      <w:pPr>
        <w:pStyle w:val="ListParagraph"/>
        <w:ind w:left="0"/>
        <w:jc w:val="both"/>
        <w:rPr>
          <w:rFonts w:cs="Arial"/>
          <w:sz w:val="20"/>
          <w:szCs w:val="20"/>
        </w:rPr>
      </w:pPr>
    </w:p>
    <w:p w14:paraId="32C93DDD" w14:textId="77777777" w:rsidR="004F347B" w:rsidRPr="00AE01E6" w:rsidRDefault="004F347B" w:rsidP="004115DF">
      <w:pPr>
        <w:pStyle w:val="ListParagraph"/>
        <w:ind w:left="0"/>
        <w:jc w:val="both"/>
        <w:rPr>
          <w:rFonts w:cs="Arial"/>
          <w:sz w:val="20"/>
          <w:szCs w:val="20"/>
        </w:rPr>
      </w:pPr>
    </w:p>
    <w:p w14:paraId="716084B4" w14:textId="77777777" w:rsidR="004F347B" w:rsidRPr="00AE01E6" w:rsidRDefault="004F347B" w:rsidP="004115DF">
      <w:pPr>
        <w:pStyle w:val="ListParagraph"/>
        <w:ind w:left="0"/>
        <w:jc w:val="both"/>
        <w:rPr>
          <w:rFonts w:cs="Arial"/>
          <w:sz w:val="20"/>
          <w:szCs w:val="20"/>
        </w:rPr>
      </w:pPr>
    </w:p>
    <w:p w14:paraId="627A5E08" w14:textId="77777777" w:rsidR="004F347B" w:rsidRPr="00AE01E6" w:rsidRDefault="004F347B" w:rsidP="004115DF">
      <w:pPr>
        <w:pStyle w:val="ListParagraph"/>
        <w:ind w:left="0"/>
        <w:jc w:val="both"/>
        <w:rPr>
          <w:rFonts w:cs="Arial"/>
          <w:sz w:val="20"/>
          <w:szCs w:val="20"/>
        </w:rPr>
      </w:pPr>
    </w:p>
    <w:p w14:paraId="0C3199B5" w14:textId="77777777" w:rsidR="004F347B" w:rsidRPr="00AE01E6" w:rsidRDefault="004F347B" w:rsidP="004115DF">
      <w:pPr>
        <w:pStyle w:val="ListParagraph"/>
        <w:ind w:left="0"/>
        <w:jc w:val="both"/>
        <w:rPr>
          <w:rFonts w:cs="Arial"/>
          <w:sz w:val="20"/>
          <w:szCs w:val="20"/>
        </w:rPr>
      </w:pPr>
    </w:p>
    <w:p w14:paraId="4EC3BBB7" w14:textId="77777777" w:rsidR="004F347B" w:rsidRPr="00AE01E6" w:rsidRDefault="004F347B" w:rsidP="004115DF">
      <w:pPr>
        <w:pStyle w:val="ListParagraph"/>
        <w:ind w:left="0"/>
        <w:jc w:val="both"/>
        <w:rPr>
          <w:rFonts w:cs="Arial"/>
          <w:sz w:val="20"/>
          <w:szCs w:val="20"/>
        </w:rPr>
      </w:pPr>
    </w:p>
    <w:p w14:paraId="47015C83" w14:textId="77777777" w:rsidR="004F347B" w:rsidRPr="00AE01E6" w:rsidRDefault="004F347B" w:rsidP="004115DF">
      <w:pPr>
        <w:pStyle w:val="ListParagraph"/>
        <w:ind w:left="0"/>
        <w:jc w:val="both"/>
        <w:rPr>
          <w:rFonts w:cs="Arial"/>
          <w:sz w:val="20"/>
          <w:szCs w:val="20"/>
        </w:rPr>
      </w:pPr>
    </w:p>
    <w:p w14:paraId="132044FF" w14:textId="77777777" w:rsidR="004F347B" w:rsidRPr="00AE01E6" w:rsidRDefault="004F347B" w:rsidP="004115DF">
      <w:pPr>
        <w:pStyle w:val="ListParagraph"/>
        <w:ind w:left="0"/>
        <w:jc w:val="both"/>
        <w:rPr>
          <w:rFonts w:cs="Arial"/>
          <w:sz w:val="20"/>
          <w:szCs w:val="20"/>
        </w:rPr>
      </w:pPr>
    </w:p>
    <w:p w14:paraId="3A71E384" w14:textId="77777777" w:rsidR="004F347B" w:rsidRPr="00AE01E6" w:rsidRDefault="004F347B" w:rsidP="004115DF">
      <w:pPr>
        <w:pStyle w:val="ListParagraph"/>
        <w:ind w:left="0"/>
        <w:jc w:val="both"/>
        <w:rPr>
          <w:rFonts w:cs="Arial"/>
          <w:sz w:val="20"/>
          <w:szCs w:val="20"/>
        </w:rPr>
      </w:pPr>
    </w:p>
    <w:p w14:paraId="7A9C7738" w14:textId="77777777" w:rsidR="004F347B" w:rsidRPr="00AE01E6" w:rsidRDefault="004F347B" w:rsidP="004115DF">
      <w:pPr>
        <w:pStyle w:val="ListParagraph"/>
        <w:ind w:left="0"/>
        <w:jc w:val="both"/>
        <w:rPr>
          <w:rFonts w:cs="Arial"/>
          <w:sz w:val="20"/>
          <w:szCs w:val="20"/>
        </w:rPr>
      </w:pPr>
    </w:p>
    <w:p w14:paraId="652B1DAA" w14:textId="77777777" w:rsidR="004F347B" w:rsidRPr="00AE01E6" w:rsidRDefault="004F347B" w:rsidP="004115DF">
      <w:pPr>
        <w:pStyle w:val="ListParagraph"/>
        <w:ind w:left="0"/>
        <w:jc w:val="both"/>
        <w:rPr>
          <w:rFonts w:cs="Arial"/>
          <w:sz w:val="20"/>
          <w:szCs w:val="20"/>
        </w:rPr>
      </w:pPr>
    </w:p>
    <w:p w14:paraId="36136807" w14:textId="77777777" w:rsidR="004F347B" w:rsidRPr="00AE01E6" w:rsidRDefault="004F347B" w:rsidP="004115DF">
      <w:pPr>
        <w:pStyle w:val="ListParagraph"/>
        <w:ind w:left="0"/>
        <w:jc w:val="both"/>
        <w:rPr>
          <w:rFonts w:cs="Arial"/>
          <w:sz w:val="20"/>
          <w:szCs w:val="20"/>
        </w:rPr>
      </w:pPr>
    </w:p>
    <w:p w14:paraId="347A2C12" w14:textId="77777777" w:rsidR="004F347B" w:rsidRPr="00AE01E6" w:rsidRDefault="004F347B" w:rsidP="004115DF">
      <w:pPr>
        <w:pStyle w:val="ListParagraph"/>
        <w:ind w:left="0"/>
        <w:jc w:val="both"/>
        <w:rPr>
          <w:rFonts w:cs="Arial"/>
          <w:sz w:val="20"/>
          <w:szCs w:val="20"/>
        </w:rPr>
      </w:pPr>
    </w:p>
    <w:p w14:paraId="1458470A" w14:textId="77777777" w:rsidR="004F347B" w:rsidRPr="00AE01E6" w:rsidRDefault="004F347B" w:rsidP="004115DF">
      <w:pPr>
        <w:pStyle w:val="ListParagraph"/>
        <w:ind w:left="0"/>
        <w:jc w:val="both"/>
        <w:rPr>
          <w:rFonts w:cs="Arial"/>
          <w:sz w:val="20"/>
          <w:szCs w:val="20"/>
        </w:rPr>
      </w:pPr>
    </w:p>
    <w:p w14:paraId="4F38B5D2" w14:textId="77777777" w:rsidR="004F347B" w:rsidRPr="00AE01E6" w:rsidRDefault="004F347B" w:rsidP="004115DF">
      <w:pPr>
        <w:pStyle w:val="ListParagraph"/>
        <w:ind w:left="0"/>
        <w:jc w:val="both"/>
        <w:rPr>
          <w:rFonts w:cs="Arial"/>
          <w:sz w:val="20"/>
          <w:szCs w:val="20"/>
        </w:rPr>
      </w:pPr>
    </w:p>
    <w:p w14:paraId="26B46583" w14:textId="77777777" w:rsidR="004F347B" w:rsidRPr="00AE01E6" w:rsidRDefault="004F347B" w:rsidP="004115DF">
      <w:pPr>
        <w:pStyle w:val="ListParagraph"/>
        <w:ind w:left="0"/>
        <w:jc w:val="both"/>
        <w:rPr>
          <w:rFonts w:cs="Arial"/>
          <w:sz w:val="20"/>
          <w:szCs w:val="20"/>
        </w:rPr>
      </w:pPr>
    </w:p>
    <w:p w14:paraId="1CF1A6AD" w14:textId="77777777" w:rsidR="00DE516B" w:rsidRPr="00AE01E6" w:rsidRDefault="00DE516B" w:rsidP="004115DF">
      <w:pPr>
        <w:pStyle w:val="ListParagraph"/>
        <w:ind w:left="0"/>
        <w:jc w:val="both"/>
        <w:rPr>
          <w:rFonts w:cs="Arial"/>
          <w:sz w:val="20"/>
          <w:szCs w:val="20"/>
        </w:rPr>
      </w:pPr>
    </w:p>
    <w:p w14:paraId="39BAFD42" w14:textId="77777777" w:rsidR="00FE08F9" w:rsidRPr="00AE01E6" w:rsidRDefault="00FE08F9" w:rsidP="004115DF">
      <w:pPr>
        <w:pStyle w:val="ListParagraph"/>
        <w:ind w:left="0"/>
        <w:jc w:val="both"/>
        <w:rPr>
          <w:rFonts w:cs="Arial"/>
          <w:sz w:val="20"/>
          <w:szCs w:val="20"/>
        </w:rPr>
      </w:pPr>
    </w:p>
    <w:p w14:paraId="396C7F58" w14:textId="77777777" w:rsidR="00FE08F9" w:rsidRPr="00AE01E6" w:rsidRDefault="00FE08F9" w:rsidP="004115DF">
      <w:pPr>
        <w:pStyle w:val="ListParagraph"/>
        <w:ind w:left="0"/>
        <w:jc w:val="both"/>
        <w:rPr>
          <w:rFonts w:cs="Arial"/>
          <w:sz w:val="20"/>
          <w:szCs w:val="20"/>
        </w:rPr>
      </w:pPr>
    </w:p>
    <w:p w14:paraId="3F7CEECE" w14:textId="77777777" w:rsidR="00FE08F9" w:rsidRPr="00AE01E6" w:rsidRDefault="00FE08F9" w:rsidP="004115DF">
      <w:pPr>
        <w:pStyle w:val="ListParagraph"/>
        <w:ind w:left="0"/>
        <w:jc w:val="both"/>
        <w:rPr>
          <w:rFonts w:cs="Arial"/>
          <w:sz w:val="20"/>
          <w:szCs w:val="20"/>
        </w:rPr>
      </w:pPr>
    </w:p>
    <w:p w14:paraId="1F3F27D9" w14:textId="77777777" w:rsidR="00FE08F9" w:rsidRPr="00AE01E6" w:rsidRDefault="00FE08F9" w:rsidP="004115DF">
      <w:pPr>
        <w:pStyle w:val="ListParagraph"/>
        <w:ind w:left="0"/>
        <w:jc w:val="both"/>
        <w:rPr>
          <w:rFonts w:cs="Arial"/>
          <w:sz w:val="20"/>
          <w:szCs w:val="20"/>
        </w:rPr>
      </w:pPr>
    </w:p>
    <w:p w14:paraId="74DD00D9" w14:textId="77777777" w:rsidR="00FE08F9" w:rsidRPr="00AE01E6" w:rsidRDefault="00FE08F9" w:rsidP="004115DF">
      <w:pPr>
        <w:pStyle w:val="ListParagraph"/>
        <w:ind w:left="0"/>
        <w:jc w:val="both"/>
        <w:rPr>
          <w:rFonts w:cs="Arial"/>
          <w:sz w:val="20"/>
          <w:szCs w:val="20"/>
        </w:rPr>
      </w:pPr>
    </w:p>
    <w:p w14:paraId="24C3D413" w14:textId="77777777" w:rsidR="00FE08F9" w:rsidRPr="00AE01E6" w:rsidRDefault="00FE08F9" w:rsidP="004115DF">
      <w:pPr>
        <w:pStyle w:val="ListParagraph"/>
        <w:ind w:left="0"/>
        <w:jc w:val="both"/>
        <w:rPr>
          <w:rFonts w:cs="Arial"/>
          <w:sz w:val="20"/>
          <w:szCs w:val="20"/>
        </w:rPr>
      </w:pPr>
    </w:p>
    <w:p w14:paraId="5CAC00F3" w14:textId="77777777" w:rsidR="00FE08F9" w:rsidRPr="00AE01E6" w:rsidRDefault="00FE08F9" w:rsidP="004115DF">
      <w:pPr>
        <w:pStyle w:val="ListParagraph"/>
        <w:ind w:left="0"/>
        <w:jc w:val="both"/>
        <w:rPr>
          <w:rFonts w:cs="Arial"/>
          <w:sz w:val="20"/>
          <w:szCs w:val="20"/>
        </w:rPr>
      </w:pPr>
    </w:p>
    <w:p w14:paraId="0F39F51C" w14:textId="77777777" w:rsidR="00FE08F9" w:rsidRPr="00AE01E6" w:rsidRDefault="00FE08F9" w:rsidP="004115DF">
      <w:pPr>
        <w:pStyle w:val="ListParagraph"/>
        <w:ind w:left="0"/>
        <w:jc w:val="both"/>
        <w:rPr>
          <w:rFonts w:cs="Arial"/>
          <w:sz w:val="20"/>
          <w:szCs w:val="20"/>
        </w:rPr>
      </w:pPr>
    </w:p>
    <w:p w14:paraId="7EE7FA99" w14:textId="77777777" w:rsidR="00FE08F9" w:rsidRPr="00AE01E6" w:rsidRDefault="00FE08F9" w:rsidP="004115DF">
      <w:pPr>
        <w:pStyle w:val="ListParagraph"/>
        <w:ind w:left="0"/>
        <w:jc w:val="both"/>
        <w:rPr>
          <w:rFonts w:cs="Arial"/>
          <w:sz w:val="20"/>
          <w:szCs w:val="20"/>
        </w:rPr>
      </w:pPr>
    </w:p>
    <w:p w14:paraId="39C7F798" w14:textId="77777777" w:rsidR="00FE08F9" w:rsidRPr="00AE01E6" w:rsidRDefault="00FE08F9" w:rsidP="004115DF">
      <w:pPr>
        <w:pStyle w:val="ListParagraph"/>
        <w:ind w:left="0"/>
        <w:jc w:val="both"/>
        <w:rPr>
          <w:rFonts w:cs="Arial"/>
          <w:sz w:val="20"/>
          <w:szCs w:val="20"/>
        </w:rPr>
      </w:pPr>
    </w:p>
    <w:p w14:paraId="0631C06E" w14:textId="77777777" w:rsidR="00FE08F9" w:rsidRPr="00AE01E6" w:rsidRDefault="00FE08F9" w:rsidP="004115DF">
      <w:pPr>
        <w:pStyle w:val="ListParagraph"/>
        <w:ind w:left="0"/>
        <w:jc w:val="both"/>
        <w:rPr>
          <w:rFonts w:cs="Arial"/>
          <w:sz w:val="20"/>
          <w:szCs w:val="20"/>
        </w:rPr>
      </w:pPr>
    </w:p>
    <w:p w14:paraId="2350388A" w14:textId="77777777" w:rsidR="00FE08F9" w:rsidRPr="00AE01E6" w:rsidRDefault="00FE08F9" w:rsidP="004115DF">
      <w:pPr>
        <w:pStyle w:val="ListParagraph"/>
        <w:ind w:left="0"/>
        <w:jc w:val="both"/>
        <w:rPr>
          <w:rFonts w:cs="Arial"/>
          <w:sz w:val="20"/>
          <w:szCs w:val="20"/>
        </w:rPr>
      </w:pPr>
    </w:p>
    <w:p w14:paraId="29FAD96F" w14:textId="77777777" w:rsidR="00FE08F9" w:rsidRPr="00AE01E6" w:rsidRDefault="00FE08F9" w:rsidP="004115DF">
      <w:pPr>
        <w:pStyle w:val="ListParagraph"/>
        <w:ind w:left="0"/>
        <w:jc w:val="both"/>
        <w:rPr>
          <w:rFonts w:cs="Arial"/>
          <w:sz w:val="20"/>
          <w:szCs w:val="20"/>
        </w:rPr>
      </w:pPr>
    </w:p>
    <w:p w14:paraId="6382F3A1" w14:textId="77777777" w:rsidR="00FE08F9" w:rsidRPr="00AE01E6" w:rsidRDefault="00FE08F9" w:rsidP="004115DF">
      <w:pPr>
        <w:pStyle w:val="ListParagraph"/>
        <w:ind w:left="0"/>
        <w:jc w:val="both"/>
        <w:rPr>
          <w:rFonts w:cs="Arial"/>
          <w:sz w:val="20"/>
          <w:szCs w:val="20"/>
        </w:rPr>
      </w:pPr>
    </w:p>
    <w:p w14:paraId="111E2237" w14:textId="77777777" w:rsidR="00FE08F9" w:rsidRPr="00AE01E6" w:rsidRDefault="00FE08F9" w:rsidP="004115DF">
      <w:pPr>
        <w:pStyle w:val="ListParagraph"/>
        <w:ind w:left="0"/>
        <w:jc w:val="both"/>
        <w:rPr>
          <w:rFonts w:cs="Arial"/>
          <w:sz w:val="20"/>
          <w:szCs w:val="20"/>
        </w:rPr>
      </w:pPr>
    </w:p>
    <w:p w14:paraId="1E3C56E8" w14:textId="77777777" w:rsidR="00FE08F9" w:rsidRPr="00AE01E6" w:rsidRDefault="00FE08F9" w:rsidP="004115DF">
      <w:pPr>
        <w:pStyle w:val="ListParagraph"/>
        <w:ind w:left="0"/>
        <w:jc w:val="both"/>
        <w:rPr>
          <w:rFonts w:cs="Arial"/>
          <w:sz w:val="20"/>
          <w:szCs w:val="20"/>
        </w:rPr>
      </w:pPr>
    </w:p>
    <w:p w14:paraId="7CEF229D" w14:textId="77777777" w:rsidR="00FE08F9" w:rsidRPr="00AE01E6" w:rsidRDefault="00FE08F9" w:rsidP="004115DF">
      <w:pPr>
        <w:pStyle w:val="ListParagraph"/>
        <w:ind w:left="0"/>
        <w:jc w:val="both"/>
        <w:rPr>
          <w:rFonts w:cs="Arial"/>
          <w:sz w:val="20"/>
          <w:szCs w:val="20"/>
        </w:rPr>
      </w:pPr>
    </w:p>
    <w:p w14:paraId="6703FE87" w14:textId="77777777" w:rsidR="00FE08F9" w:rsidRPr="00AE01E6" w:rsidRDefault="00FE08F9" w:rsidP="004115DF">
      <w:pPr>
        <w:pStyle w:val="ListParagraph"/>
        <w:ind w:left="0"/>
        <w:jc w:val="both"/>
        <w:rPr>
          <w:rFonts w:cs="Arial"/>
          <w:sz w:val="20"/>
          <w:szCs w:val="20"/>
        </w:rPr>
      </w:pPr>
    </w:p>
    <w:p w14:paraId="368B597F" w14:textId="77777777" w:rsidR="00FE08F9" w:rsidRPr="00AE01E6" w:rsidRDefault="00FE08F9" w:rsidP="004115DF">
      <w:pPr>
        <w:pStyle w:val="ListParagraph"/>
        <w:ind w:left="0"/>
        <w:jc w:val="both"/>
        <w:rPr>
          <w:rFonts w:cs="Arial"/>
          <w:sz w:val="20"/>
          <w:szCs w:val="20"/>
        </w:rPr>
      </w:pPr>
    </w:p>
    <w:p w14:paraId="4CF19EFE" w14:textId="77777777" w:rsidR="00FE08F9" w:rsidRPr="00AE01E6" w:rsidRDefault="00FE08F9" w:rsidP="004115DF">
      <w:pPr>
        <w:pStyle w:val="ListParagraph"/>
        <w:ind w:left="0"/>
        <w:jc w:val="both"/>
        <w:rPr>
          <w:rFonts w:cs="Arial"/>
          <w:sz w:val="20"/>
          <w:szCs w:val="20"/>
        </w:rPr>
      </w:pPr>
    </w:p>
    <w:p w14:paraId="3742CA3F" w14:textId="77777777" w:rsidR="00FE08F9" w:rsidRPr="00AE01E6" w:rsidRDefault="00FE08F9" w:rsidP="004115DF">
      <w:pPr>
        <w:pStyle w:val="ListParagraph"/>
        <w:ind w:left="0"/>
        <w:jc w:val="both"/>
        <w:rPr>
          <w:rFonts w:cs="Arial"/>
          <w:sz w:val="20"/>
          <w:szCs w:val="20"/>
        </w:rPr>
      </w:pPr>
    </w:p>
    <w:p w14:paraId="4B2AA3DC" w14:textId="67E6D0AE" w:rsidR="00FE08F9" w:rsidRPr="00AE01E6" w:rsidRDefault="00FE08F9" w:rsidP="00362597">
      <w:pPr>
        <w:spacing w:after="200" w:line="276" w:lineRule="auto"/>
        <w:rPr>
          <w:rFonts w:cs="Arial"/>
          <w:sz w:val="20"/>
          <w:szCs w:val="20"/>
        </w:rPr>
      </w:pPr>
    </w:p>
    <w:p w14:paraId="7D9409BE" w14:textId="77777777" w:rsidR="00DE516B" w:rsidRPr="00AE01E6" w:rsidRDefault="00DE516B" w:rsidP="004115DF">
      <w:pPr>
        <w:pStyle w:val="ListParagraph"/>
        <w:ind w:left="0"/>
        <w:jc w:val="both"/>
        <w:rPr>
          <w:rFonts w:cs="Arial"/>
          <w:sz w:val="20"/>
          <w:szCs w:val="20"/>
        </w:rPr>
      </w:pPr>
    </w:p>
    <w:p w14:paraId="31305E69" w14:textId="77777777" w:rsidR="00362597" w:rsidRPr="00AE01E6" w:rsidRDefault="00362597">
      <w:pPr>
        <w:spacing w:after="200" w:line="276" w:lineRule="auto"/>
        <w:rPr>
          <w:rFonts w:eastAsiaTheme="majorEastAsia" w:cs="Arial"/>
          <w:b/>
          <w:color w:val="000000" w:themeColor="text1"/>
          <w:sz w:val="24"/>
          <w:szCs w:val="18"/>
          <w:shd w:val="clear" w:color="auto" w:fill="81C5EF"/>
        </w:rPr>
      </w:pPr>
      <w:bookmarkStart w:id="57" w:name="_Toc384977468"/>
      <w:bookmarkStart w:id="58" w:name="_Toc404805083"/>
      <w:bookmarkStart w:id="59" w:name="_Toc404844345"/>
      <w:bookmarkStart w:id="60" w:name="_Toc404844984"/>
      <w:bookmarkStart w:id="61" w:name="_Toc404845049"/>
      <w:bookmarkStart w:id="62" w:name="_Toc405467801"/>
      <w:bookmarkStart w:id="63" w:name="_Toc405467849"/>
      <w:bookmarkStart w:id="64" w:name="_Toc410719557"/>
      <w:bookmarkStart w:id="65" w:name="_Toc417892648"/>
      <w:bookmarkStart w:id="66" w:name="_Toc489967203"/>
      <w:bookmarkStart w:id="67" w:name="_Toc514677957"/>
      <w:bookmarkStart w:id="68" w:name="_Toc24443503"/>
      <w:bookmarkStart w:id="69" w:name="_Toc42519895"/>
      <w:bookmarkStart w:id="70" w:name="_Toc48816680"/>
      <w:bookmarkStart w:id="71" w:name="_Toc52949735"/>
      <w:bookmarkStart w:id="72" w:name="_Toc88032579"/>
      <w:r w:rsidRPr="00AE01E6">
        <w:rPr>
          <w:rFonts w:cs="Arial"/>
        </w:rPr>
        <w:br w:type="page"/>
      </w:r>
    </w:p>
    <w:p w14:paraId="656AB826" w14:textId="61C533BC" w:rsidR="00146304" w:rsidRPr="00AE01E6" w:rsidRDefault="006B0BE2" w:rsidP="002622DF">
      <w:pPr>
        <w:pStyle w:val="Heading1"/>
        <w:rPr>
          <w:rFonts w:cs="Arial"/>
          <w:lang w:val="en-GB"/>
        </w:rPr>
      </w:pPr>
      <w:bookmarkStart w:id="73" w:name="_Toc225849488"/>
      <w:r w:rsidRPr="00AE01E6">
        <w:rPr>
          <w:rFonts w:cs="Arial"/>
          <w:lang w:val="en-GB"/>
        </w:rPr>
        <w:lastRenderedPageBreak/>
        <w:t>ANNEX</w:t>
      </w:r>
      <w:r w:rsidR="00F64921" w:rsidRPr="00AE01E6">
        <w:rPr>
          <w:rFonts w:cs="Arial"/>
          <w:lang w:val="en-GB"/>
        </w:rPr>
        <w:t xml:space="preserve"> </w:t>
      </w:r>
      <w:r w:rsidR="00146304" w:rsidRPr="00AE01E6">
        <w:rPr>
          <w:rFonts w:cs="Arial"/>
          <w:lang w:val="en-GB"/>
        </w:rPr>
        <w:t xml:space="preserve">I </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362597" w:rsidRPr="00AE01E6">
        <w:rPr>
          <w:rFonts w:cs="Arial"/>
          <w:lang w:val="en-GB"/>
        </w:rPr>
        <w:t>– FORM</w:t>
      </w:r>
      <w:r w:rsidR="00AC1A88" w:rsidRPr="00AE01E6">
        <w:rPr>
          <w:rFonts w:cs="Arial"/>
          <w:lang w:val="en-GB"/>
        </w:rPr>
        <w:t xml:space="preserve"> OF TENDER</w:t>
      </w:r>
      <w:bookmarkEnd w:id="73"/>
    </w:p>
    <w:p w14:paraId="4A276657" w14:textId="77777777" w:rsidR="002951A5" w:rsidRPr="00AE01E6" w:rsidRDefault="002951A5" w:rsidP="002951A5">
      <w:pPr>
        <w:ind w:left="1440" w:hanging="1440"/>
        <w:jc w:val="both"/>
        <w:rPr>
          <w:rFonts w:cs="Arial"/>
          <w:szCs w:val="22"/>
        </w:rPr>
      </w:pPr>
    </w:p>
    <w:p w14:paraId="648DFDF5" w14:textId="77777777" w:rsidR="002951A5" w:rsidRPr="00AE01E6" w:rsidRDefault="002951A5" w:rsidP="002951A5">
      <w:pPr>
        <w:ind w:left="1440" w:hanging="1440"/>
        <w:jc w:val="both"/>
        <w:rPr>
          <w:rFonts w:cs="Arial"/>
          <w:sz w:val="20"/>
          <w:szCs w:val="22"/>
        </w:rPr>
      </w:pPr>
    </w:p>
    <w:p w14:paraId="36547E7D" w14:textId="77777777" w:rsidR="00AC5460" w:rsidRPr="00AE01E6" w:rsidRDefault="00AC5460" w:rsidP="002951A5">
      <w:pPr>
        <w:ind w:left="1440" w:hanging="1440"/>
        <w:jc w:val="both"/>
        <w:rPr>
          <w:rFonts w:cs="Arial"/>
          <w:sz w:val="20"/>
          <w:szCs w:val="22"/>
        </w:rPr>
      </w:pPr>
      <w:bookmarkStart w:id="74" w:name="_Hlk225151483"/>
    </w:p>
    <w:p w14:paraId="62855D1F" w14:textId="77777777" w:rsidR="00AC5460" w:rsidRPr="00AE01E6" w:rsidRDefault="00AC5460" w:rsidP="002951A5">
      <w:pPr>
        <w:ind w:left="1440" w:hanging="1440"/>
        <w:jc w:val="both"/>
        <w:rPr>
          <w:rFonts w:cs="Arial"/>
          <w:sz w:val="20"/>
          <w:szCs w:val="22"/>
        </w:rPr>
      </w:pPr>
    </w:p>
    <w:p w14:paraId="315254B1" w14:textId="15DD5062" w:rsidR="002951A5" w:rsidRPr="00AE01E6" w:rsidRDefault="00AC1A88" w:rsidP="002951A5">
      <w:pPr>
        <w:ind w:left="1440" w:hanging="1440"/>
        <w:jc w:val="both"/>
        <w:rPr>
          <w:rFonts w:cs="Arial"/>
          <w:b/>
          <w:sz w:val="20"/>
          <w:szCs w:val="22"/>
        </w:rPr>
      </w:pPr>
      <w:r w:rsidRPr="00AE01E6">
        <w:rPr>
          <w:rFonts w:cs="Arial"/>
          <w:b/>
          <w:sz w:val="20"/>
          <w:szCs w:val="22"/>
        </w:rPr>
        <w:t>LESSOR</w:t>
      </w:r>
      <w:r w:rsidR="002951A5" w:rsidRPr="00AE01E6">
        <w:rPr>
          <w:rFonts w:cs="Arial"/>
          <w:b/>
          <w:sz w:val="20"/>
          <w:szCs w:val="22"/>
        </w:rPr>
        <w:t>:</w:t>
      </w:r>
    </w:p>
    <w:p w14:paraId="307958F5" w14:textId="2968B2D2" w:rsidR="00244912" w:rsidRPr="00AE01E6" w:rsidRDefault="00AC1A88" w:rsidP="00244912">
      <w:pPr>
        <w:ind w:left="1440" w:hanging="1440"/>
        <w:jc w:val="both"/>
        <w:rPr>
          <w:rFonts w:cs="Arial"/>
          <w:sz w:val="20"/>
          <w:szCs w:val="22"/>
        </w:rPr>
      </w:pPr>
      <w:r w:rsidRPr="00AE01E6">
        <w:rPr>
          <w:rFonts w:cs="Arial"/>
          <w:sz w:val="20"/>
          <w:szCs w:val="22"/>
        </w:rPr>
        <w:t xml:space="preserve">PC Sarajevo International Airport LLC </w:t>
      </w:r>
      <w:r w:rsidR="002951A5" w:rsidRPr="00AE01E6">
        <w:rPr>
          <w:rFonts w:cs="Arial"/>
          <w:sz w:val="20"/>
          <w:szCs w:val="22"/>
        </w:rPr>
        <w:t>Sarajevo</w:t>
      </w:r>
    </w:p>
    <w:p w14:paraId="7A45D8EB" w14:textId="1B24F946" w:rsidR="002951A5" w:rsidRPr="00AE01E6" w:rsidRDefault="00AC1A88" w:rsidP="002951A5">
      <w:pPr>
        <w:ind w:left="1440" w:hanging="1440"/>
        <w:jc w:val="both"/>
        <w:rPr>
          <w:rFonts w:cs="Arial"/>
          <w:sz w:val="20"/>
          <w:szCs w:val="22"/>
        </w:rPr>
      </w:pPr>
      <w:r w:rsidRPr="00AE01E6">
        <w:rPr>
          <w:rFonts w:cs="Arial"/>
          <w:sz w:val="20"/>
          <w:szCs w:val="22"/>
        </w:rPr>
        <w:t xml:space="preserve">36 </w:t>
      </w:r>
      <w:r w:rsidR="002951A5" w:rsidRPr="00AE01E6">
        <w:rPr>
          <w:rFonts w:cs="Arial"/>
          <w:sz w:val="20"/>
          <w:szCs w:val="22"/>
        </w:rPr>
        <w:t>Kurt Schork</w:t>
      </w:r>
      <w:r w:rsidRPr="00AE01E6">
        <w:rPr>
          <w:rFonts w:cs="Arial"/>
          <w:sz w:val="20"/>
          <w:szCs w:val="22"/>
        </w:rPr>
        <w:t xml:space="preserve"> Street</w:t>
      </w:r>
    </w:p>
    <w:p w14:paraId="22DE2E63" w14:textId="77777777" w:rsidR="00244912" w:rsidRPr="00AE01E6" w:rsidRDefault="00244912" w:rsidP="002951A5">
      <w:pPr>
        <w:ind w:left="1440" w:hanging="1440"/>
        <w:jc w:val="both"/>
        <w:rPr>
          <w:rFonts w:cs="Arial"/>
          <w:sz w:val="20"/>
          <w:szCs w:val="22"/>
        </w:rPr>
      </w:pPr>
    </w:p>
    <w:p w14:paraId="649F962C" w14:textId="77777777" w:rsidR="002951A5" w:rsidRPr="00AE01E6" w:rsidRDefault="002951A5" w:rsidP="002951A5">
      <w:pPr>
        <w:ind w:left="1440" w:hanging="1440"/>
        <w:jc w:val="both"/>
        <w:rPr>
          <w:rFonts w:cs="Arial"/>
          <w:sz w:val="20"/>
          <w:szCs w:val="22"/>
        </w:rPr>
      </w:pPr>
    </w:p>
    <w:p w14:paraId="5950F7EA" w14:textId="05EE9EFF" w:rsidR="002951A5" w:rsidRPr="00AE01E6" w:rsidRDefault="00AC1A88" w:rsidP="002951A5">
      <w:pPr>
        <w:ind w:left="1440" w:hanging="1440"/>
        <w:jc w:val="both"/>
        <w:rPr>
          <w:rFonts w:cs="Arial"/>
          <w:b/>
          <w:sz w:val="20"/>
          <w:szCs w:val="22"/>
        </w:rPr>
      </w:pPr>
      <w:r w:rsidRPr="00AE01E6">
        <w:rPr>
          <w:rFonts w:cs="Arial"/>
          <w:b/>
          <w:sz w:val="20"/>
          <w:szCs w:val="22"/>
        </w:rPr>
        <w:t xml:space="preserve">TENDERER </w:t>
      </w:r>
    </w:p>
    <w:p w14:paraId="1243B55C" w14:textId="51B12357" w:rsidR="002951A5" w:rsidRPr="00AE01E6" w:rsidRDefault="00AC1A88" w:rsidP="002951A5">
      <w:pPr>
        <w:ind w:left="1440" w:hanging="1440"/>
        <w:jc w:val="both"/>
        <w:rPr>
          <w:rFonts w:cs="Arial"/>
          <w:sz w:val="20"/>
          <w:szCs w:val="22"/>
        </w:rPr>
      </w:pPr>
      <w:r w:rsidRPr="00AE01E6">
        <w:rPr>
          <w:rFonts w:cs="Arial"/>
          <w:sz w:val="20"/>
          <w:szCs w:val="22"/>
        </w:rPr>
        <w:t xml:space="preserve">Name of the </w:t>
      </w:r>
      <w:r w:rsidR="00362597" w:rsidRPr="00AE01E6">
        <w:rPr>
          <w:rFonts w:cs="Arial"/>
          <w:sz w:val="20"/>
          <w:szCs w:val="22"/>
        </w:rPr>
        <w:t>tenderer: ..........................................................................................................................................</w:t>
      </w:r>
    </w:p>
    <w:p w14:paraId="4A914CBC" w14:textId="1DD2B142" w:rsidR="002951A5" w:rsidRPr="00AE01E6" w:rsidRDefault="002951A5" w:rsidP="002951A5">
      <w:pPr>
        <w:ind w:left="1440" w:hanging="1440"/>
        <w:jc w:val="both"/>
        <w:rPr>
          <w:rFonts w:cs="Arial"/>
          <w:sz w:val="20"/>
          <w:szCs w:val="22"/>
        </w:rPr>
      </w:pPr>
      <w:r w:rsidRPr="00AE01E6">
        <w:rPr>
          <w:rFonts w:cs="Arial"/>
          <w:sz w:val="20"/>
          <w:szCs w:val="22"/>
        </w:rPr>
        <w:t xml:space="preserve">ID </w:t>
      </w:r>
      <w:r w:rsidR="00AC1A88" w:rsidRPr="00AE01E6">
        <w:rPr>
          <w:rFonts w:cs="Arial"/>
          <w:sz w:val="20"/>
          <w:szCs w:val="22"/>
        </w:rPr>
        <w:t>no. of the tenderer</w:t>
      </w:r>
      <w:r w:rsidRPr="00AE01E6">
        <w:rPr>
          <w:rFonts w:cs="Arial"/>
          <w:sz w:val="20"/>
          <w:szCs w:val="22"/>
        </w:rPr>
        <w:t>: .......................................................................................................................</w:t>
      </w:r>
      <w:r w:rsidR="00AC1A88" w:rsidRPr="00AE01E6">
        <w:rPr>
          <w:rFonts w:cs="Arial"/>
          <w:sz w:val="20"/>
          <w:szCs w:val="22"/>
        </w:rPr>
        <w:t>..................</w:t>
      </w:r>
    </w:p>
    <w:p w14:paraId="4339989F" w14:textId="5104FCDC" w:rsidR="002951A5" w:rsidRPr="00AE01E6" w:rsidRDefault="00AC1A88" w:rsidP="002951A5">
      <w:pPr>
        <w:ind w:left="1440" w:hanging="1440"/>
        <w:jc w:val="both"/>
        <w:rPr>
          <w:rFonts w:cs="Arial"/>
          <w:sz w:val="20"/>
          <w:szCs w:val="22"/>
        </w:rPr>
      </w:pPr>
      <w:r w:rsidRPr="00AE01E6">
        <w:rPr>
          <w:rFonts w:cs="Arial"/>
          <w:sz w:val="20"/>
          <w:szCs w:val="22"/>
        </w:rPr>
        <w:t>Address of the tenderer</w:t>
      </w:r>
      <w:r w:rsidR="002951A5" w:rsidRPr="00AE01E6">
        <w:rPr>
          <w:rFonts w:cs="Arial"/>
          <w:sz w:val="20"/>
          <w:szCs w:val="22"/>
        </w:rPr>
        <w:t>: ..........................................................................................................</w:t>
      </w:r>
      <w:r w:rsidRPr="00AE01E6">
        <w:rPr>
          <w:rFonts w:cs="Arial"/>
          <w:sz w:val="20"/>
          <w:szCs w:val="22"/>
        </w:rPr>
        <w:t>............................</w:t>
      </w:r>
    </w:p>
    <w:p w14:paraId="13A0DAD0" w14:textId="77777777" w:rsidR="002951A5" w:rsidRPr="00AE01E6" w:rsidRDefault="002951A5" w:rsidP="002951A5">
      <w:pPr>
        <w:ind w:left="1440" w:hanging="1440"/>
        <w:jc w:val="both"/>
        <w:rPr>
          <w:rFonts w:cs="Arial"/>
          <w:b/>
          <w:sz w:val="20"/>
          <w:szCs w:val="22"/>
        </w:rPr>
      </w:pPr>
    </w:p>
    <w:p w14:paraId="50F5F488" w14:textId="77777777" w:rsidR="002951A5" w:rsidRPr="00AE01E6" w:rsidRDefault="002951A5" w:rsidP="002951A5">
      <w:pPr>
        <w:jc w:val="both"/>
        <w:rPr>
          <w:rFonts w:cs="Arial"/>
          <w:b/>
          <w:sz w:val="20"/>
          <w:szCs w:val="22"/>
        </w:rPr>
      </w:pPr>
    </w:p>
    <w:p w14:paraId="403F6DAC" w14:textId="77777777" w:rsidR="00244912" w:rsidRPr="00AE01E6" w:rsidRDefault="00244912" w:rsidP="002951A5">
      <w:pPr>
        <w:jc w:val="both"/>
        <w:rPr>
          <w:rFonts w:cs="Arial"/>
          <w:b/>
          <w:sz w:val="20"/>
          <w:szCs w:val="22"/>
        </w:rPr>
      </w:pPr>
    </w:p>
    <w:p w14:paraId="06B2EA6A" w14:textId="529BDE50" w:rsidR="002951A5" w:rsidRPr="00AE01E6" w:rsidRDefault="00F64921" w:rsidP="002951A5">
      <w:pPr>
        <w:jc w:val="both"/>
        <w:rPr>
          <w:rFonts w:cs="Arial"/>
          <w:sz w:val="20"/>
          <w:szCs w:val="22"/>
        </w:rPr>
      </w:pPr>
      <w:r w:rsidRPr="00AE01E6">
        <w:rPr>
          <w:rFonts w:cs="Arial"/>
          <w:b/>
          <w:bCs/>
          <w:sz w:val="20"/>
          <w:szCs w:val="22"/>
        </w:rPr>
        <w:t>CONTACT PERSON</w:t>
      </w:r>
      <w:r w:rsidR="002951A5" w:rsidRPr="00AE01E6">
        <w:rPr>
          <w:rFonts w:cs="Arial"/>
          <w:sz w:val="20"/>
          <w:szCs w:val="22"/>
        </w:rPr>
        <w:t>: (</w:t>
      </w:r>
      <w:r w:rsidRPr="00AE01E6">
        <w:rPr>
          <w:rFonts w:cs="Arial"/>
          <w:sz w:val="20"/>
          <w:szCs w:val="22"/>
        </w:rPr>
        <w:t>for the specific tender</w:t>
      </w:r>
      <w:r w:rsidR="002951A5" w:rsidRPr="00AE01E6">
        <w:rPr>
          <w:rFonts w:cs="Arial"/>
          <w:sz w:val="20"/>
          <w:szCs w:val="22"/>
        </w:rPr>
        <w:t>)</w:t>
      </w:r>
    </w:p>
    <w:p w14:paraId="18D7924B" w14:textId="77777777" w:rsidR="002951A5" w:rsidRPr="00AE01E6" w:rsidRDefault="002951A5" w:rsidP="002951A5">
      <w:pPr>
        <w:jc w:val="both"/>
        <w:rPr>
          <w:rFonts w:cs="Arial"/>
          <w:bCs/>
          <w:sz w:val="20"/>
          <w:szCs w:val="22"/>
        </w:rPr>
      </w:pPr>
    </w:p>
    <w:tbl>
      <w:tblPr>
        <w:tblW w:w="8964" w:type="dxa"/>
        <w:tblInd w:w="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01"/>
        <w:gridCol w:w="7263"/>
      </w:tblGrid>
      <w:tr w:rsidR="00A475F7" w:rsidRPr="00AE01E6" w14:paraId="5B2C441C" w14:textId="77777777" w:rsidTr="00244912">
        <w:trPr>
          <w:trHeight w:val="79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3FA0D" w14:textId="7A5FB6B5" w:rsidR="00A475F7" w:rsidRPr="00AE01E6" w:rsidRDefault="006160EA" w:rsidP="002951A5">
            <w:pPr>
              <w:rPr>
                <w:rFonts w:eastAsia="Arial Unicode MS" w:cs="Arial"/>
                <w:b/>
                <w:bCs/>
                <w:sz w:val="20"/>
                <w:szCs w:val="22"/>
              </w:rPr>
            </w:pPr>
            <w:r w:rsidRPr="00AE01E6">
              <w:rPr>
                <w:rFonts w:eastAsia="Arial Unicode MS" w:cs="Arial"/>
                <w:b/>
                <w:bCs/>
                <w:sz w:val="20"/>
                <w:szCs w:val="22"/>
              </w:rPr>
              <w:t xml:space="preserve">Full Name </w:t>
            </w:r>
          </w:p>
        </w:tc>
        <w:tc>
          <w:tcPr>
            <w:tcW w:w="7263" w:type="dxa"/>
            <w:tcBorders>
              <w:top w:val="single" w:sz="4" w:space="0" w:color="auto"/>
              <w:left w:val="single" w:sz="4" w:space="0" w:color="auto"/>
              <w:bottom w:val="single" w:sz="6" w:space="0" w:color="auto"/>
              <w:right w:val="single" w:sz="4" w:space="0" w:color="auto"/>
            </w:tcBorders>
            <w:vAlign w:val="center"/>
          </w:tcPr>
          <w:p w14:paraId="166C7E0C" w14:textId="77777777" w:rsidR="00A475F7" w:rsidRPr="00AE01E6" w:rsidRDefault="00A475F7" w:rsidP="002951A5">
            <w:pPr>
              <w:rPr>
                <w:rFonts w:eastAsia="Arial Unicode MS" w:cs="Arial"/>
                <w:b/>
                <w:bCs/>
                <w:sz w:val="20"/>
                <w:szCs w:val="22"/>
              </w:rPr>
            </w:pPr>
          </w:p>
        </w:tc>
      </w:tr>
      <w:tr w:rsidR="00A475F7" w:rsidRPr="00AE01E6" w14:paraId="0020941F" w14:textId="77777777" w:rsidTr="00244912">
        <w:trPr>
          <w:trHeight w:val="79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DD763" w14:textId="416857FB" w:rsidR="00A475F7" w:rsidRPr="00AE01E6" w:rsidRDefault="00A475F7" w:rsidP="002951A5">
            <w:pPr>
              <w:rPr>
                <w:rFonts w:eastAsia="Arial Unicode MS" w:cs="Arial"/>
                <w:b/>
                <w:bCs/>
                <w:sz w:val="20"/>
                <w:szCs w:val="22"/>
              </w:rPr>
            </w:pPr>
            <w:r w:rsidRPr="00AE01E6">
              <w:rPr>
                <w:rFonts w:eastAsia="Arial Unicode MS" w:cs="Arial"/>
                <w:b/>
                <w:bCs/>
                <w:sz w:val="20"/>
                <w:szCs w:val="22"/>
              </w:rPr>
              <w:t>A</w:t>
            </w:r>
            <w:r w:rsidR="006160EA" w:rsidRPr="00AE01E6">
              <w:rPr>
                <w:rFonts w:eastAsia="Arial Unicode MS" w:cs="Arial"/>
                <w:b/>
                <w:bCs/>
                <w:sz w:val="20"/>
                <w:szCs w:val="22"/>
              </w:rPr>
              <w:t xml:space="preserve">ddress </w:t>
            </w:r>
          </w:p>
        </w:tc>
        <w:tc>
          <w:tcPr>
            <w:tcW w:w="7263" w:type="dxa"/>
            <w:tcBorders>
              <w:top w:val="single" w:sz="4" w:space="0" w:color="auto"/>
              <w:left w:val="single" w:sz="4" w:space="0" w:color="auto"/>
              <w:bottom w:val="single" w:sz="6" w:space="0" w:color="auto"/>
              <w:right w:val="single" w:sz="4" w:space="0" w:color="auto"/>
            </w:tcBorders>
            <w:vAlign w:val="center"/>
          </w:tcPr>
          <w:p w14:paraId="7B7CDC69" w14:textId="77777777" w:rsidR="00A475F7" w:rsidRPr="00AE01E6" w:rsidRDefault="00A475F7" w:rsidP="002951A5">
            <w:pPr>
              <w:rPr>
                <w:rFonts w:eastAsia="Arial Unicode MS" w:cs="Arial"/>
                <w:b/>
                <w:bCs/>
                <w:sz w:val="20"/>
                <w:szCs w:val="22"/>
              </w:rPr>
            </w:pPr>
          </w:p>
        </w:tc>
      </w:tr>
      <w:tr w:rsidR="00A475F7" w:rsidRPr="00AE01E6" w14:paraId="3B7AEEDE" w14:textId="77777777" w:rsidTr="00244912">
        <w:trPr>
          <w:trHeight w:val="795"/>
        </w:trPr>
        <w:tc>
          <w:tcPr>
            <w:tcW w:w="1701"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7CDF12FE" w14:textId="5FB0CBC9" w:rsidR="00A475F7" w:rsidRPr="00AE01E6" w:rsidRDefault="006160EA" w:rsidP="002951A5">
            <w:pPr>
              <w:rPr>
                <w:rFonts w:eastAsia="Arial Unicode MS" w:cs="Arial"/>
                <w:b/>
                <w:bCs/>
                <w:sz w:val="20"/>
                <w:szCs w:val="22"/>
              </w:rPr>
            </w:pPr>
            <w:r w:rsidRPr="00AE01E6">
              <w:rPr>
                <w:rFonts w:eastAsia="Arial Unicode MS" w:cs="Arial"/>
                <w:b/>
                <w:bCs/>
                <w:sz w:val="20"/>
                <w:szCs w:val="22"/>
              </w:rPr>
              <w:t>Phone</w:t>
            </w:r>
          </w:p>
        </w:tc>
        <w:tc>
          <w:tcPr>
            <w:tcW w:w="7263" w:type="dxa"/>
            <w:tcBorders>
              <w:top w:val="single" w:sz="6" w:space="0" w:color="auto"/>
              <w:left w:val="single" w:sz="6" w:space="0" w:color="auto"/>
              <w:bottom w:val="single" w:sz="6" w:space="0" w:color="auto"/>
              <w:right w:val="single" w:sz="4" w:space="0" w:color="auto"/>
            </w:tcBorders>
            <w:vAlign w:val="center"/>
          </w:tcPr>
          <w:p w14:paraId="14E8A126" w14:textId="77777777" w:rsidR="00A475F7" w:rsidRPr="00AE01E6" w:rsidRDefault="00A475F7" w:rsidP="002951A5">
            <w:pPr>
              <w:rPr>
                <w:rFonts w:eastAsia="Arial Unicode MS" w:cs="Arial"/>
                <w:b/>
                <w:bCs/>
                <w:sz w:val="20"/>
                <w:szCs w:val="22"/>
              </w:rPr>
            </w:pPr>
          </w:p>
        </w:tc>
      </w:tr>
      <w:tr w:rsidR="00A475F7" w:rsidRPr="00AE01E6" w14:paraId="0BC88926" w14:textId="77777777" w:rsidTr="00244912">
        <w:trPr>
          <w:trHeight w:val="795"/>
        </w:trPr>
        <w:tc>
          <w:tcPr>
            <w:tcW w:w="170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62AA019" w14:textId="77F4BCD5" w:rsidR="00A475F7" w:rsidRPr="00AE01E6" w:rsidRDefault="00A475F7" w:rsidP="002951A5">
            <w:pPr>
              <w:rPr>
                <w:rFonts w:eastAsia="Arial Unicode MS" w:cs="Arial"/>
                <w:b/>
                <w:bCs/>
                <w:sz w:val="20"/>
                <w:szCs w:val="22"/>
              </w:rPr>
            </w:pPr>
            <w:r w:rsidRPr="00AE01E6">
              <w:rPr>
                <w:rFonts w:eastAsia="Arial Unicode MS" w:cs="Arial"/>
                <w:b/>
                <w:bCs/>
                <w:sz w:val="20"/>
                <w:szCs w:val="22"/>
              </w:rPr>
              <w:t>Fa</w:t>
            </w:r>
            <w:r w:rsidR="006160EA" w:rsidRPr="00AE01E6">
              <w:rPr>
                <w:rFonts w:eastAsia="Arial Unicode MS" w:cs="Arial"/>
                <w:b/>
                <w:bCs/>
                <w:sz w:val="20"/>
                <w:szCs w:val="22"/>
              </w:rPr>
              <w:t>x</w:t>
            </w:r>
          </w:p>
        </w:tc>
        <w:tc>
          <w:tcPr>
            <w:tcW w:w="7263" w:type="dxa"/>
            <w:tcBorders>
              <w:top w:val="single" w:sz="6" w:space="0" w:color="auto"/>
              <w:left w:val="single" w:sz="6" w:space="0" w:color="auto"/>
              <w:bottom w:val="single" w:sz="6" w:space="0" w:color="auto"/>
              <w:right w:val="single" w:sz="4" w:space="0" w:color="auto"/>
            </w:tcBorders>
            <w:vAlign w:val="center"/>
          </w:tcPr>
          <w:p w14:paraId="5C4CDD09" w14:textId="77777777" w:rsidR="00A475F7" w:rsidRPr="00AE01E6" w:rsidRDefault="00A475F7" w:rsidP="002951A5">
            <w:pPr>
              <w:rPr>
                <w:rFonts w:eastAsia="Arial Unicode MS" w:cs="Arial"/>
                <w:b/>
                <w:bCs/>
                <w:sz w:val="20"/>
                <w:szCs w:val="22"/>
              </w:rPr>
            </w:pPr>
          </w:p>
        </w:tc>
      </w:tr>
      <w:tr w:rsidR="00A475F7" w:rsidRPr="00AE01E6" w14:paraId="0B000B6F" w14:textId="77777777" w:rsidTr="00244912">
        <w:trPr>
          <w:trHeight w:val="795"/>
        </w:trPr>
        <w:tc>
          <w:tcPr>
            <w:tcW w:w="1701"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7423958" w14:textId="77777777" w:rsidR="00A475F7" w:rsidRPr="00AE01E6" w:rsidRDefault="00A475F7" w:rsidP="002951A5">
            <w:pPr>
              <w:rPr>
                <w:rFonts w:eastAsia="Arial Unicode MS" w:cs="Arial"/>
                <w:b/>
                <w:bCs/>
                <w:sz w:val="20"/>
                <w:szCs w:val="22"/>
              </w:rPr>
            </w:pPr>
            <w:r w:rsidRPr="00AE01E6">
              <w:rPr>
                <w:rFonts w:eastAsia="Arial Unicode MS" w:cs="Arial"/>
                <w:b/>
                <w:bCs/>
                <w:sz w:val="20"/>
                <w:szCs w:val="22"/>
              </w:rPr>
              <w:t>E-mail</w:t>
            </w:r>
          </w:p>
        </w:tc>
        <w:tc>
          <w:tcPr>
            <w:tcW w:w="7263" w:type="dxa"/>
            <w:tcBorders>
              <w:top w:val="single" w:sz="6" w:space="0" w:color="auto"/>
              <w:left w:val="single" w:sz="6" w:space="0" w:color="auto"/>
              <w:bottom w:val="single" w:sz="4" w:space="0" w:color="auto"/>
              <w:right w:val="single" w:sz="4" w:space="0" w:color="auto"/>
            </w:tcBorders>
            <w:vAlign w:val="center"/>
          </w:tcPr>
          <w:p w14:paraId="329EA3D6" w14:textId="77777777" w:rsidR="00A475F7" w:rsidRPr="00AE01E6" w:rsidRDefault="00A475F7" w:rsidP="002951A5">
            <w:pPr>
              <w:rPr>
                <w:rFonts w:eastAsia="Arial Unicode MS" w:cs="Arial"/>
                <w:b/>
                <w:bCs/>
                <w:sz w:val="20"/>
                <w:szCs w:val="22"/>
              </w:rPr>
            </w:pPr>
          </w:p>
        </w:tc>
      </w:tr>
    </w:tbl>
    <w:p w14:paraId="633805AB" w14:textId="77777777" w:rsidR="00BB7CED" w:rsidRPr="00AE01E6" w:rsidRDefault="00BB7CED" w:rsidP="005C5BE3">
      <w:pPr>
        <w:jc w:val="both"/>
        <w:rPr>
          <w:rFonts w:cs="Arial"/>
          <w:sz w:val="20"/>
          <w:szCs w:val="22"/>
        </w:rPr>
      </w:pPr>
      <w:bookmarkStart w:id="75" w:name="_Toc404805084"/>
      <w:bookmarkStart w:id="76" w:name="_Toc404844346"/>
      <w:bookmarkStart w:id="77" w:name="_Toc404844985"/>
      <w:bookmarkStart w:id="78" w:name="_Toc404845050"/>
      <w:bookmarkStart w:id="79" w:name="_Toc405467802"/>
      <w:bookmarkStart w:id="80" w:name="_Toc405467850"/>
      <w:bookmarkStart w:id="81" w:name="_Toc410719558"/>
      <w:bookmarkStart w:id="82" w:name="_Toc417892649"/>
      <w:bookmarkStart w:id="83" w:name="_Toc489967204"/>
      <w:bookmarkStart w:id="84" w:name="_Toc514677958"/>
      <w:bookmarkStart w:id="85" w:name="_Toc24443504"/>
      <w:bookmarkStart w:id="86" w:name="_Toc42519896"/>
      <w:bookmarkStart w:id="87" w:name="_Toc48816681"/>
      <w:bookmarkStart w:id="88" w:name="_Toc52949736"/>
      <w:bookmarkStart w:id="89" w:name="_Toc88032580"/>
    </w:p>
    <w:p w14:paraId="773E5752" w14:textId="77777777" w:rsidR="00BB7CED" w:rsidRPr="00AE01E6" w:rsidRDefault="00BB7CED" w:rsidP="005C5BE3">
      <w:pPr>
        <w:jc w:val="both"/>
        <w:rPr>
          <w:rFonts w:cs="Arial"/>
          <w:sz w:val="20"/>
          <w:szCs w:val="22"/>
        </w:rPr>
      </w:pPr>
    </w:p>
    <w:p w14:paraId="3D48B6B2" w14:textId="77777777" w:rsidR="00B3218D" w:rsidRPr="00AE01E6" w:rsidRDefault="00B3218D" w:rsidP="005C5BE3">
      <w:pPr>
        <w:jc w:val="both"/>
        <w:rPr>
          <w:rFonts w:cs="Arial"/>
          <w:b/>
        </w:rPr>
      </w:pPr>
    </w:p>
    <w:p w14:paraId="0F054318" w14:textId="77777777" w:rsidR="004F347B" w:rsidRPr="00AE01E6" w:rsidRDefault="004F347B" w:rsidP="005C5BE3">
      <w:pPr>
        <w:jc w:val="both"/>
        <w:rPr>
          <w:rFonts w:cs="Arial"/>
          <w:b/>
        </w:rPr>
      </w:pPr>
    </w:p>
    <w:p w14:paraId="56D01197" w14:textId="77777777" w:rsidR="004F347B" w:rsidRPr="00AE01E6" w:rsidRDefault="004F347B" w:rsidP="005C5BE3">
      <w:pPr>
        <w:jc w:val="both"/>
        <w:rPr>
          <w:rFonts w:cs="Arial"/>
          <w:b/>
        </w:rPr>
      </w:pPr>
    </w:p>
    <w:p w14:paraId="7AE5AFED" w14:textId="77777777" w:rsidR="004F347B" w:rsidRPr="00AE01E6" w:rsidRDefault="004F347B" w:rsidP="005C5BE3">
      <w:pPr>
        <w:jc w:val="both"/>
        <w:rPr>
          <w:rFonts w:cs="Arial"/>
          <w:b/>
        </w:rPr>
      </w:pPr>
    </w:p>
    <w:p w14:paraId="63953850" w14:textId="77777777" w:rsidR="004F347B" w:rsidRPr="00AE01E6" w:rsidRDefault="004F347B" w:rsidP="005C5BE3">
      <w:pPr>
        <w:jc w:val="both"/>
        <w:rPr>
          <w:rFonts w:cs="Arial"/>
          <w:b/>
        </w:rPr>
      </w:pPr>
    </w:p>
    <w:p w14:paraId="137002EB" w14:textId="77777777" w:rsidR="004F347B" w:rsidRPr="00AE01E6" w:rsidRDefault="004F347B" w:rsidP="005C5BE3">
      <w:pPr>
        <w:jc w:val="both"/>
        <w:rPr>
          <w:rFonts w:cs="Arial"/>
          <w:b/>
        </w:rPr>
      </w:pPr>
    </w:p>
    <w:p w14:paraId="4BE73FE1" w14:textId="77777777" w:rsidR="004F347B" w:rsidRPr="00AE01E6" w:rsidRDefault="004F347B" w:rsidP="005C5BE3">
      <w:pPr>
        <w:jc w:val="both"/>
        <w:rPr>
          <w:rFonts w:cs="Arial"/>
          <w:b/>
        </w:rPr>
      </w:pPr>
    </w:p>
    <w:p w14:paraId="2C2365F5" w14:textId="77777777" w:rsidR="004F347B" w:rsidRPr="00AE01E6" w:rsidRDefault="004F347B" w:rsidP="005C5BE3">
      <w:pPr>
        <w:jc w:val="both"/>
        <w:rPr>
          <w:rFonts w:cs="Arial"/>
          <w:b/>
        </w:rPr>
      </w:pPr>
    </w:p>
    <w:bookmarkEnd w:id="74"/>
    <w:p w14:paraId="5F8BAA1B" w14:textId="77777777" w:rsidR="004F347B" w:rsidRPr="00AE01E6" w:rsidRDefault="004F347B" w:rsidP="005C5BE3">
      <w:pPr>
        <w:jc w:val="both"/>
        <w:rPr>
          <w:rFonts w:cs="Arial"/>
          <w:b/>
        </w:rPr>
      </w:pPr>
    </w:p>
    <w:p w14:paraId="5517FDD8" w14:textId="77777777" w:rsidR="004F347B" w:rsidRPr="00AE01E6" w:rsidRDefault="004F347B" w:rsidP="005C5BE3">
      <w:pPr>
        <w:jc w:val="both"/>
        <w:rPr>
          <w:rFonts w:cs="Arial"/>
          <w:b/>
        </w:rPr>
      </w:pPr>
    </w:p>
    <w:p w14:paraId="69EFA17D" w14:textId="77777777" w:rsidR="004F347B" w:rsidRPr="00AE01E6" w:rsidRDefault="004F347B" w:rsidP="005C5BE3">
      <w:pPr>
        <w:jc w:val="both"/>
        <w:rPr>
          <w:rFonts w:cs="Arial"/>
          <w:b/>
        </w:rPr>
      </w:pPr>
    </w:p>
    <w:p w14:paraId="0D9B74E7" w14:textId="77777777" w:rsidR="004F347B" w:rsidRPr="00AE01E6" w:rsidRDefault="004F347B" w:rsidP="005C5BE3">
      <w:pPr>
        <w:jc w:val="both"/>
        <w:rPr>
          <w:rFonts w:cs="Arial"/>
          <w:b/>
        </w:rPr>
      </w:pPr>
    </w:p>
    <w:p w14:paraId="017C2708" w14:textId="77777777" w:rsidR="004F347B" w:rsidRPr="00AE01E6" w:rsidRDefault="004F347B" w:rsidP="005C5BE3">
      <w:pPr>
        <w:jc w:val="both"/>
        <w:rPr>
          <w:rFonts w:cs="Arial"/>
          <w:b/>
        </w:rPr>
      </w:pPr>
    </w:p>
    <w:p w14:paraId="4C0B191A" w14:textId="77777777" w:rsidR="004F347B" w:rsidRPr="00AE01E6" w:rsidRDefault="004F347B" w:rsidP="005C5BE3">
      <w:pPr>
        <w:jc w:val="both"/>
        <w:rPr>
          <w:rFonts w:cs="Arial"/>
          <w:b/>
        </w:rPr>
      </w:pPr>
    </w:p>
    <w:p w14:paraId="191527DA" w14:textId="77777777" w:rsidR="004F347B" w:rsidRPr="00AE01E6" w:rsidRDefault="004F347B" w:rsidP="005C5BE3">
      <w:pPr>
        <w:jc w:val="both"/>
        <w:rPr>
          <w:rFonts w:cs="Arial"/>
          <w:b/>
        </w:rPr>
      </w:pPr>
    </w:p>
    <w:p w14:paraId="6D5EB453" w14:textId="77777777" w:rsidR="00B3218D" w:rsidRPr="00AE01E6" w:rsidRDefault="00B3218D" w:rsidP="005C5BE3">
      <w:pPr>
        <w:jc w:val="both"/>
        <w:rPr>
          <w:rFonts w:cs="Arial"/>
          <w:b/>
        </w:rPr>
      </w:pP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2E9D6692" w14:textId="5078D1CA" w:rsidR="002951A5" w:rsidRPr="00AE01E6" w:rsidRDefault="00255860" w:rsidP="005C5BE3">
      <w:pPr>
        <w:jc w:val="both"/>
        <w:rPr>
          <w:rFonts w:cs="Arial"/>
          <w:b/>
        </w:rPr>
      </w:pPr>
      <w:r w:rsidRPr="00AE01E6">
        <w:rPr>
          <w:rFonts w:cs="Arial"/>
          <w:b/>
        </w:rPr>
        <w:lastRenderedPageBreak/>
        <w:t xml:space="preserve">Declaration by the </w:t>
      </w:r>
      <w:r w:rsidR="002403F0" w:rsidRPr="00AE01E6">
        <w:rPr>
          <w:rFonts w:cs="Arial"/>
          <w:b/>
        </w:rPr>
        <w:t>T</w:t>
      </w:r>
      <w:r w:rsidRPr="00AE01E6">
        <w:rPr>
          <w:rFonts w:cs="Arial"/>
          <w:b/>
        </w:rPr>
        <w:t>enderer</w:t>
      </w:r>
    </w:p>
    <w:p w14:paraId="6774C594" w14:textId="77777777" w:rsidR="007C1FF4" w:rsidRPr="00AE01E6" w:rsidRDefault="007C1FF4" w:rsidP="00195C92">
      <w:pPr>
        <w:jc w:val="both"/>
        <w:rPr>
          <w:rFonts w:cs="Arial"/>
          <w:sz w:val="20"/>
          <w:szCs w:val="20"/>
        </w:rPr>
      </w:pPr>
    </w:p>
    <w:p w14:paraId="05CCB71B" w14:textId="23821C07" w:rsidR="00491424" w:rsidRPr="00AE01E6" w:rsidRDefault="00255860" w:rsidP="00491424">
      <w:pPr>
        <w:jc w:val="both"/>
        <w:rPr>
          <w:rFonts w:cs="Arial"/>
          <w:sz w:val="20"/>
          <w:szCs w:val="22"/>
        </w:rPr>
      </w:pPr>
      <w:r w:rsidRPr="00AE01E6">
        <w:rPr>
          <w:rFonts w:cs="Arial"/>
          <w:sz w:val="20"/>
          <w:szCs w:val="22"/>
        </w:rPr>
        <w:t xml:space="preserve">We hereby submit the tender and declare the following: </w:t>
      </w:r>
    </w:p>
    <w:p w14:paraId="19992F59" w14:textId="77777777" w:rsidR="00F43C25" w:rsidRPr="00AE01E6" w:rsidRDefault="00F43C25" w:rsidP="00491424">
      <w:pPr>
        <w:jc w:val="both"/>
        <w:rPr>
          <w:rFonts w:cs="Arial"/>
          <w:sz w:val="20"/>
          <w:szCs w:val="22"/>
        </w:rPr>
      </w:pPr>
    </w:p>
    <w:p w14:paraId="1479D128" w14:textId="49DE55EF" w:rsidR="00491424" w:rsidRPr="00AE01E6" w:rsidRDefault="00255860" w:rsidP="006B4FD5">
      <w:pPr>
        <w:pStyle w:val="ListParagraph"/>
        <w:numPr>
          <w:ilvl w:val="1"/>
          <w:numId w:val="1"/>
        </w:numPr>
        <w:ind w:left="284" w:hanging="284"/>
        <w:jc w:val="both"/>
        <w:rPr>
          <w:rFonts w:cs="Arial"/>
          <w:sz w:val="20"/>
          <w:szCs w:val="20"/>
        </w:rPr>
      </w:pPr>
      <w:r w:rsidRPr="00AE01E6">
        <w:rPr>
          <w:rFonts w:cs="Arial"/>
          <w:sz w:val="20"/>
          <w:szCs w:val="20"/>
        </w:rPr>
        <w:t>The payment shall be done monthly, within 15 days as of</w:t>
      </w:r>
      <w:r w:rsidR="00562B6B" w:rsidRPr="00AE01E6">
        <w:rPr>
          <w:rFonts w:cs="Arial"/>
          <w:sz w:val="20"/>
          <w:szCs w:val="20"/>
        </w:rPr>
        <w:t xml:space="preserve"> the</w:t>
      </w:r>
      <w:r w:rsidRPr="00AE01E6">
        <w:rPr>
          <w:rFonts w:cs="Arial"/>
          <w:sz w:val="20"/>
          <w:szCs w:val="20"/>
        </w:rPr>
        <w:t xml:space="preserve"> invoice issuance.  </w:t>
      </w:r>
    </w:p>
    <w:p w14:paraId="07189309" w14:textId="77777777" w:rsidR="00255860" w:rsidRPr="00AE01E6" w:rsidRDefault="00255860" w:rsidP="00255860">
      <w:pPr>
        <w:pStyle w:val="ListParagraph"/>
        <w:ind w:left="284"/>
        <w:jc w:val="both"/>
        <w:rPr>
          <w:rFonts w:cs="Arial"/>
          <w:sz w:val="20"/>
          <w:szCs w:val="20"/>
        </w:rPr>
      </w:pPr>
    </w:p>
    <w:p w14:paraId="7CC5ACC5" w14:textId="0E59DA9F" w:rsidR="00344CEF" w:rsidRPr="00AE01E6" w:rsidRDefault="00255860" w:rsidP="00344CEF">
      <w:pPr>
        <w:pStyle w:val="ListParagraph"/>
        <w:numPr>
          <w:ilvl w:val="1"/>
          <w:numId w:val="1"/>
        </w:numPr>
        <w:ind w:left="284" w:hanging="284"/>
        <w:jc w:val="both"/>
        <w:rPr>
          <w:rFonts w:cs="Arial"/>
          <w:sz w:val="20"/>
          <w:szCs w:val="20"/>
        </w:rPr>
      </w:pPr>
      <w:r w:rsidRPr="00AE01E6">
        <w:rPr>
          <w:rFonts w:cs="Arial"/>
          <w:sz w:val="20"/>
          <w:szCs w:val="20"/>
        </w:rPr>
        <w:t xml:space="preserve">This tender is valid for </w:t>
      </w:r>
      <w:r w:rsidR="00491424" w:rsidRPr="00AE01E6">
        <w:rPr>
          <w:rFonts w:cs="Arial"/>
          <w:sz w:val="20"/>
          <w:szCs w:val="20"/>
        </w:rPr>
        <w:t>120 da</w:t>
      </w:r>
      <w:r w:rsidRPr="00AE01E6">
        <w:rPr>
          <w:rFonts w:cs="Arial"/>
          <w:sz w:val="20"/>
          <w:szCs w:val="20"/>
        </w:rPr>
        <w:t>ys</w:t>
      </w:r>
      <w:r w:rsidR="00491424" w:rsidRPr="00AE01E6">
        <w:rPr>
          <w:rFonts w:cs="Arial"/>
          <w:sz w:val="20"/>
          <w:szCs w:val="20"/>
        </w:rPr>
        <w:t>,</w:t>
      </w:r>
      <w:r w:rsidRPr="00AE01E6">
        <w:rPr>
          <w:rFonts w:cs="Arial"/>
          <w:sz w:val="20"/>
          <w:szCs w:val="20"/>
        </w:rPr>
        <w:t xml:space="preserve"> as of the day from the submission deadline of tenders. </w:t>
      </w:r>
    </w:p>
    <w:p w14:paraId="01999633" w14:textId="77777777" w:rsidR="00344CEF" w:rsidRPr="00AE01E6" w:rsidRDefault="00344CEF" w:rsidP="00344CEF">
      <w:pPr>
        <w:pStyle w:val="ListParagraph"/>
        <w:ind w:left="284"/>
        <w:jc w:val="both"/>
        <w:rPr>
          <w:rFonts w:cs="Arial"/>
          <w:sz w:val="20"/>
          <w:szCs w:val="20"/>
        </w:rPr>
      </w:pPr>
    </w:p>
    <w:p w14:paraId="0E8E4A01" w14:textId="2345C6DD" w:rsidR="00255860" w:rsidRPr="00AE01E6" w:rsidRDefault="00255860">
      <w:pPr>
        <w:pStyle w:val="ListParagraph"/>
        <w:numPr>
          <w:ilvl w:val="0"/>
          <w:numId w:val="22"/>
        </w:numPr>
        <w:jc w:val="both"/>
        <w:rPr>
          <w:rFonts w:cs="Arial"/>
          <w:sz w:val="20"/>
          <w:szCs w:val="20"/>
        </w:rPr>
      </w:pPr>
      <w:r w:rsidRPr="00AE01E6">
        <w:rPr>
          <w:rFonts w:cs="Arial"/>
          <w:sz w:val="20"/>
          <w:szCs w:val="20"/>
        </w:rPr>
        <w:t xml:space="preserve">The offered price for the lease of the catering premises with respect to the fee for the monthly lease of the premises is </w:t>
      </w:r>
      <w:r w:rsidRPr="00AE01E6">
        <w:rPr>
          <w:rFonts w:eastAsiaTheme="minorHAnsi" w:cs="Arial"/>
          <w:sz w:val="20"/>
          <w:szCs w:val="20"/>
        </w:rPr>
        <w:t>_____________BAM (cannot be less than 10.000,00 BAM).</w:t>
      </w:r>
    </w:p>
    <w:p w14:paraId="068AA2BD" w14:textId="3F75C612" w:rsidR="00255860" w:rsidRPr="00AE01E6" w:rsidRDefault="00255860">
      <w:pPr>
        <w:pStyle w:val="ListParagraph"/>
        <w:numPr>
          <w:ilvl w:val="0"/>
          <w:numId w:val="22"/>
        </w:numPr>
        <w:jc w:val="both"/>
        <w:rPr>
          <w:rFonts w:cs="Arial"/>
          <w:sz w:val="20"/>
          <w:szCs w:val="20"/>
        </w:rPr>
      </w:pPr>
      <w:r w:rsidRPr="00AE01E6">
        <w:rPr>
          <w:rFonts w:cs="Arial"/>
          <w:sz w:val="20"/>
          <w:szCs w:val="20"/>
        </w:rPr>
        <w:t xml:space="preserve">The amount of the discount for the employees of the Airport and the employees of the supporting services at the Airport Sarajevo is </w:t>
      </w:r>
      <w:r w:rsidRPr="00AE01E6">
        <w:rPr>
          <w:rFonts w:eastAsiaTheme="minorHAnsi" w:cs="Arial"/>
          <w:sz w:val="20"/>
          <w:szCs w:val="20"/>
        </w:rPr>
        <w:t xml:space="preserve">_________ </w:t>
      </w:r>
      <w:r w:rsidRPr="00AE01E6">
        <w:rPr>
          <w:rFonts w:cs="Arial"/>
          <w:sz w:val="20"/>
          <w:szCs w:val="20"/>
        </w:rPr>
        <w:t>% (filled out by the tenderer for the lease of the catering</w:t>
      </w:r>
      <w:r w:rsidRPr="00AE01E6">
        <w:rPr>
          <w:rFonts w:cs="Arial"/>
          <w:color w:val="EE0000"/>
          <w:sz w:val="20"/>
          <w:szCs w:val="20"/>
        </w:rPr>
        <w:t xml:space="preserve"> </w:t>
      </w:r>
      <w:r w:rsidRPr="00AE01E6">
        <w:rPr>
          <w:rFonts w:cs="Arial"/>
          <w:sz w:val="20"/>
          <w:szCs w:val="20"/>
        </w:rPr>
        <w:t xml:space="preserve">premises only). </w:t>
      </w:r>
    </w:p>
    <w:p w14:paraId="2D172D47" w14:textId="719397B9" w:rsidR="00C672FD" w:rsidRPr="00AE01E6" w:rsidRDefault="00255860">
      <w:pPr>
        <w:pStyle w:val="ListParagraph"/>
        <w:numPr>
          <w:ilvl w:val="0"/>
          <w:numId w:val="22"/>
        </w:numPr>
        <w:jc w:val="both"/>
        <w:rPr>
          <w:rFonts w:cs="Arial"/>
          <w:sz w:val="20"/>
          <w:szCs w:val="20"/>
        </w:rPr>
      </w:pPr>
      <w:r w:rsidRPr="00AE01E6">
        <w:rPr>
          <w:rFonts w:cs="Arial"/>
          <w:sz w:val="20"/>
          <w:szCs w:val="20"/>
        </w:rPr>
        <w:t xml:space="preserve">Name of </w:t>
      </w:r>
      <w:r w:rsidR="00AC787B" w:rsidRPr="00AE01E6">
        <w:rPr>
          <w:rFonts w:cs="Arial"/>
          <w:sz w:val="20"/>
          <w:szCs w:val="20"/>
        </w:rPr>
        <w:t>the</w:t>
      </w:r>
      <w:r w:rsidRPr="00AE01E6">
        <w:rPr>
          <w:rFonts w:cs="Arial"/>
          <w:sz w:val="20"/>
          <w:szCs w:val="20"/>
        </w:rPr>
        <w:t xml:space="preserve"> franchise or </w:t>
      </w:r>
      <w:r w:rsidR="00AC787B" w:rsidRPr="00AE01E6">
        <w:rPr>
          <w:rFonts w:cs="Arial"/>
          <w:sz w:val="20"/>
          <w:szCs w:val="20"/>
        </w:rPr>
        <w:t>the</w:t>
      </w:r>
      <w:r w:rsidRPr="00AE01E6">
        <w:rPr>
          <w:rFonts w:cs="Arial"/>
          <w:sz w:val="20"/>
          <w:szCs w:val="20"/>
        </w:rPr>
        <w:t xml:space="preserve"> local recognizable brand is __________ (filled out only by the tenderer for the lease of the catering premis</w:t>
      </w:r>
      <w:r w:rsidR="00AC787B" w:rsidRPr="00AE01E6">
        <w:rPr>
          <w:rFonts w:cs="Arial"/>
          <w:sz w:val="20"/>
          <w:szCs w:val="20"/>
        </w:rPr>
        <w:t>es, documentation defined pursuant to the item 3. Tender Evaluation is to be submitted as</w:t>
      </w:r>
      <w:r w:rsidR="00C672FD" w:rsidRPr="00AE01E6">
        <w:rPr>
          <w:rFonts w:cs="Arial"/>
          <w:sz w:val="20"/>
          <w:szCs w:val="20"/>
        </w:rPr>
        <w:t xml:space="preserve"> </w:t>
      </w:r>
      <w:r w:rsidR="00AC787B" w:rsidRPr="00AE01E6">
        <w:rPr>
          <w:rFonts w:cs="Arial"/>
          <w:sz w:val="20"/>
          <w:szCs w:val="20"/>
        </w:rPr>
        <w:t xml:space="preserve">proof).  </w:t>
      </w:r>
    </w:p>
    <w:p w14:paraId="7D8C2B33" w14:textId="77777777" w:rsidR="00F112DD" w:rsidRPr="00AE01E6" w:rsidRDefault="00F112DD" w:rsidP="00F112DD">
      <w:pPr>
        <w:pStyle w:val="ListParagraph"/>
        <w:jc w:val="both"/>
        <w:rPr>
          <w:rFonts w:cs="Arial"/>
          <w:sz w:val="20"/>
          <w:szCs w:val="20"/>
        </w:rPr>
      </w:pPr>
    </w:p>
    <w:p w14:paraId="7E7EA88D" w14:textId="6416982E" w:rsidR="00F112DD" w:rsidRPr="00AE01E6" w:rsidRDefault="00F64C2B">
      <w:pPr>
        <w:pStyle w:val="ListParagraph"/>
        <w:numPr>
          <w:ilvl w:val="0"/>
          <w:numId w:val="22"/>
        </w:numPr>
        <w:jc w:val="both"/>
        <w:rPr>
          <w:rFonts w:cs="Arial"/>
          <w:sz w:val="20"/>
          <w:szCs w:val="20"/>
        </w:rPr>
      </w:pPr>
      <w:r w:rsidRPr="00AE01E6">
        <w:rPr>
          <w:rFonts w:cs="Arial"/>
          <w:sz w:val="20"/>
          <w:szCs w:val="20"/>
        </w:rPr>
        <w:t>The offered price for the premises R1029 and R1030 is ___________% (</w:t>
      </w:r>
      <w:r w:rsidR="00C672FD" w:rsidRPr="00AE01E6">
        <w:rPr>
          <w:rFonts w:cs="Arial"/>
          <w:sz w:val="20"/>
          <w:szCs w:val="20"/>
        </w:rPr>
        <w:t xml:space="preserve">expressed in % and cannot be less than 16%) from the accomplished turnover for the month for which the payment is made, </w:t>
      </w:r>
      <w:r w:rsidR="00F112DD" w:rsidRPr="00AE01E6">
        <w:rPr>
          <w:rFonts w:cs="Arial"/>
          <w:sz w:val="20"/>
          <w:szCs w:val="20"/>
        </w:rPr>
        <w:t xml:space="preserve">or the fixed amount </w:t>
      </w:r>
      <w:r w:rsidR="00F112DD" w:rsidRPr="00AE01E6">
        <w:rPr>
          <w:rFonts w:cs="Arial"/>
          <w:sz w:val="20"/>
          <w:lang w:eastAsia="hr-HR"/>
        </w:rPr>
        <w:t xml:space="preserve">of 4.500,00 </w:t>
      </w:r>
      <w:r w:rsidR="00D30F83" w:rsidRPr="00AE01E6">
        <w:rPr>
          <w:rFonts w:cs="Arial"/>
          <w:sz w:val="20"/>
          <w:lang w:eastAsia="hr-HR"/>
        </w:rPr>
        <w:t xml:space="preserve">BAM </w:t>
      </w:r>
      <w:r w:rsidR="00F112DD" w:rsidRPr="00AE01E6">
        <w:rPr>
          <w:rFonts w:cs="Arial"/>
          <w:sz w:val="20"/>
          <w:lang w:eastAsia="hr-HR"/>
        </w:rPr>
        <w:t>per month, depending on which amount of these two is greater.</w:t>
      </w:r>
    </w:p>
    <w:p w14:paraId="58B43A42" w14:textId="77777777" w:rsidR="00F112DD" w:rsidRPr="00AE01E6" w:rsidRDefault="00F112DD" w:rsidP="00F112DD">
      <w:pPr>
        <w:pStyle w:val="ListParagraph"/>
        <w:rPr>
          <w:rFonts w:cs="Arial"/>
          <w:sz w:val="20"/>
          <w:szCs w:val="20"/>
        </w:rPr>
      </w:pPr>
    </w:p>
    <w:p w14:paraId="7B70B747" w14:textId="50E84FD2" w:rsidR="00F112DD" w:rsidRPr="00AE01E6" w:rsidRDefault="00F112DD">
      <w:pPr>
        <w:pStyle w:val="ListParagraph"/>
        <w:numPr>
          <w:ilvl w:val="0"/>
          <w:numId w:val="22"/>
        </w:numPr>
        <w:jc w:val="both"/>
        <w:rPr>
          <w:rFonts w:cs="Arial"/>
          <w:sz w:val="20"/>
          <w:szCs w:val="20"/>
        </w:rPr>
      </w:pPr>
      <w:r w:rsidRPr="00AE01E6">
        <w:rPr>
          <w:rFonts w:cs="Arial"/>
          <w:sz w:val="20"/>
          <w:szCs w:val="20"/>
        </w:rPr>
        <w:t xml:space="preserve">The offered price for the </w:t>
      </w:r>
      <w:r w:rsidR="00562B6B" w:rsidRPr="00AE01E6">
        <w:rPr>
          <w:rFonts w:cs="Arial"/>
          <w:sz w:val="20"/>
          <w:szCs w:val="20"/>
        </w:rPr>
        <w:t>premises R</w:t>
      </w:r>
      <w:r w:rsidRPr="00AE01E6">
        <w:rPr>
          <w:rFonts w:cs="Arial"/>
          <w:sz w:val="20"/>
          <w:szCs w:val="20"/>
        </w:rPr>
        <w:t xml:space="preserve">1045 is ___________% (expressed in % and cannot be less than 16%) from the accomplished turnover for the month for which the payment is made, or the fixed amount </w:t>
      </w:r>
      <w:r w:rsidRPr="00AE01E6">
        <w:rPr>
          <w:rFonts w:cs="Arial"/>
          <w:sz w:val="20"/>
          <w:lang w:eastAsia="hr-HR"/>
        </w:rPr>
        <w:t xml:space="preserve">of </w:t>
      </w:r>
      <w:r w:rsidRPr="00AE01E6">
        <w:rPr>
          <w:rFonts w:cs="Arial"/>
          <w:sz w:val="20"/>
          <w:szCs w:val="20"/>
        </w:rPr>
        <w:t>5.000.00 BAM</w:t>
      </w:r>
      <w:r w:rsidRPr="00AE01E6">
        <w:rPr>
          <w:rFonts w:cs="Arial"/>
          <w:sz w:val="20"/>
          <w:lang w:eastAsia="hr-HR"/>
        </w:rPr>
        <w:t xml:space="preserve"> per month, depending on which amount of these two is greater.</w:t>
      </w:r>
    </w:p>
    <w:p w14:paraId="0C9B6670" w14:textId="77777777" w:rsidR="00344CEF" w:rsidRPr="00AE01E6" w:rsidRDefault="00344CEF" w:rsidP="00344CEF">
      <w:pPr>
        <w:pStyle w:val="ListParagraph"/>
        <w:ind w:left="284"/>
        <w:jc w:val="both"/>
        <w:rPr>
          <w:rFonts w:cs="Arial"/>
          <w:sz w:val="20"/>
          <w:szCs w:val="20"/>
        </w:rPr>
      </w:pPr>
    </w:p>
    <w:p w14:paraId="5B84F33E" w14:textId="7C457828" w:rsidR="00016C7D" w:rsidRPr="00AE01E6" w:rsidRDefault="00F112DD" w:rsidP="00016C7D">
      <w:pPr>
        <w:pStyle w:val="ListParagraph"/>
        <w:numPr>
          <w:ilvl w:val="1"/>
          <w:numId w:val="1"/>
        </w:numPr>
        <w:ind w:left="284" w:hanging="284"/>
        <w:jc w:val="both"/>
        <w:rPr>
          <w:rFonts w:cs="Arial"/>
          <w:sz w:val="20"/>
          <w:szCs w:val="20"/>
        </w:rPr>
      </w:pPr>
      <w:r w:rsidRPr="00AE01E6">
        <w:rPr>
          <w:rFonts w:cs="Arial"/>
          <w:sz w:val="20"/>
          <w:szCs w:val="20"/>
        </w:rPr>
        <w:t xml:space="preserve">We shall comply with </w:t>
      </w:r>
      <w:r w:rsidR="006221A7" w:rsidRPr="00AE01E6">
        <w:rPr>
          <w:rFonts w:cs="Arial"/>
          <w:sz w:val="20"/>
          <w:szCs w:val="20"/>
        </w:rPr>
        <w:t xml:space="preserve">the </w:t>
      </w:r>
      <w:r w:rsidRPr="00AE01E6">
        <w:rPr>
          <w:rFonts w:cs="Arial"/>
          <w:sz w:val="20"/>
          <w:szCs w:val="20"/>
        </w:rPr>
        <w:t xml:space="preserve">security-safety measures in place at the airport during the term of the lease. </w:t>
      </w:r>
    </w:p>
    <w:p w14:paraId="27633BFC" w14:textId="77777777" w:rsidR="00016C7D" w:rsidRPr="00AE01E6" w:rsidRDefault="00016C7D" w:rsidP="00016C7D">
      <w:pPr>
        <w:pStyle w:val="ListParagraph"/>
        <w:ind w:left="284"/>
        <w:jc w:val="both"/>
        <w:rPr>
          <w:rFonts w:cs="Arial"/>
          <w:sz w:val="20"/>
          <w:szCs w:val="20"/>
        </w:rPr>
      </w:pPr>
    </w:p>
    <w:p w14:paraId="18A7DFE0" w14:textId="39DC6AE2" w:rsidR="006221A7" w:rsidRPr="00AE01E6" w:rsidRDefault="006221A7" w:rsidP="00016C7D">
      <w:pPr>
        <w:pStyle w:val="ListParagraph"/>
        <w:numPr>
          <w:ilvl w:val="1"/>
          <w:numId w:val="1"/>
        </w:numPr>
        <w:ind w:left="284" w:hanging="284"/>
        <w:jc w:val="both"/>
        <w:rPr>
          <w:rFonts w:cs="Arial"/>
          <w:sz w:val="20"/>
          <w:szCs w:val="20"/>
        </w:rPr>
      </w:pPr>
      <w:r w:rsidRPr="00AE01E6">
        <w:rPr>
          <w:rFonts w:cs="Arial"/>
          <w:sz w:val="20"/>
          <w:szCs w:val="20"/>
        </w:rPr>
        <w:t>We adhere to undertake all environmental protection and energy efficiency measures applicable during the lease period, all in accordance with the valid legal regulations.</w:t>
      </w:r>
    </w:p>
    <w:p w14:paraId="75DBB2CA" w14:textId="42C2C351" w:rsidR="00491424" w:rsidRPr="00AE01E6" w:rsidRDefault="00491424" w:rsidP="00276E28">
      <w:pPr>
        <w:contextualSpacing/>
        <w:jc w:val="both"/>
        <w:rPr>
          <w:rFonts w:cs="Arial"/>
          <w:sz w:val="20"/>
          <w:szCs w:val="20"/>
        </w:rPr>
      </w:pPr>
    </w:p>
    <w:p w14:paraId="274E939D" w14:textId="77777777" w:rsidR="006221A7" w:rsidRPr="00AE01E6" w:rsidRDefault="006221A7" w:rsidP="00276E28">
      <w:pPr>
        <w:contextualSpacing/>
        <w:jc w:val="both"/>
        <w:rPr>
          <w:rFonts w:cs="Arial"/>
          <w:sz w:val="20"/>
          <w:szCs w:val="20"/>
        </w:rPr>
      </w:pPr>
    </w:p>
    <w:p w14:paraId="0866DF1B" w14:textId="46C7C89F" w:rsidR="00491424" w:rsidRPr="00AE01E6" w:rsidRDefault="00656219" w:rsidP="00276E28">
      <w:pPr>
        <w:jc w:val="both"/>
        <w:rPr>
          <w:rFonts w:cs="Arial"/>
          <w:sz w:val="20"/>
          <w:szCs w:val="22"/>
        </w:rPr>
      </w:pPr>
      <w:r w:rsidRPr="00AE01E6">
        <w:rPr>
          <w:rFonts w:cs="Arial"/>
          <w:sz w:val="20"/>
          <w:szCs w:val="22"/>
        </w:rPr>
        <w:t>Full name of the person authorized to represent the lessee</w:t>
      </w:r>
      <w:r w:rsidR="00491424" w:rsidRPr="00AE01E6">
        <w:rPr>
          <w:rFonts w:cs="Arial"/>
          <w:sz w:val="20"/>
          <w:szCs w:val="22"/>
        </w:rPr>
        <w:t>:</w:t>
      </w:r>
    </w:p>
    <w:p w14:paraId="6D89BBB0" w14:textId="77777777" w:rsidR="00491424" w:rsidRPr="00AE01E6" w:rsidRDefault="00491424" w:rsidP="00276E28">
      <w:pPr>
        <w:jc w:val="both"/>
        <w:rPr>
          <w:rFonts w:cs="Arial"/>
          <w:sz w:val="20"/>
          <w:szCs w:val="22"/>
        </w:rPr>
      </w:pPr>
      <w:r w:rsidRPr="00AE01E6">
        <w:rPr>
          <w:rFonts w:cs="Arial"/>
          <w:bCs/>
          <w:sz w:val="20"/>
          <w:szCs w:val="22"/>
        </w:rPr>
        <w:t>[</w:t>
      </w:r>
      <w:r w:rsidRPr="00AE01E6">
        <w:rPr>
          <w:rFonts w:cs="Arial"/>
          <w:sz w:val="20"/>
          <w:szCs w:val="22"/>
        </w:rPr>
        <w:t>…………………………………………………………………]</w:t>
      </w:r>
    </w:p>
    <w:p w14:paraId="57F24792" w14:textId="27AF32C6" w:rsidR="00491424" w:rsidRPr="00AE01E6" w:rsidRDefault="00656219" w:rsidP="00276E28">
      <w:pPr>
        <w:jc w:val="both"/>
        <w:rPr>
          <w:rFonts w:cs="Arial"/>
          <w:sz w:val="20"/>
          <w:szCs w:val="22"/>
        </w:rPr>
      </w:pPr>
      <w:r w:rsidRPr="00AE01E6">
        <w:rPr>
          <w:rFonts w:cs="Arial"/>
          <w:sz w:val="20"/>
          <w:szCs w:val="22"/>
        </w:rPr>
        <w:t>Signature</w:t>
      </w:r>
      <w:r w:rsidR="00491424" w:rsidRPr="00AE01E6">
        <w:rPr>
          <w:rFonts w:cs="Arial"/>
          <w:sz w:val="20"/>
          <w:szCs w:val="22"/>
        </w:rPr>
        <w:t>: […………………………………………………………]</w:t>
      </w:r>
    </w:p>
    <w:p w14:paraId="04B096F7" w14:textId="3889CFAB" w:rsidR="00491424" w:rsidRPr="00AE01E6" w:rsidRDefault="00656219" w:rsidP="00276E28">
      <w:pPr>
        <w:jc w:val="both"/>
        <w:rPr>
          <w:rFonts w:cs="Arial"/>
          <w:sz w:val="20"/>
          <w:szCs w:val="22"/>
        </w:rPr>
      </w:pPr>
      <w:r w:rsidRPr="00AE01E6">
        <w:rPr>
          <w:rFonts w:cs="Arial"/>
          <w:sz w:val="20"/>
          <w:szCs w:val="22"/>
        </w:rPr>
        <w:t>Place and date</w:t>
      </w:r>
      <w:r w:rsidR="00491424" w:rsidRPr="00AE01E6">
        <w:rPr>
          <w:rFonts w:cs="Arial"/>
          <w:sz w:val="20"/>
          <w:szCs w:val="22"/>
        </w:rPr>
        <w:t>: [……………………………</w:t>
      </w:r>
      <w:r w:rsidR="00562B6B" w:rsidRPr="00AE01E6">
        <w:rPr>
          <w:rFonts w:cs="Arial"/>
          <w:sz w:val="20"/>
          <w:szCs w:val="22"/>
        </w:rPr>
        <w:t>…...</w:t>
      </w:r>
      <w:r w:rsidR="00491424" w:rsidRPr="00AE01E6">
        <w:rPr>
          <w:rFonts w:cs="Arial"/>
          <w:sz w:val="20"/>
          <w:szCs w:val="22"/>
        </w:rPr>
        <w:t>………………]</w:t>
      </w:r>
    </w:p>
    <w:p w14:paraId="059C3CED" w14:textId="29589715" w:rsidR="00491424" w:rsidRPr="00AE01E6" w:rsidRDefault="00656219" w:rsidP="00276E28">
      <w:pPr>
        <w:jc w:val="both"/>
        <w:rPr>
          <w:rFonts w:cs="Arial"/>
          <w:sz w:val="20"/>
          <w:szCs w:val="22"/>
        </w:rPr>
      </w:pPr>
      <w:r w:rsidRPr="00AE01E6">
        <w:rPr>
          <w:rFonts w:cs="Arial"/>
          <w:sz w:val="20"/>
          <w:szCs w:val="22"/>
        </w:rPr>
        <w:t>Stamp of the company</w:t>
      </w:r>
      <w:r w:rsidR="00491424" w:rsidRPr="00AE01E6">
        <w:rPr>
          <w:rFonts w:cs="Arial"/>
          <w:sz w:val="20"/>
          <w:szCs w:val="22"/>
        </w:rPr>
        <w:t>:</w:t>
      </w:r>
    </w:p>
    <w:p w14:paraId="55DA169B" w14:textId="57B39210" w:rsidR="00491424" w:rsidRPr="00AE01E6" w:rsidRDefault="006221A7" w:rsidP="00276E28">
      <w:pPr>
        <w:jc w:val="both"/>
        <w:rPr>
          <w:rFonts w:cs="Arial"/>
          <w:sz w:val="20"/>
          <w:szCs w:val="22"/>
        </w:rPr>
      </w:pPr>
      <w:r w:rsidRPr="00AE01E6">
        <w:rPr>
          <w:rFonts w:cs="Arial"/>
          <w:sz w:val="20"/>
          <w:szCs w:val="22"/>
        </w:rPr>
        <w:t>Along w</w:t>
      </w:r>
      <w:r w:rsidR="00656219" w:rsidRPr="00AE01E6">
        <w:rPr>
          <w:rFonts w:cs="Arial"/>
          <w:sz w:val="20"/>
          <w:szCs w:val="22"/>
        </w:rPr>
        <w:t>ith the tender</w:t>
      </w:r>
      <w:r w:rsidRPr="00AE01E6">
        <w:rPr>
          <w:rFonts w:cs="Arial"/>
          <w:sz w:val="20"/>
          <w:szCs w:val="22"/>
        </w:rPr>
        <w:t>,</w:t>
      </w:r>
      <w:r w:rsidR="00656219" w:rsidRPr="00AE01E6">
        <w:rPr>
          <w:rFonts w:cs="Arial"/>
          <w:sz w:val="20"/>
          <w:szCs w:val="22"/>
        </w:rPr>
        <w:t xml:space="preserve"> we submit the following: </w:t>
      </w:r>
    </w:p>
    <w:p w14:paraId="2AA20F3A" w14:textId="1AB85BF5" w:rsidR="00491424" w:rsidRPr="00AE01E6" w:rsidRDefault="00491424" w:rsidP="00276E28">
      <w:pPr>
        <w:jc w:val="both"/>
        <w:rPr>
          <w:rFonts w:cs="Arial"/>
          <w:sz w:val="20"/>
          <w:szCs w:val="22"/>
        </w:rPr>
      </w:pPr>
      <w:r w:rsidRPr="00AE01E6">
        <w:rPr>
          <w:rFonts w:cs="Arial"/>
          <w:sz w:val="20"/>
          <w:szCs w:val="22"/>
        </w:rPr>
        <w:t>[</w:t>
      </w:r>
      <w:r w:rsidR="00656219" w:rsidRPr="00AE01E6">
        <w:rPr>
          <w:rFonts w:cs="Arial"/>
          <w:i/>
          <w:iCs/>
          <w:sz w:val="20"/>
          <w:szCs w:val="22"/>
        </w:rPr>
        <w:t xml:space="preserve">List of submitted documents and </w:t>
      </w:r>
      <w:r w:rsidR="00562B6B" w:rsidRPr="00AE01E6">
        <w:rPr>
          <w:rFonts w:cs="Arial"/>
          <w:i/>
          <w:iCs/>
          <w:sz w:val="20"/>
          <w:szCs w:val="22"/>
        </w:rPr>
        <w:t>annexes</w:t>
      </w:r>
      <w:r w:rsidR="00656219" w:rsidRPr="00AE01E6">
        <w:rPr>
          <w:rFonts w:cs="Arial"/>
          <w:i/>
          <w:iCs/>
          <w:sz w:val="20"/>
          <w:szCs w:val="22"/>
        </w:rPr>
        <w:t>, including their titles</w:t>
      </w:r>
      <w:r w:rsidRPr="00AE01E6">
        <w:rPr>
          <w:rFonts w:cs="Arial"/>
          <w:sz w:val="20"/>
          <w:szCs w:val="22"/>
        </w:rPr>
        <w:t>]</w:t>
      </w:r>
    </w:p>
    <w:p w14:paraId="262EF286" w14:textId="77777777" w:rsidR="00F43C25" w:rsidRPr="00AE01E6" w:rsidRDefault="00F43C25" w:rsidP="00276E28">
      <w:pPr>
        <w:jc w:val="both"/>
        <w:rPr>
          <w:rFonts w:cs="Arial"/>
          <w:sz w:val="20"/>
          <w:szCs w:val="22"/>
        </w:rPr>
      </w:pPr>
    </w:p>
    <w:p w14:paraId="721AB8F9" w14:textId="77777777" w:rsidR="00F43C25" w:rsidRPr="00AE01E6" w:rsidRDefault="00F43C25" w:rsidP="00276E28">
      <w:pPr>
        <w:jc w:val="both"/>
        <w:rPr>
          <w:rFonts w:cs="Arial"/>
          <w:sz w:val="20"/>
          <w:szCs w:val="22"/>
        </w:rPr>
      </w:pPr>
    </w:p>
    <w:p w14:paraId="06370E70" w14:textId="77777777" w:rsidR="00F43C25" w:rsidRPr="00AE01E6" w:rsidRDefault="00F43C25" w:rsidP="00276E28">
      <w:pPr>
        <w:jc w:val="both"/>
        <w:rPr>
          <w:rFonts w:cs="Arial"/>
          <w:sz w:val="20"/>
          <w:szCs w:val="22"/>
        </w:rPr>
      </w:pPr>
    </w:p>
    <w:p w14:paraId="09319A69" w14:textId="77777777" w:rsidR="00F43C25" w:rsidRPr="00AE01E6" w:rsidRDefault="00F43C25" w:rsidP="00276E28">
      <w:pPr>
        <w:jc w:val="both"/>
        <w:rPr>
          <w:rFonts w:cs="Arial"/>
          <w:sz w:val="20"/>
          <w:szCs w:val="22"/>
        </w:rPr>
      </w:pPr>
    </w:p>
    <w:p w14:paraId="6840D1D2" w14:textId="77777777" w:rsidR="00F43C25" w:rsidRPr="00AE01E6" w:rsidRDefault="00F43C25" w:rsidP="00276E28">
      <w:pPr>
        <w:jc w:val="both"/>
        <w:rPr>
          <w:rFonts w:cs="Arial"/>
          <w:sz w:val="20"/>
          <w:szCs w:val="22"/>
        </w:rPr>
      </w:pPr>
    </w:p>
    <w:p w14:paraId="19BE5CBA" w14:textId="77777777" w:rsidR="00F43C25" w:rsidRPr="00AE01E6" w:rsidRDefault="00F43C25" w:rsidP="00276E28">
      <w:pPr>
        <w:jc w:val="both"/>
        <w:rPr>
          <w:rFonts w:cs="Arial"/>
          <w:sz w:val="20"/>
          <w:szCs w:val="22"/>
        </w:rPr>
      </w:pPr>
    </w:p>
    <w:p w14:paraId="36F81394" w14:textId="77777777" w:rsidR="00F43C25" w:rsidRPr="00AE01E6" w:rsidRDefault="00F43C25" w:rsidP="00276E28">
      <w:pPr>
        <w:jc w:val="both"/>
        <w:rPr>
          <w:rFonts w:cs="Arial"/>
          <w:sz w:val="20"/>
          <w:szCs w:val="22"/>
        </w:rPr>
      </w:pPr>
    </w:p>
    <w:p w14:paraId="6613DD98" w14:textId="77777777" w:rsidR="00F43C25" w:rsidRPr="00AE01E6" w:rsidRDefault="00F43C25" w:rsidP="00276E28">
      <w:pPr>
        <w:jc w:val="both"/>
        <w:rPr>
          <w:rFonts w:cs="Arial"/>
          <w:sz w:val="20"/>
          <w:szCs w:val="22"/>
        </w:rPr>
      </w:pPr>
    </w:p>
    <w:p w14:paraId="60F036D8" w14:textId="77777777" w:rsidR="00E20A12" w:rsidRPr="00AE01E6" w:rsidRDefault="00E20A12" w:rsidP="00276E28">
      <w:pPr>
        <w:jc w:val="both"/>
        <w:rPr>
          <w:rFonts w:cs="Arial"/>
          <w:sz w:val="20"/>
          <w:szCs w:val="22"/>
        </w:rPr>
      </w:pPr>
    </w:p>
    <w:p w14:paraId="36965A66" w14:textId="77777777" w:rsidR="00B71FF8" w:rsidRPr="00AE01E6" w:rsidRDefault="00B71FF8" w:rsidP="00276E28">
      <w:pPr>
        <w:jc w:val="both"/>
        <w:rPr>
          <w:rFonts w:cs="Arial"/>
          <w:sz w:val="20"/>
          <w:szCs w:val="22"/>
        </w:rPr>
      </w:pPr>
    </w:p>
    <w:p w14:paraId="242024CC" w14:textId="77777777" w:rsidR="00B71FF8" w:rsidRPr="00AE01E6" w:rsidRDefault="00B71FF8" w:rsidP="00276E28">
      <w:pPr>
        <w:jc w:val="both"/>
        <w:rPr>
          <w:rFonts w:cs="Arial"/>
          <w:sz w:val="20"/>
          <w:szCs w:val="22"/>
        </w:rPr>
      </w:pPr>
    </w:p>
    <w:p w14:paraId="5B764F51" w14:textId="77777777" w:rsidR="00B71FF8" w:rsidRPr="00AE01E6" w:rsidRDefault="00B71FF8" w:rsidP="00276E28">
      <w:pPr>
        <w:jc w:val="both"/>
        <w:rPr>
          <w:rFonts w:cs="Arial"/>
          <w:sz w:val="20"/>
          <w:szCs w:val="22"/>
        </w:rPr>
      </w:pPr>
    </w:p>
    <w:p w14:paraId="42E175E6" w14:textId="77777777" w:rsidR="00B71FF8" w:rsidRPr="00AE01E6" w:rsidRDefault="00B71FF8" w:rsidP="00276E28">
      <w:pPr>
        <w:jc w:val="both"/>
        <w:rPr>
          <w:rFonts w:cs="Arial"/>
          <w:sz w:val="20"/>
          <w:szCs w:val="22"/>
        </w:rPr>
      </w:pPr>
    </w:p>
    <w:p w14:paraId="4DD841D2" w14:textId="77777777" w:rsidR="00BC18D8" w:rsidRPr="00AE01E6" w:rsidRDefault="00BC18D8" w:rsidP="00276E28">
      <w:pPr>
        <w:jc w:val="both"/>
        <w:rPr>
          <w:rFonts w:cs="Arial"/>
          <w:sz w:val="20"/>
          <w:szCs w:val="22"/>
        </w:rPr>
      </w:pPr>
    </w:p>
    <w:p w14:paraId="41A02855" w14:textId="77777777" w:rsidR="00A15C74" w:rsidRPr="00AE01E6" w:rsidRDefault="00A15C74" w:rsidP="00276E28">
      <w:pPr>
        <w:jc w:val="both"/>
        <w:rPr>
          <w:rFonts w:cs="Arial"/>
          <w:sz w:val="20"/>
          <w:szCs w:val="22"/>
        </w:rPr>
      </w:pPr>
    </w:p>
    <w:p w14:paraId="10DCEBB0" w14:textId="2103BD14" w:rsidR="009048F3" w:rsidRPr="00AE01E6" w:rsidRDefault="006B0BE2" w:rsidP="002622DF">
      <w:pPr>
        <w:pStyle w:val="Heading1"/>
        <w:rPr>
          <w:rFonts w:cs="Arial"/>
          <w:lang w:val="en-GB"/>
        </w:rPr>
      </w:pPr>
      <w:bookmarkStart w:id="90" w:name="_Toc384977471"/>
      <w:bookmarkStart w:id="91" w:name="_Toc404805086"/>
      <w:bookmarkStart w:id="92" w:name="_Toc404844348"/>
      <w:bookmarkStart w:id="93" w:name="_Toc404844987"/>
      <w:bookmarkStart w:id="94" w:name="_Toc404845052"/>
      <w:bookmarkStart w:id="95" w:name="_Toc405467803"/>
      <w:bookmarkStart w:id="96" w:name="_Toc405467851"/>
      <w:bookmarkStart w:id="97" w:name="_Toc410719559"/>
      <w:bookmarkStart w:id="98" w:name="_Toc417892650"/>
      <w:bookmarkStart w:id="99" w:name="_Toc489967205"/>
      <w:bookmarkStart w:id="100" w:name="_Toc514677959"/>
      <w:bookmarkStart w:id="101" w:name="_Toc24443505"/>
      <w:bookmarkStart w:id="102" w:name="_Toc42519897"/>
      <w:bookmarkStart w:id="103" w:name="_Toc48816682"/>
      <w:bookmarkStart w:id="104" w:name="_Toc52949737"/>
      <w:bookmarkStart w:id="105" w:name="_Toc88032581"/>
      <w:bookmarkStart w:id="106" w:name="_Toc225849489"/>
      <w:r w:rsidRPr="00AE01E6">
        <w:rPr>
          <w:rFonts w:cs="Arial"/>
          <w:lang w:val="en-GB"/>
        </w:rPr>
        <w:lastRenderedPageBreak/>
        <w:t>ANNEX</w:t>
      </w:r>
      <w:r w:rsidR="00833D4C" w:rsidRPr="00AE01E6">
        <w:rPr>
          <w:rFonts w:cs="Arial"/>
          <w:lang w:val="en-GB"/>
        </w:rPr>
        <w:t xml:space="preserve"> II</w:t>
      </w:r>
      <w:r w:rsidR="009048F3" w:rsidRPr="00AE01E6">
        <w:rPr>
          <w:rFonts w:cs="Arial"/>
          <w:lang w:val="en-GB"/>
        </w:rPr>
        <w:t xml:space="preserve"> </w:t>
      </w:r>
      <w:r w:rsidR="00582168" w:rsidRPr="00AE01E6">
        <w:rPr>
          <w:rFonts w:cs="Arial"/>
          <w:lang w:val="en-GB"/>
        </w:rPr>
        <w:t>–</w:t>
      </w:r>
      <w:r w:rsidR="009048F3" w:rsidRPr="00AE01E6">
        <w:rPr>
          <w:rFonts w:cs="Arial"/>
          <w:lang w:val="en-GB"/>
        </w:rPr>
        <w:t xml:space="preserve"> </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B621E6" w:rsidRPr="00AE01E6">
        <w:rPr>
          <w:rFonts w:cs="Arial"/>
          <w:lang w:val="en-GB"/>
        </w:rPr>
        <w:t>CONFIDENTIAL INFORMATION</w:t>
      </w:r>
      <w:bookmarkEnd w:id="106"/>
      <w:r w:rsidR="00B621E6" w:rsidRPr="00AE01E6">
        <w:rPr>
          <w:rFonts w:cs="Arial"/>
          <w:lang w:val="en-GB"/>
        </w:rPr>
        <w:t xml:space="preserve"> </w:t>
      </w:r>
    </w:p>
    <w:p w14:paraId="064A739E" w14:textId="77777777" w:rsidR="009048F3" w:rsidRPr="00AE01E6" w:rsidRDefault="009048F3" w:rsidP="009048F3">
      <w:pPr>
        <w:jc w:val="both"/>
        <w:rPr>
          <w:rFonts w:cs="Arial"/>
          <w:szCs w:val="22"/>
        </w:rPr>
      </w:pPr>
    </w:p>
    <w:p w14:paraId="71421C1C" w14:textId="77777777" w:rsidR="009048F3" w:rsidRPr="00AE01E6" w:rsidRDefault="009048F3" w:rsidP="009048F3">
      <w:pPr>
        <w:jc w:val="both"/>
        <w:rPr>
          <w:rFonts w:cs="Arial"/>
          <w:bCs/>
          <w:szCs w:val="22"/>
        </w:rPr>
      </w:pPr>
    </w:p>
    <w:p w14:paraId="103D425B" w14:textId="5BED7623" w:rsidR="004032CC" w:rsidRPr="00AE01E6" w:rsidRDefault="00992F4C" w:rsidP="004032CC">
      <w:pPr>
        <w:spacing w:after="120"/>
        <w:jc w:val="both"/>
        <w:rPr>
          <w:rFonts w:cs="Arial"/>
          <w:b/>
          <w:bCs/>
          <w:u w:val="single"/>
        </w:rPr>
      </w:pPr>
      <w:bookmarkStart w:id="107" w:name="_Toc384977470"/>
      <w:r w:rsidRPr="00AE01E6">
        <w:rPr>
          <w:rFonts w:cs="Arial"/>
          <w:b/>
          <w:bCs/>
          <w:u w:val="single"/>
        </w:rPr>
        <w:t>Lessor’s requirements</w:t>
      </w:r>
      <w:r w:rsidR="004032CC" w:rsidRPr="00AE01E6">
        <w:rPr>
          <w:rFonts w:cs="Arial"/>
          <w:b/>
          <w:bCs/>
          <w:u w:val="single"/>
        </w:rPr>
        <w:t>:</w:t>
      </w:r>
    </w:p>
    <w:p w14:paraId="66B0D02E" w14:textId="44DA78D1" w:rsidR="00992F4C" w:rsidRPr="00AE01E6" w:rsidRDefault="00992F4C" w:rsidP="00992F4C">
      <w:pPr>
        <w:spacing w:after="120"/>
        <w:jc w:val="both"/>
        <w:rPr>
          <w:rFonts w:cs="Arial"/>
          <w:bCs/>
          <w:sz w:val="20"/>
          <w:szCs w:val="20"/>
        </w:rPr>
      </w:pPr>
      <w:r w:rsidRPr="00AE01E6">
        <w:rPr>
          <w:rFonts w:cs="Arial"/>
          <w:bCs/>
          <w:sz w:val="20"/>
          <w:szCs w:val="20"/>
        </w:rPr>
        <w:t xml:space="preserve">The </w:t>
      </w:r>
      <w:r w:rsidR="00562B6B" w:rsidRPr="00AE01E6">
        <w:rPr>
          <w:rFonts w:cs="Arial"/>
          <w:bCs/>
          <w:sz w:val="20"/>
          <w:szCs w:val="20"/>
        </w:rPr>
        <w:t>tenderer</w:t>
      </w:r>
      <w:r w:rsidRPr="00AE01E6">
        <w:rPr>
          <w:rFonts w:cs="Arial"/>
          <w:bCs/>
          <w:sz w:val="20"/>
          <w:szCs w:val="20"/>
        </w:rPr>
        <w:t xml:space="preserve"> adheres to treat any exchanged information as confidential, to use it solely for a specific purpose of the specific work or project, and it shall not make it available in whole or in part, directly or indirectly to any unauthorized third parties.</w:t>
      </w:r>
    </w:p>
    <w:p w14:paraId="282F6F85" w14:textId="105738C4" w:rsidR="00992F4C" w:rsidRPr="00AE01E6" w:rsidRDefault="00992F4C" w:rsidP="00992F4C">
      <w:pPr>
        <w:spacing w:after="120"/>
        <w:jc w:val="both"/>
        <w:rPr>
          <w:rFonts w:cs="Arial"/>
          <w:bCs/>
          <w:sz w:val="20"/>
          <w:szCs w:val="20"/>
        </w:rPr>
      </w:pPr>
      <w:r w:rsidRPr="00AE01E6">
        <w:rPr>
          <w:rFonts w:cs="Arial"/>
          <w:bCs/>
          <w:sz w:val="20"/>
          <w:szCs w:val="20"/>
        </w:rPr>
        <w:t xml:space="preserve">The lessor retains all rights over its data, information, or </w:t>
      </w:r>
      <w:r w:rsidR="00562B6B" w:rsidRPr="00AE01E6">
        <w:rPr>
          <w:rFonts w:cs="Arial"/>
          <w:bCs/>
          <w:sz w:val="20"/>
          <w:szCs w:val="20"/>
        </w:rPr>
        <w:t xml:space="preserve">the </w:t>
      </w:r>
      <w:r w:rsidRPr="00AE01E6">
        <w:rPr>
          <w:rFonts w:cs="Arial"/>
          <w:bCs/>
          <w:sz w:val="20"/>
          <w:szCs w:val="20"/>
        </w:rPr>
        <w:t>premises made available</w:t>
      </w:r>
      <w:r w:rsidR="00152AE9" w:rsidRPr="00AE01E6">
        <w:rPr>
          <w:rFonts w:cs="Arial"/>
          <w:bCs/>
          <w:sz w:val="20"/>
          <w:szCs w:val="20"/>
        </w:rPr>
        <w:t xml:space="preserve"> or </w:t>
      </w:r>
      <w:r w:rsidR="00562B6B" w:rsidRPr="00AE01E6">
        <w:rPr>
          <w:rFonts w:cs="Arial"/>
          <w:bCs/>
          <w:sz w:val="20"/>
          <w:szCs w:val="20"/>
        </w:rPr>
        <w:t xml:space="preserve">it </w:t>
      </w:r>
      <w:r w:rsidR="00152AE9" w:rsidRPr="00AE01E6">
        <w:rPr>
          <w:rFonts w:cs="Arial"/>
          <w:bCs/>
          <w:sz w:val="20"/>
          <w:szCs w:val="20"/>
        </w:rPr>
        <w:t>shall make available</w:t>
      </w:r>
      <w:r w:rsidRPr="00AE01E6">
        <w:rPr>
          <w:rFonts w:cs="Arial"/>
          <w:bCs/>
          <w:sz w:val="20"/>
          <w:szCs w:val="20"/>
        </w:rPr>
        <w:t xml:space="preserve"> in verbal, written, or electronic form</w:t>
      </w:r>
      <w:r w:rsidR="00152AE9" w:rsidRPr="00AE01E6">
        <w:rPr>
          <w:rFonts w:cs="Arial"/>
          <w:bCs/>
          <w:sz w:val="20"/>
          <w:szCs w:val="20"/>
        </w:rPr>
        <w:t xml:space="preserve"> </w:t>
      </w:r>
      <w:r w:rsidR="00562B6B" w:rsidRPr="00AE01E6">
        <w:rPr>
          <w:rFonts w:cs="Arial"/>
          <w:bCs/>
          <w:sz w:val="20"/>
          <w:szCs w:val="20"/>
        </w:rPr>
        <w:t>notwithstanding</w:t>
      </w:r>
      <w:r w:rsidR="00152AE9" w:rsidRPr="00AE01E6">
        <w:rPr>
          <w:rFonts w:cs="Arial"/>
          <w:bCs/>
          <w:sz w:val="20"/>
          <w:szCs w:val="20"/>
        </w:rPr>
        <w:t xml:space="preserve"> </w:t>
      </w:r>
      <w:r w:rsidRPr="00AE01E6">
        <w:rPr>
          <w:rFonts w:cs="Arial"/>
          <w:bCs/>
          <w:sz w:val="20"/>
          <w:szCs w:val="20"/>
        </w:rPr>
        <w:t xml:space="preserve">whether such data and knowledge are marked as </w:t>
      </w:r>
      <w:r w:rsidR="00562B6B" w:rsidRPr="00AE01E6">
        <w:rPr>
          <w:rFonts w:cs="Arial"/>
          <w:bCs/>
          <w:sz w:val="20"/>
          <w:szCs w:val="20"/>
        </w:rPr>
        <w:t>classified</w:t>
      </w:r>
      <w:r w:rsidR="00152AE9" w:rsidRPr="00AE01E6">
        <w:rPr>
          <w:rFonts w:cs="Arial"/>
          <w:bCs/>
          <w:sz w:val="20"/>
          <w:szCs w:val="20"/>
        </w:rPr>
        <w:t xml:space="preserve"> or </w:t>
      </w:r>
      <w:r w:rsidRPr="00AE01E6">
        <w:rPr>
          <w:rFonts w:cs="Arial"/>
          <w:bCs/>
          <w:sz w:val="20"/>
          <w:szCs w:val="20"/>
        </w:rPr>
        <w:t>confidential</w:t>
      </w:r>
      <w:r w:rsidR="00152AE9" w:rsidRPr="00AE01E6">
        <w:rPr>
          <w:rFonts w:cs="Arial"/>
          <w:bCs/>
          <w:sz w:val="20"/>
          <w:szCs w:val="20"/>
        </w:rPr>
        <w:t xml:space="preserve">. </w:t>
      </w:r>
    </w:p>
    <w:p w14:paraId="3ED60FFE" w14:textId="77777777" w:rsidR="00992F4C" w:rsidRPr="00AE01E6" w:rsidRDefault="00992F4C" w:rsidP="00992F4C">
      <w:pPr>
        <w:spacing w:after="120"/>
        <w:jc w:val="both"/>
        <w:rPr>
          <w:rFonts w:cs="Arial"/>
          <w:bCs/>
          <w:sz w:val="20"/>
          <w:szCs w:val="20"/>
        </w:rPr>
      </w:pPr>
      <w:r w:rsidRPr="00AE01E6">
        <w:rPr>
          <w:rFonts w:cs="Arial"/>
          <w:bCs/>
          <w:sz w:val="20"/>
          <w:szCs w:val="20"/>
        </w:rPr>
        <w:t>The confidentiality obligation does not apply to the following information:</w:t>
      </w:r>
    </w:p>
    <w:p w14:paraId="35305279" w14:textId="621077FB" w:rsidR="00992F4C" w:rsidRPr="00AE01E6" w:rsidRDefault="00605E0B">
      <w:pPr>
        <w:numPr>
          <w:ilvl w:val="0"/>
          <w:numId w:val="28"/>
        </w:numPr>
        <w:spacing w:after="120"/>
        <w:jc w:val="both"/>
        <w:rPr>
          <w:rFonts w:cs="Arial"/>
          <w:bCs/>
          <w:sz w:val="20"/>
          <w:szCs w:val="20"/>
        </w:rPr>
      </w:pPr>
      <w:r w:rsidRPr="00AE01E6">
        <w:rPr>
          <w:rFonts w:cs="Arial"/>
          <w:bCs/>
          <w:sz w:val="20"/>
          <w:szCs w:val="20"/>
        </w:rPr>
        <w:t>i</w:t>
      </w:r>
      <w:r w:rsidR="00992F4C" w:rsidRPr="00AE01E6">
        <w:rPr>
          <w:rFonts w:cs="Arial"/>
          <w:bCs/>
          <w:sz w:val="20"/>
          <w:szCs w:val="20"/>
        </w:rPr>
        <w:t xml:space="preserve">nformation already in </w:t>
      </w:r>
      <w:r w:rsidRPr="00AE01E6">
        <w:rPr>
          <w:rFonts w:cs="Arial"/>
          <w:bCs/>
          <w:sz w:val="20"/>
          <w:szCs w:val="20"/>
        </w:rPr>
        <w:t xml:space="preserve">a </w:t>
      </w:r>
      <w:r w:rsidR="00992F4C" w:rsidRPr="00AE01E6">
        <w:rPr>
          <w:rFonts w:cs="Arial"/>
          <w:bCs/>
          <w:sz w:val="20"/>
          <w:szCs w:val="20"/>
        </w:rPr>
        <w:t>possession</w:t>
      </w:r>
      <w:r w:rsidRPr="00AE01E6">
        <w:rPr>
          <w:rFonts w:cs="Arial"/>
          <w:bCs/>
          <w:sz w:val="20"/>
          <w:szCs w:val="20"/>
        </w:rPr>
        <w:t xml:space="preserve"> of the tenderers</w:t>
      </w:r>
      <w:r w:rsidR="00992F4C" w:rsidRPr="00AE01E6">
        <w:rPr>
          <w:rFonts w:cs="Arial"/>
          <w:bCs/>
          <w:sz w:val="20"/>
          <w:szCs w:val="20"/>
        </w:rPr>
        <w:t xml:space="preserve"> (prior to the conclusion of this Agreement</w:t>
      </w:r>
      <w:proofErr w:type="gramStart"/>
      <w:r w:rsidR="00992F4C" w:rsidRPr="00AE01E6">
        <w:rPr>
          <w:rFonts w:cs="Arial"/>
          <w:bCs/>
          <w:sz w:val="20"/>
          <w:szCs w:val="20"/>
        </w:rPr>
        <w:t>);</w:t>
      </w:r>
      <w:proofErr w:type="gramEnd"/>
    </w:p>
    <w:p w14:paraId="19D8C593" w14:textId="7D1B6BCF" w:rsidR="00992F4C" w:rsidRPr="00AE01E6" w:rsidRDefault="00605E0B">
      <w:pPr>
        <w:numPr>
          <w:ilvl w:val="0"/>
          <w:numId w:val="28"/>
        </w:numPr>
        <w:spacing w:after="120"/>
        <w:jc w:val="both"/>
        <w:rPr>
          <w:rFonts w:cs="Arial"/>
          <w:bCs/>
          <w:sz w:val="20"/>
          <w:szCs w:val="20"/>
        </w:rPr>
      </w:pPr>
      <w:r w:rsidRPr="00AE01E6">
        <w:rPr>
          <w:rFonts w:cs="Arial"/>
          <w:bCs/>
          <w:sz w:val="20"/>
          <w:szCs w:val="20"/>
        </w:rPr>
        <w:t>i</w:t>
      </w:r>
      <w:r w:rsidR="00992F4C" w:rsidRPr="00AE01E6">
        <w:rPr>
          <w:rFonts w:cs="Arial"/>
          <w:bCs/>
          <w:sz w:val="20"/>
          <w:szCs w:val="20"/>
        </w:rPr>
        <w:t>nformation legally obtained by the</w:t>
      </w:r>
      <w:r w:rsidRPr="00AE01E6">
        <w:rPr>
          <w:rFonts w:cs="Arial"/>
          <w:bCs/>
          <w:sz w:val="20"/>
          <w:szCs w:val="20"/>
        </w:rPr>
        <w:t xml:space="preserve"> tenderer</w:t>
      </w:r>
      <w:r w:rsidR="00992F4C" w:rsidRPr="00AE01E6">
        <w:rPr>
          <w:rFonts w:cs="Arial"/>
          <w:bCs/>
          <w:sz w:val="20"/>
          <w:szCs w:val="20"/>
        </w:rPr>
        <w:t xml:space="preserve"> </w:t>
      </w:r>
      <w:r w:rsidRPr="00AE01E6">
        <w:rPr>
          <w:rFonts w:cs="Arial"/>
          <w:bCs/>
          <w:sz w:val="20"/>
          <w:szCs w:val="20"/>
        </w:rPr>
        <w:t xml:space="preserve">by </w:t>
      </w:r>
      <w:r w:rsidR="00992F4C" w:rsidRPr="00AE01E6">
        <w:rPr>
          <w:rFonts w:cs="Arial"/>
          <w:bCs/>
          <w:sz w:val="20"/>
          <w:szCs w:val="20"/>
        </w:rPr>
        <w:t xml:space="preserve">a third party </w:t>
      </w:r>
      <w:r w:rsidRPr="00AE01E6">
        <w:rPr>
          <w:rFonts w:cs="Arial"/>
          <w:bCs/>
          <w:sz w:val="20"/>
          <w:szCs w:val="20"/>
        </w:rPr>
        <w:t xml:space="preserve">that was </w:t>
      </w:r>
      <w:r w:rsidR="00992F4C" w:rsidRPr="00AE01E6">
        <w:rPr>
          <w:rFonts w:cs="Arial"/>
          <w:bCs/>
          <w:sz w:val="20"/>
          <w:szCs w:val="20"/>
        </w:rPr>
        <w:t xml:space="preserve">not bound by a confidentiality </w:t>
      </w:r>
      <w:proofErr w:type="gramStart"/>
      <w:r w:rsidR="00992F4C" w:rsidRPr="00AE01E6">
        <w:rPr>
          <w:rFonts w:cs="Arial"/>
          <w:bCs/>
          <w:sz w:val="20"/>
          <w:szCs w:val="20"/>
        </w:rPr>
        <w:t>obligation;</w:t>
      </w:r>
      <w:proofErr w:type="gramEnd"/>
    </w:p>
    <w:p w14:paraId="2C20552C" w14:textId="4FE6EFFC" w:rsidR="00992F4C" w:rsidRPr="00AE01E6" w:rsidRDefault="00605E0B">
      <w:pPr>
        <w:numPr>
          <w:ilvl w:val="0"/>
          <w:numId w:val="28"/>
        </w:numPr>
        <w:spacing w:after="120"/>
        <w:jc w:val="both"/>
        <w:rPr>
          <w:rFonts w:cs="Arial"/>
          <w:bCs/>
          <w:sz w:val="20"/>
          <w:szCs w:val="20"/>
        </w:rPr>
      </w:pPr>
      <w:r w:rsidRPr="00AE01E6">
        <w:rPr>
          <w:rFonts w:cs="Arial"/>
          <w:bCs/>
          <w:sz w:val="20"/>
          <w:szCs w:val="20"/>
        </w:rPr>
        <w:t>i</w:t>
      </w:r>
      <w:r w:rsidR="00992F4C" w:rsidRPr="00AE01E6">
        <w:rPr>
          <w:rFonts w:cs="Arial"/>
          <w:bCs/>
          <w:sz w:val="20"/>
          <w:szCs w:val="20"/>
        </w:rPr>
        <w:t xml:space="preserve">nformation developed by the </w:t>
      </w:r>
      <w:r w:rsidRPr="00AE01E6">
        <w:rPr>
          <w:rFonts w:cs="Arial"/>
          <w:bCs/>
          <w:sz w:val="20"/>
          <w:szCs w:val="20"/>
        </w:rPr>
        <w:t>tenderer irrespective</w:t>
      </w:r>
      <w:r w:rsidR="00992F4C" w:rsidRPr="00AE01E6">
        <w:rPr>
          <w:rFonts w:cs="Arial"/>
          <w:bCs/>
          <w:sz w:val="20"/>
          <w:szCs w:val="20"/>
        </w:rPr>
        <w:t xml:space="preserve"> of the confidential information after the Agreement has entered into force.</w:t>
      </w:r>
    </w:p>
    <w:p w14:paraId="568AE744" w14:textId="41B22451" w:rsidR="00605E0B" w:rsidRPr="00AE01E6" w:rsidRDefault="00605E0B" w:rsidP="00605E0B">
      <w:pPr>
        <w:jc w:val="both"/>
        <w:rPr>
          <w:rFonts w:cs="Arial"/>
          <w:bCs/>
          <w:sz w:val="20"/>
          <w:szCs w:val="20"/>
        </w:rPr>
      </w:pPr>
      <w:r w:rsidRPr="00AE01E6">
        <w:rPr>
          <w:rFonts w:cs="Arial"/>
          <w:bCs/>
          <w:sz w:val="20"/>
          <w:szCs w:val="20"/>
        </w:rPr>
        <w:br/>
        <w:t xml:space="preserve">The </w:t>
      </w:r>
      <w:r w:rsidR="00562B6B" w:rsidRPr="00AE01E6">
        <w:rPr>
          <w:rFonts w:cs="Arial"/>
          <w:bCs/>
          <w:sz w:val="20"/>
          <w:szCs w:val="20"/>
        </w:rPr>
        <w:t>tenderer</w:t>
      </w:r>
      <w:r w:rsidRPr="00AE01E6">
        <w:rPr>
          <w:rFonts w:cs="Arial"/>
          <w:bCs/>
          <w:sz w:val="20"/>
          <w:szCs w:val="20"/>
        </w:rPr>
        <w:t xml:space="preserve"> shall limit the distribution and access to exchanged information only to those persons who require such information to reasonably conduct the planned activity and </w:t>
      </w:r>
      <w:r w:rsidR="00562B6B" w:rsidRPr="00AE01E6">
        <w:rPr>
          <w:rFonts w:cs="Arial"/>
          <w:bCs/>
          <w:sz w:val="20"/>
          <w:szCs w:val="20"/>
        </w:rPr>
        <w:t xml:space="preserve">in accordingly, </w:t>
      </w:r>
      <w:r w:rsidRPr="00AE01E6">
        <w:rPr>
          <w:rFonts w:cs="Arial"/>
          <w:bCs/>
          <w:sz w:val="20"/>
          <w:szCs w:val="20"/>
        </w:rPr>
        <w:t>copies of information, data, and storage media may only be made available to subcontractors with the prior consent of the lessor’s authorized signatory.</w:t>
      </w:r>
    </w:p>
    <w:p w14:paraId="773DACA9" w14:textId="77777777" w:rsidR="00605E0B" w:rsidRPr="00AE01E6" w:rsidRDefault="00605E0B" w:rsidP="00605E0B">
      <w:pPr>
        <w:jc w:val="both"/>
        <w:rPr>
          <w:rFonts w:cs="Arial"/>
          <w:bCs/>
          <w:sz w:val="20"/>
          <w:szCs w:val="20"/>
        </w:rPr>
      </w:pPr>
    </w:p>
    <w:p w14:paraId="450432EE" w14:textId="20EF8D6D" w:rsidR="00605E0B" w:rsidRPr="00AE01E6" w:rsidRDefault="00605E0B" w:rsidP="00605E0B">
      <w:pPr>
        <w:jc w:val="both"/>
        <w:rPr>
          <w:rFonts w:cs="Arial"/>
          <w:bCs/>
          <w:sz w:val="20"/>
          <w:szCs w:val="20"/>
        </w:rPr>
      </w:pPr>
      <w:r w:rsidRPr="00AE01E6">
        <w:rPr>
          <w:rFonts w:cs="Arial"/>
          <w:bCs/>
          <w:sz w:val="20"/>
          <w:szCs w:val="20"/>
        </w:rPr>
        <w:t>Upon completion of work or a project, the tenderer adheres to immediately destroy all information (in printed or electronic form) or any data media in its possession, unless such information and assets are required for outstanding or future supporting activities within the mutual business partnership.</w:t>
      </w:r>
    </w:p>
    <w:p w14:paraId="0484B41A" w14:textId="77777777" w:rsidR="00913F5F" w:rsidRPr="00AE01E6" w:rsidRDefault="00913F5F" w:rsidP="00605E0B">
      <w:pPr>
        <w:jc w:val="both"/>
        <w:rPr>
          <w:rFonts w:cs="Arial"/>
          <w:bCs/>
          <w:sz w:val="20"/>
          <w:szCs w:val="20"/>
        </w:rPr>
      </w:pPr>
    </w:p>
    <w:p w14:paraId="5F086A34" w14:textId="77777777" w:rsidR="004032CC" w:rsidRPr="00AE01E6" w:rsidRDefault="004032CC" w:rsidP="004032CC">
      <w:pPr>
        <w:jc w:val="both"/>
        <w:rPr>
          <w:rFonts w:cs="Arial"/>
          <w:bCs/>
          <w:sz w:val="18"/>
          <w:szCs w:val="18"/>
        </w:rPr>
      </w:pPr>
    </w:p>
    <w:p w14:paraId="60DF23E1" w14:textId="2D25377F" w:rsidR="004032CC" w:rsidRPr="00AE01E6" w:rsidRDefault="00913F5F" w:rsidP="004032CC">
      <w:pPr>
        <w:jc w:val="both"/>
        <w:rPr>
          <w:rFonts w:cs="Arial"/>
          <w:b/>
          <w:bCs/>
          <w:szCs w:val="22"/>
          <w:u w:val="single"/>
        </w:rPr>
      </w:pPr>
      <w:r w:rsidRPr="00AE01E6">
        <w:rPr>
          <w:rFonts w:cs="Arial"/>
          <w:b/>
          <w:bCs/>
          <w:szCs w:val="22"/>
          <w:u w:val="single"/>
        </w:rPr>
        <w:t>Tenderer’s requirements</w:t>
      </w:r>
      <w:r w:rsidR="004032CC" w:rsidRPr="00AE01E6">
        <w:rPr>
          <w:rFonts w:cs="Arial"/>
          <w:b/>
          <w:bCs/>
          <w:szCs w:val="22"/>
          <w:u w:val="single"/>
        </w:rPr>
        <w:t>:</w:t>
      </w:r>
    </w:p>
    <w:p w14:paraId="6B706A84" w14:textId="77777777" w:rsidR="004032CC" w:rsidRPr="00AE01E6" w:rsidRDefault="004032CC" w:rsidP="004032CC">
      <w:pPr>
        <w:jc w:val="both"/>
        <w:rPr>
          <w:rFonts w:cs="Arial"/>
          <w:bCs/>
          <w:szCs w:val="22"/>
        </w:rPr>
      </w:pPr>
    </w:p>
    <w:p w14:paraId="52B34CDA" w14:textId="77777777" w:rsidR="004032CC" w:rsidRPr="00AE01E6" w:rsidRDefault="004032CC" w:rsidP="004032CC">
      <w:pPr>
        <w:jc w:val="both"/>
        <w:rPr>
          <w:rFonts w:cs="Arial"/>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2158"/>
        <w:gridCol w:w="1609"/>
        <w:gridCol w:w="2095"/>
      </w:tblGrid>
      <w:tr w:rsidR="004032CC" w:rsidRPr="00AE01E6" w14:paraId="5BFF3C09" w14:textId="77777777" w:rsidTr="00EF5202">
        <w:trPr>
          <w:trHeight w:val="1605"/>
        </w:trPr>
        <w:tc>
          <w:tcPr>
            <w:tcW w:w="2985" w:type="dxa"/>
            <w:tcBorders>
              <w:top w:val="single" w:sz="4" w:space="0" w:color="auto"/>
              <w:left w:val="single" w:sz="4" w:space="0" w:color="auto"/>
              <w:bottom w:val="single" w:sz="4" w:space="0" w:color="auto"/>
              <w:right w:val="single" w:sz="4" w:space="0" w:color="auto"/>
            </w:tcBorders>
            <w:vAlign w:val="center"/>
          </w:tcPr>
          <w:p w14:paraId="43982D9F" w14:textId="3261CB63" w:rsidR="004032CC" w:rsidRPr="00AE01E6" w:rsidRDefault="00B621E6" w:rsidP="003A6D7D">
            <w:pPr>
              <w:jc w:val="center"/>
              <w:rPr>
                <w:rFonts w:cs="Arial"/>
                <w:bCs/>
                <w:sz w:val="20"/>
                <w:szCs w:val="22"/>
              </w:rPr>
            </w:pPr>
            <w:r w:rsidRPr="00AE01E6">
              <w:rPr>
                <w:rFonts w:cs="Arial"/>
                <w:bCs/>
                <w:sz w:val="20"/>
                <w:szCs w:val="22"/>
              </w:rPr>
              <w:t>Confidential Information</w:t>
            </w:r>
          </w:p>
        </w:tc>
        <w:tc>
          <w:tcPr>
            <w:tcW w:w="2158" w:type="dxa"/>
            <w:tcBorders>
              <w:top w:val="single" w:sz="4" w:space="0" w:color="auto"/>
              <w:left w:val="single" w:sz="4" w:space="0" w:color="auto"/>
              <w:bottom w:val="single" w:sz="4" w:space="0" w:color="auto"/>
              <w:right w:val="single" w:sz="4" w:space="0" w:color="auto"/>
            </w:tcBorders>
            <w:vAlign w:val="center"/>
          </w:tcPr>
          <w:p w14:paraId="401B1237" w14:textId="24A6B333" w:rsidR="004032CC" w:rsidRPr="00AE01E6" w:rsidRDefault="00B621E6" w:rsidP="003A6D7D">
            <w:pPr>
              <w:jc w:val="center"/>
              <w:rPr>
                <w:rFonts w:cs="Arial"/>
                <w:bCs/>
                <w:sz w:val="20"/>
                <w:szCs w:val="22"/>
              </w:rPr>
            </w:pPr>
            <w:r w:rsidRPr="00AE01E6">
              <w:rPr>
                <w:rFonts w:cs="Arial"/>
                <w:bCs/>
                <w:sz w:val="20"/>
                <w:szCs w:val="22"/>
              </w:rPr>
              <w:t xml:space="preserve">Page numbers </w:t>
            </w:r>
            <w:r w:rsidR="002924D4" w:rsidRPr="00AE01E6">
              <w:rPr>
                <w:rFonts w:cs="Arial"/>
                <w:bCs/>
                <w:sz w:val="20"/>
                <w:szCs w:val="22"/>
              </w:rPr>
              <w:t xml:space="preserve">in the tender </w:t>
            </w:r>
            <w:r w:rsidRPr="00AE01E6">
              <w:rPr>
                <w:rFonts w:cs="Arial"/>
                <w:bCs/>
                <w:sz w:val="20"/>
                <w:szCs w:val="22"/>
              </w:rPr>
              <w:t>with that type of information</w:t>
            </w:r>
          </w:p>
        </w:tc>
        <w:tc>
          <w:tcPr>
            <w:tcW w:w="1609" w:type="dxa"/>
            <w:tcBorders>
              <w:top w:val="single" w:sz="4" w:space="0" w:color="auto"/>
              <w:left w:val="single" w:sz="4" w:space="0" w:color="auto"/>
              <w:bottom w:val="single" w:sz="4" w:space="0" w:color="auto"/>
              <w:right w:val="single" w:sz="4" w:space="0" w:color="auto"/>
            </w:tcBorders>
            <w:vAlign w:val="center"/>
          </w:tcPr>
          <w:p w14:paraId="69969F92" w14:textId="0B6BE9C9" w:rsidR="004032CC" w:rsidRPr="00AE01E6" w:rsidRDefault="00B621E6" w:rsidP="003A6D7D">
            <w:pPr>
              <w:jc w:val="center"/>
              <w:rPr>
                <w:rFonts w:cs="Arial"/>
                <w:bCs/>
                <w:sz w:val="20"/>
                <w:szCs w:val="22"/>
              </w:rPr>
            </w:pPr>
            <w:r w:rsidRPr="00AE01E6">
              <w:rPr>
                <w:rFonts w:cs="Arial"/>
                <w:bCs/>
                <w:sz w:val="20"/>
                <w:szCs w:val="22"/>
              </w:rPr>
              <w:t xml:space="preserve">Reasons for the confidentiality </w:t>
            </w:r>
            <w:r w:rsidR="00377B1D" w:rsidRPr="00AE01E6">
              <w:rPr>
                <w:rFonts w:cs="Arial"/>
                <w:bCs/>
                <w:sz w:val="20"/>
                <w:szCs w:val="22"/>
              </w:rPr>
              <w:t xml:space="preserve">of </w:t>
            </w:r>
            <w:r w:rsidRPr="00AE01E6">
              <w:rPr>
                <w:rFonts w:cs="Arial"/>
                <w:bCs/>
                <w:sz w:val="20"/>
                <w:szCs w:val="22"/>
              </w:rPr>
              <w:t>this information</w:t>
            </w:r>
            <w:r w:rsidRPr="00AE01E6">
              <w:rPr>
                <w:rFonts w:cs="Arial"/>
                <w:bCs/>
                <w:sz w:val="20"/>
                <w:szCs w:val="22"/>
              </w:rPr>
              <w:tab/>
            </w:r>
          </w:p>
        </w:tc>
        <w:tc>
          <w:tcPr>
            <w:tcW w:w="2095" w:type="dxa"/>
            <w:tcBorders>
              <w:top w:val="single" w:sz="4" w:space="0" w:color="auto"/>
              <w:left w:val="single" w:sz="4" w:space="0" w:color="auto"/>
              <w:bottom w:val="single" w:sz="4" w:space="0" w:color="auto"/>
              <w:right w:val="single" w:sz="4" w:space="0" w:color="auto"/>
            </w:tcBorders>
            <w:vAlign w:val="center"/>
          </w:tcPr>
          <w:p w14:paraId="52748AD7" w14:textId="623F5A8D" w:rsidR="004032CC" w:rsidRPr="00AE01E6" w:rsidRDefault="002924D4" w:rsidP="003A6D7D">
            <w:pPr>
              <w:jc w:val="center"/>
              <w:rPr>
                <w:rFonts w:cs="Arial"/>
                <w:bCs/>
                <w:sz w:val="20"/>
                <w:szCs w:val="22"/>
              </w:rPr>
            </w:pPr>
            <w:r w:rsidRPr="00AE01E6">
              <w:rPr>
                <w:rFonts w:cs="Arial"/>
                <w:bCs/>
                <w:sz w:val="20"/>
                <w:szCs w:val="22"/>
              </w:rPr>
              <w:t>P</w:t>
            </w:r>
            <w:r w:rsidR="00B621E6" w:rsidRPr="00AE01E6">
              <w:rPr>
                <w:rFonts w:cs="Arial"/>
                <w:bCs/>
                <w:sz w:val="20"/>
                <w:szCs w:val="22"/>
              </w:rPr>
              <w:t xml:space="preserve">eriod during which this information shall remain confidential </w:t>
            </w:r>
          </w:p>
        </w:tc>
      </w:tr>
      <w:tr w:rsidR="004032CC" w:rsidRPr="00AE01E6" w14:paraId="436ECB8F" w14:textId="77777777" w:rsidTr="00EF5202">
        <w:trPr>
          <w:trHeight w:val="426"/>
        </w:trPr>
        <w:tc>
          <w:tcPr>
            <w:tcW w:w="2985" w:type="dxa"/>
            <w:tcBorders>
              <w:top w:val="single" w:sz="4" w:space="0" w:color="auto"/>
              <w:left w:val="single" w:sz="4" w:space="0" w:color="auto"/>
              <w:bottom w:val="single" w:sz="4" w:space="0" w:color="auto"/>
              <w:right w:val="single" w:sz="4" w:space="0" w:color="auto"/>
            </w:tcBorders>
          </w:tcPr>
          <w:p w14:paraId="69AF0E9E" w14:textId="77777777" w:rsidR="004032CC" w:rsidRPr="00AE01E6" w:rsidRDefault="004032CC" w:rsidP="003A6D7D">
            <w:pPr>
              <w:jc w:val="both"/>
              <w:rPr>
                <w:rFonts w:cs="Arial"/>
                <w:bCs/>
                <w:sz w:val="20"/>
                <w:szCs w:val="22"/>
              </w:rPr>
            </w:pPr>
          </w:p>
          <w:p w14:paraId="7BD0AC12" w14:textId="77777777" w:rsidR="004032CC" w:rsidRPr="00AE01E6" w:rsidRDefault="004032CC" w:rsidP="003A6D7D">
            <w:pPr>
              <w:jc w:val="both"/>
              <w:rPr>
                <w:rFonts w:cs="Arial"/>
                <w:bCs/>
                <w:sz w:val="20"/>
                <w:szCs w:val="22"/>
              </w:rPr>
            </w:pPr>
          </w:p>
        </w:tc>
        <w:tc>
          <w:tcPr>
            <w:tcW w:w="2158" w:type="dxa"/>
            <w:tcBorders>
              <w:top w:val="single" w:sz="4" w:space="0" w:color="auto"/>
              <w:left w:val="single" w:sz="4" w:space="0" w:color="auto"/>
              <w:bottom w:val="single" w:sz="4" w:space="0" w:color="auto"/>
              <w:right w:val="single" w:sz="4" w:space="0" w:color="auto"/>
            </w:tcBorders>
          </w:tcPr>
          <w:p w14:paraId="0F66253B" w14:textId="77777777" w:rsidR="004032CC" w:rsidRPr="00AE01E6" w:rsidRDefault="004032CC" w:rsidP="003A6D7D">
            <w:pPr>
              <w:jc w:val="both"/>
              <w:rPr>
                <w:rFonts w:cs="Arial"/>
                <w:bCs/>
                <w:sz w:val="20"/>
                <w:szCs w:val="22"/>
              </w:rPr>
            </w:pPr>
          </w:p>
        </w:tc>
        <w:tc>
          <w:tcPr>
            <w:tcW w:w="1609" w:type="dxa"/>
            <w:tcBorders>
              <w:top w:val="single" w:sz="4" w:space="0" w:color="auto"/>
              <w:left w:val="single" w:sz="4" w:space="0" w:color="auto"/>
              <w:bottom w:val="single" w:sz="4" w:space="0" w:color="auto"/>
              <w:right w:val="single" w:sz="4" w:space="0" w:color="auto"/>
            </w:tcBorders>
          </w:tcPr>
          <w:p w14:paraId="5CAEF11E" w14:textId="77777777" w:rsidR="004032CC" w:rsidRPr="00AE01E6" w:rsidRDefault="004032CC" w:rsidP="003A6D7D">
            <w:pPr>
              <w:jc w:val="both"/>
              <w:rPr>
                <w:rFonts w:cs="Arial"/>
                <w:bCs/>
                <w:sz w:val="20"/>
                <w:szCs w:val="22"/>
              </w:rPr>
            </w:pPr>
          </w:p>
        </w:tc>
        <w:tc>
          <w:tcPr>
            <w:tcW w:w="2095" w:type="dxa"/>
            <w:tcBorders>
              <w:top w:val="single" w:sz="4" w:space="0" w:color="auto"/>
              <w:left w:val="single" w:sz="4" w:space="0" w:color="auto"/>
              <w:bottom w:val="single" w:sz="4" w:space="0" w:color="auto"/>
              <w:right w:val="single" w:sz="4" w:space="0" w:color="auto"/>
            </w:tcBorders>
          </w:tcPr>
          <w:p w14:paraId="3E64FDF1" w14:textId="77777777" w:rsidR="004032CC" w:rsidRPr="00AE01E6" w:rsidRDefault="004032CC" w:rsidP="003A6D7D">
            <w:pPr>
              <w:jc w:val="both"/>
              <w:rPr>
                <w:rFonts w:cs="Arial"/>
                <w:bCs/>
                <w:sz w:val="20"/>
                <w:szCs w:val="22"/>
              </w:rPr>
            </w:pPr>
          </w:p>
        </w:tc>
      </w:tr>
      <w:tr w:rsidR="004032CC" w:rsidRPr="00AE01E6" w14:paraId="73638712" w14:textId="77777777" w:rsidTr="00EF5202">
        <w:trPr>
          <w:trHeight w:val="433"/>
        </w:trPr>
        <w:tc>
          <w:tcPr>
            <w:tcW w:w="2985" w:type="dxa"/>
            <w:tcBorders>
              <w:top w:val="single" w:sz="4" w:space="0" w:color="auto"/>
              <w:left w:val="single" w:sz="4" w:space="0" w:color="auto"/>
              <w:bottom w:val="single" w:sz="4" w:space="0" w:color="auto"/>
              <w:right w:val="single" w:sz="4" w:space="0" w:color="auto"/>
            </w:tcBorders>
          </w:tcPr>
          <w:p w14:paraId="0C8411F5" w14:textId="77777777" w:rsidR="004032CC" w:rsidRPr="00AE01E6" w:rsidRDefault="004032CC" w:rsidP="003A6D7D">
            <w:pPr>
              <w:jc w:val="both"/>
              <w:rPr>
                <w:rFonts w:cs="Arial"/>
                <w:bCs/>
                <w:sz w:val="20"/>
                <w:szCs w:val="22"/>
              </w:rPr>
            </w:pPr>
          </w:p>
          <w:p w14:paraId="41B191C9" w14:textId="77777777" w:rsidR="004032CC" w:rsidRPr="00AE01E6" w:rsidRDefault="004032CC" w:rsidP="003A6D7D">
            <w:pPr>
              <w:jc w:val="both"/>
              <w:rPr>
                <w:rFonts w:cs="Arial"/>
                <w:bCs/>
                <w:sz w:val="20"/>
                <w:szCs w:val="22"/>
              </w:rPr>
            </w:pPr>
          </w:p>
        </w:tc>
        <w:tc>
          <w:tcPr>
            <w:tcW w:w="2158" w:type="dxa"/>
            <w:tcBorders>
              <w:top w:val="single" w:sz="4" w:space="0" w:color="auto"/>
              <w:left w:val="single" w:sz="4" w:space="0" w:color="auto"/>
              <w:bottom w:val="single" w:sz="4" w:space="0" w:color="auto"/>
              <w:right w:val="single" w:sz="4" w:space="0" w:color="auto"/>
            </w:tcBorders>
          </w:tcPr>
          <w:p w14:paraId="5432A52F" w14:textId="77777777" w:rsidR="004032CC" w:rsidRPr="00AE01E6" w:rsidRDefault="004032CC" w:rsidP="003A6D7D">
            <w:pPr>
              <w:jc w:val="both"/>
              <w:rPr>
                <w:rFonts w:cs="Arial"/>
                <w:bCs/>
                <w:sz w:val="20"/>
                <w:szCs w:val="22"/>
              </w:rPr>
            </w:pPr>
          </w:p>
        </w:tc>
        <w:tc>
          <w:tcPr>
            <w:tcW w:w="1609" w:type="dxa"/>
            <w:tcBorders>
              <w:top w:val="single" w:sz="4" w:space="0" w:color="auto"/>
              <w:left w:val="single" w:sz="4" w:space="0" w:color="auto"/>
              <w:bottom w:val="single" w:sz="4" w:space="0" w:color="auto"/>
              <w:right w:val="single" w:sz="4" w:space="0" w:color="auto"/>
            </w:tcBorders>
          </w:tcPr>
          <w:p w14:paraId="35F7DBC2" w14:textId="77777777" w:rsidR="004032CC" w:rsidRPr="00AE01E6" w:rsidRDefault="004032CC" w:rsidP="003A6D7D">
            <w:pPr>
              <w:jc w:val="both"/>
              <w:rPr>
                <w:rFonts w:cs="Arial"/>
                <w:bCs/>
                <w:sz w:val="20"/>
                <w:szCs w:val="22"/>
              </w:rPr>
            </w:pPr>
          </w:p>
        </w:tc>
        <w:tc>
          <w:tcPr>
            <w:tcW w:w="2095" w:type="dxa"/>
            <w:tcBorders>
              <w:top w:val="single" w:sz="4" w:space="0" w:color="auto"/>
              <w:left w:val="single" w:sz="4" w:space="0" w:color="auto"/>
              <w:bottom w:val="single" w:sz="4" w:space="0" w:color="auto"/>
              <w:right w:val="single" w:sz="4" w:space="0" w:color="auto"/>
            </w:tcBorders>
          </w:tcPr>
          <w:p w14:paraId="00B67999" w14:textId="77777777" w:rsidR="004032CC" w:rsidRPr="00AE01E6" w:rsidRDefault="004032CC" w:rsidP="003A6D7D">
            <w:pPr>
              <w:jc w:val="both"/>
              <w:rPr>
                <w:rFonts w:cs="Arial"/>
                <w:bCs/>
                <w:sz w:val="20"/>
                <w:szCs w:val="22"/>
              </w:rPr>
            </w:pPr>
          </w:p>
        </w:tc>
      </w:tr>
      <w:tr w:rsidR="004032CC" w:rsidRPr="00AE01E6" w14:paraId="18CF4FA6" w14:textId="77777777" w:rsidTr="00EF5202">
        <w:trPr>
          <w:trHeight w:val="426"/>
        </w:trPr>
        <w:tc>
          <w:tcPr>
            <w:tcW w:w="2985" w:type="dxa"/>
            <w:tcBorders>
              <w:top w:val="single" w:sz="4" w:space="0" w:color="auto"/>
              <w:left w:val="single" w:sz="4" w:space="0" w:color="auto"/>
              <w:bottom w:val="single" w:sz="4" w:space="0" w:color="auto"/>
              <w:right w:val="single" w:sz="4" w:space="0" w:color="auto"/>
            </w:tcBorders>
          </w:tcPr>
          <w:p w14:paraId="4C41A8FD" w14:textId="77777777" w:rsidR="004032CC" w:rsidRPr="00AE01E6" w:rsidRDefault="004032CC" w:rsidP="003A6D7D">
            <w:pPr>
              <w:jc w:val="both"/>
              <w:rPr>
                <w:rFonts w:cs="Arial"/>
                <w:bCs/>
                <w:sz w:val="20"/>
                <w:szCs w:val="22"/>
              </w:rPr>
            </w:pPr>
          </w:p>
          <w:p w14:paraId="0DFCC310" w14:textId="77777777" w:rsidR="004032CC" w:rsidRPr="00AE01E6" w:rsidRDefault="004032CC" w:rsidP="003A6D7D">
            <w:pPr>
              <w:jc w:val="both"/>
              <w:rPr>
                <w:rFonts w:cs="Arial"/>
                <w:bCs/>
                <w:sz w:val="20"/>
                <w:szCs w:val="22"/>
              </w:rPr>
            </w:pPr>
          </w:p>
        </w:tc>
        <w:tc>
          <w:tcPr>
            <w:tcW w:w="2158" w:type="dxa"/>
            <w:tcBorders>
              <w:top w:val="single" w:sz="4" w:space="0" w:color="auto"/>
              <w:left w:val="single" w:sz="4" w:space="0" w:color="auto"/>
              <w:bottom w:val="single" w:sz="4" w:space="0" w:color="auto"/>
              <w:right w:val="single" w:sz="4" w:space="0" w:color="auto"/>
            </w:tcBorders>
          </w:tcPr>
          <w:p w14:paraId="34D3E56D" w14:textId="77777777" w:rsidR="004032CC" w:rsidRPr="00AE01E6" w:rsidRDefault="004032CC" w:rsidP="003A6D7D">
            <w:pPr>
              <w:jc w:val="both"/>
              <w:rPr>
                <w:rFonts w:cs="Arial"/>
                <w:bCs/>
                <w:sz w:val="20"/>
                <w:szCs w:val="22"/>
              </w:rPr>
            </w:pPr>
          </w:p>
        </w:tc>
        <w:tc>
          <w:tcPr>
            <w:tcW w:w="1609" w:type="dxa"/>
            <w:tcBorders>
              <w:top w:val="single" w:sz="4" w:space="0" w:color="auto"/>
              <w:left w:val="single" w:sz="4" w:space="0" w:color="auto"/>
              <w:bottom w:val="single" w:sz="4" w:space="0" w:color="auto"/>
              <w:right w:val="single" w:sz="4" w:space="0" w:color="auto"/>
            </w:tcBorders>
          </w:tcPr>
          <w:p w14:paraId="40154B4F" w14:textId="77777777" w:rsidR="004032CC" w:rsidRPr="00AE01E6" w:rsidRDefault="004032CC" w:rsidP="003A6D7D">
            <w:pPr>
              <w:jc w:val="both"/>
              <w:rPr>
                <w:rFonts w:cs="Arial"/>
                <w:bCs/>
                <w:sz w:val="20"/>
                <w:szCs w:val="22"/>
              </w:rPr>
            </w:pPr>
          </w:p>
        </w:tc>
        <w:tc>
          <w:tcPr>
            <w:tcW w:w="2095" w:type="dxa"/>
            <w:tcBorders>
              <w:top w:val="single" w:sz="4" w:space="0" w:color="auto"/>
              <w:left w:val="single" w:sz="4" w:space="0" w:color="auto"/>
              <w:bottom w:val="single" w:sz="4" w:space="0" w:color="auto"/>
              <w:right w:val="single" w:sz="4" w:space="0" w:color="auto"/>
            </w:tcBorders>
          </w:tcPr>
          <w:p w14:paraId="0BF6DED5" w14:textId="77777777" w:rsidR="004032CC" w:rsidRPr="00AE01E6" w:rsidRDefault="004032CC" w:rsidP="003A6D7D">
            <w:pPr>
              <w:jc w:val="both"/>
              <w:rPr>
                <w:rFonts w:cs="Arial"/>
                <w:bCs/>
                <w:sz w:val="20"/>
                <w:szCs w:val="22"/>
              </w:rPr>
            </w:pPr>
          </w:p>
        </w:tc>
      </w:tr>
      <w:tr w:rsidR="004032CC" w:rsidRPr="00AE01E6" w14:paraId="0575C7E1" w14:textId="77777777" w:rsidTr="00EF5202">
        <w:trPr>
          <w:trHeight w:val="405"/>
        </w:trPr>
        <w:tc>
          <w:tcPr>
            <w:tcW w:w="2985" w:type="dxa"/>
            <w:tcBorders>
              <w:top w:val="single" w:sz="4" w:space="0" w:color="auto"/>
              <w:left w:val="single" w:sz="4" w:space="0" w:color="auto"/>
              <w:bottom w:val="single" w:sz="4" w:space="0" w:color="auto"/>
              <w:right w:val="single" w:sz="4" w:space="0" w:color="auto"/>
            </w:tcBorders>
          </w:tcPr>
          <w:p w14:paraId="642F449B" w14:textId="77777777" w:rsidR="004032CC" w:rsidRPr="00AE01E6" w:rsidRDefault="004032CC" w:rsidP="003A6D7D">
            <w:pPr>
              <w:jc w:val="both"/>
              <w:rPr>
                <w:rFonts w:cs="Arial"/>
                <w:bCs/>
                <w:sz w:val="20"/>
                <w:szCs w:val="22"/>
              </w:rPr>
            </w:pPr>
          </w:p>
          <w:p w14:paraId="16121ED6" w14:textId="77777777" w:rsidR="004032CC" w:rsidRPr="00AE01E6" w:rsidRDefault="004032CC" w:rsidP="003A6D7D">
            <w:pPr>
              <w:jc w:val="both"/>
              <w:rPr>
                <w:rFonts w:cs="Arial"/>
                <w:bCs/>
                <w:sz w:val="20"/>
                <w:szCs w:val="22"/>
              </w:rPr>
            </w:pPr>
          </w:p>
          <w:p w14:paraId="0467DC15" w14:textId="77777777" w:rsidR="00080D87" w:rsidRPr="00AE01E6" w:rsidRDefault="00080D87" w:rsidP="003A6D7D">
            <w:pPr>
              <w:jc w:val="both"/>
              <w:rPr>
                <w:rFonts w:cs="Arial"/>
                <w:bCs/>
                <w:sz w:val="20"/>
                <w:szCs w:val="22"/>
              </w:rPr>
            </w:pPr>
          </w:p>
        </w:tc>
        <w:tc>
          <w:tcPr>
            <w:tcW w:w="2158" w:type="dxa"/>
            <w:tcBorders>
              <w:top w:val="single" w:sz="4" w:space="0" w:color="auto"/>
              <w:left w:val="single" w:sz="4" w:space="0" w:color="auto"/>
              <w:bottom w:val="single" w:sz="4" w:space="0" w:color="auto"/>
              <w:right w:val="single" w:sz="4" w:space="0" w:color="auto"/>
            </w:tcBorders>
          </w:tcPr>
          <w:p w14:paraId="1F72C914" w14:textId="77777777" w:rsidR="004032CC" w:rsidRPr="00AE01E6" w:rsidRDefault="004032CC" w:rsidP="003A6D7D">
            <w:pPr>
              <w:jc w:val="both"/>
              <w:rPr>
                <w:rFonts w:cs="Arial"/>
                <w:bCs/>
                <w:sz w:val="20"/>
                <w:szCs w:val="22"/>
              </w:rPr>
            </w:pPr>
          </w:p>
        </w:tc>
        <w:tc>
          <w:tcPr>
            <w:tcW w:w="1609" w:type="dxa"/>
            <w:tcBorders>
              <w:top w:val="single" w:sz="4" w:space="0" w:color="auto"/>
              <w:left w:val="single" w:sz="4" w:space="0" w:color="auto"/>
              <w:bottom w:val="single" w:sz="4" w:space="0" w:color="auto"/>
              <w:right w:val="single" w:sz="4" w:space="0" w:color="auto"/>
            </w:tcBorders>
          </w:tcPr>
          <w:p w14:paraId="1198C7A1" w14:textId="77777777" w:rsidR="004032CC" w:rsidRPr="00AE01E6" w:rsidRDefault="004032CC" w:rsidP="003A6D7D">
            <w:pPr>
              <w:jc w:val="both"/>
              <w:rPr>
                <w:rFonts w:cs="Arial"/>
                <w:bCs/>
                <w:sz w:val="20"/>
                <w:szCs w:val="22"/>
              </w:rPr>
            </w:pPr>
          </w:p>
        </w:tc>
        <w:tc>
          <w:tcPr>
            <w:tcW w:w="2095" w:type="dxa"/>
            <w:tcBorders>
              <w:top w:val="single" w:sz="4" w:space="0" w:color="auto"/>
              <w:left w:val="single" w:sz="4" w:space="0" w:color="auto"/>
              <w:bottom w:val="single" w:sz="4" w:space="0" w:color="auto"/>
              <w:right w:val="single" w:sz="4" w:space="0" w:color="auto"/>
            </w:tcBorders>
          </w:tcPr>
          <w:p w14:paraId="2D2F2A48" w14:textId="77777777" w:rsidR="004032CC" w:rsidRPr="00AE01E6" w:rsidRDefault="004032CC" w:rsidP="003A6D7D">
            <w:pPr>
              <w:jc w:val="both"/>
              <w:rPr>
                <w:rFonts w:cs="Arial"/>
                <w:bCs/>
                <w:sz w:val="20"/>
                <w:szCs w:val="22"/>
              </w:rPr>
            </w:pPr>
          </w:p>
        </w:tc>
      </w:tr>
    </w:tbl>
    <w:p w14:paraId="1281AD4D" w14:textId="77777777" w:rsidR="004032CC" w:rsidRPr="00AE01E6" w:rsidRDefault="004032CC" w:rsidP="004032CC">
      <w:pPr>
        <w:jc w:val="both"/>
        <w:rPr>
          <w:rFonts w:cs="Arial"/>
          <w:sz w:val="20"/>
          <w:szCs w:val="22"/>
        </w:rPr>
      </w:pPr>
    </w:p>
    <w:p w14:paraId="64810011" w14:textId="77777777" w:rsidR="004032CC" w:rsidRPr="00AE01E6" w:rsidRDefault="004032CC" w:rsidP="004032CC">
      <w:pPr>
        <w:jc w:val="both"/>
        <w:rPr>
          <w:rFonts w:cs="Arial"/>
          <w:sz w:val="20"/>
          <w:szCs w:val="22"/>
        </w:rPr>
      </w:pPr>
    </w:p>
    <w:p w14:paraId="43EC7A8C" w14:textId="38061A1D" w:rsidR="004032CC" w:rsidRPr="00AE01E6" w:rsidRDefault="00B621E6" w:rsidP="004032CC">
      <w:pPr>
        <w:jc w:val="both"/>
        <w:rPr>
          <w:rFonts w:cs="Arial"/>
          <w:sz w:val="20"/>
          <w:szCs w:val="22"/>
        </w:rPr>
      </w:pPr>
      <w:r w:rsidRPr="00AE01E6">
        <w:rPr>
          <w:rFonts w:cs="Arial"/>
          <w:sz w:val="20"/>
          <w:szCs w:val="22"/>
        </w:rPr>
        <w:t xml:space="preserve">Signature and </w:t>
      </w:r>
      <w:r w:rsidR="00377B1D" w:rsidRPr="00AE01E6">
        <w:rPr>
          <w:rFonts w:cs="Arial"/>
          <w:sz w:val="20"/>
          <w:szCs w:val="22"/>
        </w:rPr>
        <w:t>s</w:t>
      </w:r>
      <w:r w:rsidRPr="00AE01E6">
        <w:rPr>
          <w:rFonts w:cs="Arial"/>
          <w:sz w:val="20"/>
          <w:szCs w:val="22"/>
        </w:rPr>
        <w:t xml:space="preserve">tamp of the </w:t>
      </w:r>
      <w:r w:rsidR="00377B1D" w:rsidRPr="00AE01E6">
        <w:rPr>
          <w:rFonts w:cs="Arial"/>
          <w:sz w:val="20"/>
          <w:szCs w:val="22"/>
        </w:rPr>
        <w:t>t</w:t>
      </w:r>
      <w:r w:rsidRPr="00AE01E6">
        <w:rPr>
          <w:rFonts w:cs="Arial"/>
          <w:sz w:val="20"/>
          <w:szCs w:val="22"/>
        </w:rPr>
        <w:t xml:space="preserve">enderer </w:t>
      </w:r>
    </w:p>
    <w:p w14:paraId="622615B0" w14:textId="77777777" w:rsidR="004032CC" w:rsidRPr="00AE01E6" w:rsidRDefault="004032CC" w:rsidP="004032CC">
      <w:pPr>
        <w:jc w:val="both"/>
        <w:rPr>
          <w:rFonts w:cs="Arial"/>
          <w:sz w:val="20"/>
          <w:szCs w:val="22"/>
        </w:rPr>
      </w:pPr>
    </w:p>
    <w:p w14:paraId="1370D1A3" w14:textId="4E2165F9" w:rsidR="002924D4" w:rsidRPr="00AE01E6" w:rsidRDefault="004032CC" w:rsidP="00A446DF">
      <w:pPr>
        <w:jc w:val="both"/>
        <w:rPr>
          <w:rFonts w:cs="Arial"/>
          <w:sz w:val="20"/>
          <w:szCs w:val="22"/>
        </w:rPr>
      </w:pPr>
      <w:r w:rsidRPr="00AE01E6">
        <w:rPr>
          <w:rFonts w:cs="Arial"/>
          <w:sz w:val="20"/>
          <w:szCs w:val="22"/>
        </w:rPr>
        <w:t>___________________</w:t>
      </w:r>
      <w:bookmarkStart w:id="108" w:name="_Toc404805085"/>
      <w:bookmarkStart w:id="109" w:name="_Toc404844347"/>
      <w:bookmarkStart w:id="110" w:name="_Toc404844986"/>
      <w:bookmarkStart w:id="111" w:name="_Toc404845051"/>
      <w:bookmarkStart w:id="112" w:name="_Toc405467804"/>
      <w:bookmarkStart w:id="113" w:name="_Toc405467852"/>
      <w:bookmarkStart w:id="114" w:name="_Toc410719560"/>
      <w:bookmarkStart w:id="115" w:name="_Toc417892651"/>
    </w:p>
    <w:p w14:paraId="7196458B" w14:textId="59191248" w:rsidR="00E80A36" w:rsidRPr="00AE01E6" w:rsidRDefault="006B0BE2" w:rsidP="00E80A36">
      <w:pPr>
        <w:pStyle w:val="Heading1"/>
        <w:rPr>
          <w:rFonts w:cs="Arial"/>
          <w:lang w:val="en-GB"/>
        </w:rPr>
      </w:pPr>
      <w:bookmarkStart w:id="116" w:name="_Toc225849490"/>
      <w:bookmarkStart w:id="117" w:name="_Toc87946257"/>
      <w:bookmarkEnd w:id="107"/>
      <w:bookmarkEnd w:id="108"/>
      <w:bookmarkEnd w:id="109"/>
      <w:bookmarkEnd w:id="110"/>
      <w:bookmarkEnd w:id="111"/>
      <w:bookmarkEnd w:id="112"/>
      <w:bookmarkEnd w:id="113"/>
      <w:bookmarkEnd w:id="114"/>
      <w:bookmarkEnd w:id="115"/>
      <w:r w:rsidRPr="00AE01E6">
        <w:rPr>
          <w:rFonts w:cs="Arial"/>
          <w:lang w:val="en-GB"/>
        </w:rPr>
        <w:lastRenderedPageBreak/>
        <w:t>ANNEX</w:t>
      </w:r>
      <w:r w:rsidR="00B621E6" w:rsidRPr="00AE01E6">
        <w:rPr>
          <w:rFonts w:cs="Arial"/>
          <w:lang w:val="en-GB"/>
        </w:rPr>
        <w:t xml:space="preserve"> </w:t>
      </w:r>
      <w:r w:rsidR="000B3F88" w:rsidRPr="00AE01E6">
        <w:rPr>
          <w:rFonts w:cs="Arial"/>
          <w:lang w:val="en-GB"/>
        </w:rPr>
        <w:t>III</w:t>
      </w:r>
      <w:r w:rsidR="00E80A36" w:rsidRPr="00AE01E6">
        <w:rPr>
          <w:rFonts w:cs="Arial"/>
          <w:lang w:val="en-GB"/>
        </w:rPr>
        <w:t xml:space="preserve"> – </w:t>
      </w:r>
      <w:r w:rsidR="00B621E6" w:rsidRPr="00AE01E6">
        <w:rPr>
          <w:rFonts w:cs="Arial"/>
          <w:lang w:val="en-GB"/>
        </w:rPr>
        <w:t>TECHNICAL DESCRIPTION OF THE PREMISES</w:t>
      </w:r>
      <w:bookmarkEnd w:id="116"/>
      <w:r w:rsidR="00B621E6" w:rsidRPr="00AE01E6">
        <w:rPr>
          <w:rFonts w:cs="Arial"/>
          <w:lang w:val="en-GB"/>
        </w:rPr>
        <w:t xml:space="preserve"> </w:t>
      </w:r>
    </w:p>
    <w:p w14:paraId="2CF6EA1F" w14:textId="77777777" w:rsidR="00E80A36" w:rsidRPr="00AE01E6" w:rsidRDefault="00E80A36" w:rsidP="00E80A36">
      <w:pPr>
        <w:rPr>
          <w:rFonts w:cs="Arial"/>
        </w:rPr>
      </w:pPr>
    </w:p>
    <w:p w14:paraId="4E74E0A1" w14:textId="77777777" w:rsidR="0067747B" w:rsidRPr="00AE01E6" w:rsidRDefault="0067747B" w:rsidP="00E80A36">
      <w:pPr>
        <w:rPr>
          <w:rFonts w:cs="Arial"/>
        </w:rPr>
      </w:pPr>
    </w:p>
    <w:p w14:paraId="017A2E24" w14:textId="583ACCEF" w:rsidR="003B0A12" w:rsidRPr="00AE01E6" w:rsidRDefault="002924D4" w:rsidP="003B0A12">
      <w:pPr>
        <w:jc w:val="both"/>
        <w:rPr>
          <w:rFonts w:asciiTheme="minorBidi" w:hAnsiTheme="minorBidi" w:cstheme="minorBidi"/>
          <w:b/>
          <w:sz w:val="20"/>
          <w:szCs w:val="20"/>
        </w:rPr>
      </w:pPr>
      <w:r w:rsidRPr="00AE01E6">
        <w:rPr>
          <w:rFonts w:asciiTheme="minorBidi" w:hAnsiTheme="minorBidi" w:cstheme="minorBidi"/>
          <w:b/>
          <w:sz w:val="20"/>
          <w:szCs w:val="20"/>
        </w:rPr>
        <w:t>Site Visit to</w:t>
      </w:r>
      <w:r w:rsidR="000648FE" w:rsidRPr="00AE01E6">
        <w:rPr>
          <w:rFonts w:asciiTheme="minorBidi" w:hAnsiTheme="minorBidi" w:cstheme="minorBidi"/>
          <w:b/>
          <w:sz w:val="20"/>
          <w:szCs w:val="20"/>
        </w:rPr>
        <w:t xml:space="preserve"> the </w:t>
      </w:r>
      <w:r w:rsidRPr="00AE01E6">
        <w:rPr>
          <w:rFonts w:asciiTheme="minorBidi" w:hAnsiTheme="minorBidi" w:cstheme="minorBidi"/>
          <w:b/>
          <w:sz w:val="20"/>
          <w:szCs w:val="20"/>
        </w:rPr>
        <w:t>C</w:t>
      </w:r>
      <w:r w:rsidR="000648FE" w:rsidRPr="00AE01E6">
        <w:rPr>
          <w:rFonts w:asciiTheme="minorBidi" w:hAnsiTheme="minorBidi" w:cstheme="minorBidi"/>
          <w:b/>
          <w:sz w:val="20"/>
          <w:szCs w:val="20"/>
        </w:rPr>
        <w:t xml:space="preserve">atering </w:t>
      </w:r>
      <w:r w:rsidRPr="00AE01E6">
        <w:rPr>
          <w:rFonts w:asciiTheme="minorBidi" w:hAnsiTheme="minorBidi" w:cstheme="minorBidi"/>
          <w:b/>
          <w:sz w:val="20"/>
          <w:szCs w:val="20"/>
        </w:rPr>
        <w:t>P</w:t>
      </w:r>
      <w:r w:rsidR="000648FE" w:rsidRPr="00AE01E6">
        <w:rPr>
          <w:rFonts w:asciiTheme="minorBidi" w:hAnsiTheme="minorBidi" w:cstheme="minorBidi"/>
          <w:b/>
          <w:sz w:val="20"/>
          <w:szCs w:val="20"/>
        </w:rPr>
        <w:t xml:space="preserve">remises </w:t>
      </w:r>
    </w:p>
    <w:p w14:paraId="4748D812" w14:textId="658BB847" w:rsidR="003B0A12" w:rsidRPr="00AE01E6" w:rsidRDefault="00DF4989" w:rsidP="003B0A12">
      <w:pPr>
        <w:jc w:val="both"/>
        <w:rPr>
          <w:rFonts w:asciiTheme="minorBidi" w:hAnsiTheme="minorBidi" w:cstheme="minorBidi"/>
          <w:sz w:val="20"/>
          <w:szCs w:val="20"/>
        </w:rPr>
      </w:pPr>
      <w:r w:rsidRPr="00AE01E6">
        <w:rPr>
          <w:rFonts w:asciiTheme="minorBidi" w:hAnsiTheme="minorBidi" w:cstheme="minorBidi"/>
          <w:sz w:val="20"/>
          <w:szCs w:val="20"/>
        </w:rPr>
        <w:t xml:space="preserve">The </w:t>
      </w:r>
      <w:r w:rsidR="003B0A12" w:rsidRPr="00AE01E6">
        <w:rPr>
          <w:rFonts w:asciiTheme="minorBidi" w:hAnsiTheme="minorBidi" w:cstheme="minorBidi"/>
          <w:sz w:val="20"/>
          <w:szCs w:val="20"/>
        </w:rPr>
        <w:t xml:space="preserve">Terminal B, </w:t>
      </w:r>
      <w:r w:rsidRPr="00AE01E6">
        <w:rPr>
          <w:rFonts w:asciiTheme="minorBidi" w:hAnsiTheme="minorBidi" w:cstheme="minorBidi"/>
          <w:sz w:val="20"/>
          <w:szCs w:val="20"/>
        </w:rPr>
        <w:t>the mai</w:t>
      </w:r>
      <w:r w:rsidR="000648FE" w:rsidRPr="00AE01E6">
        <w:rPr>
          <w:rFonts w:asciiTheme="minorBidi" w:hAnsiTheme="minorBidi" w:cstheme="minorBidi"/>
          <w:sz w:val="20"/>
          <w:szCs w:val="20"/>
        </w:rPr>
        <w:t>n</w:t>
      </w:r>
      <w:r w:rsidRPr="00AE01E6">
        <w:rPr>
          <w:rFonts w:asciiTheme="minorBidi" w:hAnsiTheme="minorBidi" w:cstheme="minorBidi"/>
          <w:sz w:val="20"/>
          <w:szCs w:val="20"/>
        </w:rPr>
        <w:t xml:space="preserve"> airport </w:t>
      </w:r>
      <w:r w:rsidR="00171CE1" w:rsidRPr="00AE01E6">
        <w:rPr>
          <w:rFonts w:asciiTheme="minorBidi" w:hAnsiTheme="minorBidi" w:cstheme="minorBidi"/>
          <w:sz w:val="20"/>
          <w:szCs w:val="20"/>
        </w:rPr>
        <w:t>facility,</w:t>
      </w:r>
      <w:r w:rsidRPr="00AE01E6">
        <w:rPr>
          <w:rFonts w:asciiTheme="minorBidi" w:hAnsiTheme="minorBidi" w:cstheme="minorBidi"/>
          <w:sz w:val="20"/>
          <w:szCs w:val="20"/>
        </w:rPr>
        <w:t xml:space="preserve"> </w:t>
      </w:r>
      <w:r w:rsidR="002924D4" w:rsidRPr="00AE01E6">
        <w:rPr>
          <w:rFonts w:asciiTheme="minorBidi" w:hAnsiTheme="minorBidi" w:cstheme="minorBidi"/>
          <w:sz w:val="20"/>
          <w:szCs w:val="20"/>
        </w:rPr>
        <w:t>is in</w:t>
      </w:r>
      <w:r w:rsidRPr="00AE01E6">
        <w:rPr>
          <w:rFonts w:asciiTheme="minorBidi" w:hAnsiTheme="minorBidi" w:cstheme="minorBidi"/>
          <w:sz w:val="20"/>
          <w:szCs w:val="20"/>
        </w:rPr>
        <w:t xml:space="preserve"> the southern part of Sarajevo International Airport</w:t>
      </w:r>
      <w:r w:rsidR="000648FE" w:rsidRPr="00AE01E6">
        <w:rPr>
          <w:rFonts w:asciiTheme="minorBidi" w:hAnsiTheme="minorBidi" w:cstheme="minorBidi"/>
          <w:sz w:val="20"/>
          <w:szCs w:val="20"/>
        </w:rPr>
        <w:t xml:space="preserve"> complex </w:t>
      </w:r>
      <w:r w:rsidRPr="00AE01E6">
        <w:rPr>
          <w:rFonts w:asciiTheme="minorBidi" w:hAnsiTheme="minorBidi" w:cstheme="minorBidi"/>
          <w:sz w:val="20"/>
          <w:szCs w:val="20"/>
        </w:rPr>
        <w:t xml:space="preserve">(SIA). There are three commercial parking lots in front of the Terminal B </w:t>
      </w:r>
      <w:r w:rsidR="000648FE" w:rsidRPr="00AE01E6">
        <w:rPr>
          <w:rFonts w:asciiTheme="minorBidi" w:hAnsiTheme="minorBidi" w:cstheme="minorBidi"/>
          <w:sz w:val="20"/>
          <w:szCs w:val="20"/>
        </w:rPr>
        <w:t>for</w:t>
      </w:r>
      <w:r w:rsidRPr="00AE01E6">
        <w:rPr>
          <w:rFonts w:asciiTheme="minorBidi" w:hAnsiTheme="minorBidi" w:cstheme="minorBidi"/>
          <w:sz w:val="20"/>
          <w:szCs w:val="20"/>
        </w:rPr>
        <w:t xml:space="preserve"> passengers and persons accompanying them. </w:t>
      </w:r>
      <w:r w:rsidR="002924D4" w:rsidRPr="00AE01E6">
        <w:rPr>
          <w:rFonts w:asciiTheme="minorBidi" w:hAnsiTheme="minorBidi" w:cstheme="minorBidi"/>
          <w:sz w:val="20"/>
          <w:szCs w:val="20"/>
        </w:rPr>
        <w:t>Delivery</w:t>
      </w:r>
      <w:r w:rsidRPr="00AE01E6">
        <w:rPr>
          <w:rFonts w:asciiTheme="minorBidi" w:hAnsiTheme="minorBidi" w:cstheme="minorBidi"/>
          <w:sz w:val="20"/>
          <w:szCs w:val="20"/>
        </w:rPr>
        <w:t xml:space="preserve"> of goods is carried out through the service road </w:t>
      </w:r>
      <w:r w:rsidR="00561417" w:rsidRPr="00AE01E6">
        <w:rPr>
          <w:rFonts w:asciiTheme="minorBidi" w:hAnsiTheme="minorBidi" w:cstheme="minorBidi"/>
          <w:sz w:val="20"/>
          <w:szCs w:val="20"/>
        </w:rPr>
        <w:t>located</w:t>
      </w:r>
      <w:r w:rsidRPr="00AE01E6">
        <w:rPr>
          <w:rFonts w:asciiTheme="minorBidi" w:hAnsiTheme="minorBidi" w:cstheme="minorBidi"/>
          <w:sz w:val="20"/>
          <w:szCs w:val="20"/>
        </w:rPr>
        <w:t xml:space="preserve"> along the western side of the building. </w:t>
      </w:r>
    </w:p>
    <w:p w14:paraId="255E23F2" w14:textId="77777777" w:rsidR="003B0A12" w:rsidRPr="00AE01E6" w:rsidRDefault="003B0A12" w:rsidP="003B0A12">
      <w:pPr>
        <w:jc w:val="both"/>
        <w:rPr>
          <w:rFonts w:asciiTheme="minorBidi" w:hAnsiTheme="minorBidi" w:cstheme="minorBidi"/>
          <w:b/>
          <w:sz w:val="20"/>
          <w:szCs w:val="20"/>
        </w:rPr>
      </w:pPr>
    </w:p>
    <w:p w14:paraId="2795CA57" w14:textId="048BDA1B" w:rsidR="003B0A12" w:rsidRPr="00AE01E6" w:rsidRDefault="003B0A12" w:rsidP="003B0A12">
      <w:pPr>
        <w:jc w:val="both"/>
        <w:rPr>
          <w:rFonts w:asciiTheme="minorBidi" w:hAnsiTheme="minorBidi" w:cstheme="minorBidi"/>
          <w:b/>
          <w:sz w:val="20"/>
          <w:szCs w:val="20"/>
        </w:rPr>
      </w:pPr>
      <w:r w:rsidRPr="00AE01E6">
        <w:rPr>
          <w:rFonts w:asciiTheme="minorBidi" w:hAnsiTheme="minorBidi" w:cstheme="minorBidi"/>
          <w:b/>
          <w:sz w:val="20"/>
          <w:szCs w:val="20"/>
        </w:rPr>
        <w:t xml:space="preserve">1. TERMINAL B – </w:t>
      </w:r>
      <w:r w:rsidR="00DF4989" w:rsidRPr="00AE01E6">
        <w:rPr>
          <w:rFonts w:asciiTheme="minorBidi" w:hAnsiTheme="minorBidi" w:cstheme="minorBidi"/>
          <w:b/>
          <w:sz w:val="20"/>
          <w:szCs w:val="20"/>
        </w:rPr>
        <w:t>2</w:t>
      </w:r>
      <w:r w:rsidR="002924D4" w:rsidRPr="00AE01E6">
        <w:rPr>
          <w:rFonts w:asciiTheme="minorBidi" w:hAnsiTheme="minorBidi" w:cstheme="minorBidi"/>
          <w:b/>
          <w:sz w:val="20"/>
          <w:szCs w:val="20"/>
          <w:vertAlign w:val="superscript"/>
        </w:rPr>
        <w:t>nd</w:t>
      </w:r>
      <w:r w:rsidR="002924D4" w:rsidRPr="00AE01E6">
        <w:rPr>
          <w:rFonts w:asciiTheme="minorBidi" w:hAnsiTheme="minorBidi" w:cstheme="minorBidi"/>
          <w:b/>
          <w:sz w:val="20"/>
          <w:szCs w:val="20"/>
        </w:rPr>
        <w:t xml:space="preserve"> f</w:t>
      </w:r>
      <w:r w:rsidR="00DF4989" w:rsidRPr="00AE01E6">
        <w:rPr>
          <w:rFonts w:asciiTheme="minorBidi" w:hAnsiTheme="minorBidi" w:cstheme="minorBidi"/>
          <w:b/>
          <w:sz w:val="20"/>
          <w:szCs w:val="20"/>
        </w:rPr>
        <w:t>loor</w:t>
      </w:r>
      <w:r w:rsidRPr="00AE01E6">
        <w:rPr>
          <w:rFonts w:asciiTheme="minorBidi" w:hAnsiTheme="minorBidi" w:cstheme="minorBidi"/>
          <w:b/>
          <w:sz w:val="20"/>
          <w:szCs w:val="20"/>
        </w:rPr>
        <w:t xml:space="preserve"> - UP 2.1. </w:t>
      </w:r>
    </w:p>
    <w:p w14:paraId="171B8CBF" w14:textId="77777777" w:rsidR="0055113C" w:rsidRPr="00AE01E6" w:rsidRDefault="0055113C" w:rsidP="003B0A12">
      <w:pPr>
        <w:jc w:val="both"/>
        <w:rPr>
          <w:rFonts w:asciiTheme="minorBidi" w:hAnsiTheme="minorBidi" w:cstheme="minorBidi"/>
          <w:b/>
          <w:sz w:val="20"/>
          <w:szCs w:val="20"/>
        </w:rPr>
      </w:pPr>
    </w:p>
    <w:p w14:paraId="05815B51" w14:textId="0A096E93" w:rsidR="00171CE1" w:rsidRPr="00AE01E6" w:rsidRDefault="00171CE1" w:rsidP="00171CE1">
      <w:pPr>
        <w:jc w:val="both"/>
        <w:rPr>
          <w:rFonts w:asciiTheme="minorBidi" w:hAnsiTheme="minorBidi" w:cstheme="minorBidi"/>
          <w:sz w:val="20"/>
          <w:szCs w:val="20"/>
        </w:rPr>
      </w:pPr>
      <w:r w:rsidRPr="00AE01E6">
        <w:rPr>
          <w:rFonts w:asciiTheme="minorBidi" w:hAnsiTheme="minorBidi" w:cstheme="minorBidi"/>
          <w:sz w:val="20"/>
          <w:szCs w:val="20"/>
        </w:rPr>
        <w:t>The facility for the provision of catering services is on the second floor, in the extended part of the Terminal B, on the landside area (‘’white zone’’, i.e. a free access area</w:t>
      </w:r>
      <w:r w:rsidR="00E46E30" w:rsidRPr="00AE01E6">
        <w:rPr>
          <w:rFonts w:asciiTheme="minorBidi" w:hAnsiTheme="minorBidi" w:cstheme="minorBidi"/>
          <w:sz w:val="20"/>
          <w:szCs w:val="20"/>
        </w:rPr>
        <w:t xml:space="preserve">), thus </w:t>
      </w:r>
      <w:r w:rsidRPr="00AE01E6">
        <w:rPr>
          <w:rFonts w:asciiTheme="minorBidi" w:hAnsiTheme="minorBidi" w:cstheme="minorBidi"/>
          <w:sz w:val="20"/>
          <w:szCs w:val="20"/>
        </w:rPr>
        <w:t>free use of these facilities by passengers, employees, visitors, and other airport users</w:t>
      </w:r>
      <w:r w:rsidR="00E46E30" w:rsidRPr="00AE01E6">
        <w:rPr>
          <w:rFonts w:asciiTheme="minorBidi" w:hAnsiTheme="minorBidi" w:cstheme="minorBidi"/>
          <w:sz w:val="20"/>
          <w:szCs w:val="20"/>
        </w:rPr>
        <w:t xml:space="preserve"> is possible</w:t>
      </w:r>
      <w:r w:rsidRPr="00AE01E6">
        <w:rPr>
          <w:rFonts w:asciiTheme="minorBidi" w:hAnsiTheme="minorBidi" w:cstheme="minorBidi"/>
          <w:sz w:val="20"/>
          <w:szCs w:val="20"/>
        </w:rPr>
        <w:t>. A well</w:t>
      </w:r>
      <w:r w:rsidRPr="00AE01E6">
        <w:rPr>
          <w:rFonts w:asciiTheme="minorBidi" w:hAnsiTheme="minorBidi" w:cstheme="minorBidi"/>
          <w:sz w:val="20"/>
          <w:szCs w:val="20"/>
        </w:rPr>
        <w:noBreakHyphen/>
        <w:t xml:space="preserve">designed space and its location enable this catering facility to become not only an attractive airport amenity, but also a new city attraction. </w:t>
      </w:r>
    </w:p>
    <w:p w14:paraId="7488A961" w14:textId="4E98E035" w:rsidR="00171CE1" w:rsidRPr="00AE01E6" w:rsidRDefault="00171CE1" w:rsidP="003B0A12">
      <w:pPr>
        <w:jc w:val="both"/>
        <w:rPr>
          <w:rFonts w:asciiTheme="minorBidi" w:hAnsiTheme="minorBidi" w:cstheme="minorBidi"/>
          <w:sz w:val="20"/>
          <w:szCs w:val="20"/>
        </w:rPr>
      </w:pPr>
    </w:p>
    <w:p w14:paraId="294E969C" w14:textId="7210A535" w:rsidR="003B0A12" w:rsidRPr="00AE01E6" w:rsidRDefault="00171CE1" w:rsidP="003B0A12">
      <w:pPr>
        <w:jc w:val="both"/>
        <w:rPr>
          <w:rFonts w:asciiTheme="minorBidi" w:hAnsiTheme="minorBidi" w:cstheme="minorBidi"/>
          <w:sz w:val="20"/>
          <w:szCs w:val="20"/>
        </w:rPr>
      </w:pPr>
      <w:r w:rsidRPr="00AE01E6">
        <w:rPr>
          <w:rFonts w:asciiTheme="minorBidi" w:hAnsiTheme="minorBidi" w:cstheme="minorBidi"/>
          <w:sz w:val="20"/>
          <w:szCs w:val="20"/>
        </w:rPr>
        <w:t xml:space="preserve">Functional organization of the space ensures providing various catering services. The area for the catering services of total surface area of </w:t>
      </w:r>
      <w:r w:rsidR="003B0A12" w:rsidRPr="00AE01E6">
        <w:rPr>
          <w:rFonts w:asciiTheme="minorBidi" w:hAnsiTheme="minorBidi" w:cstheme="minorBidi"/>
          <w:sz w:val="20"/>
          <w:szCs w:val="20"/>
        </w:rPr>
        <w:t>537,67m</w:t>
      </w:r>
      <w:r w:rsidR="00B3218D" w:rsidRPr="00AE01E6">
        <w:rPr>
          <w:rFonts w:asciiTheme="minorBidi" w:hAnsiTheme="minorBidi" w:cstheme="minorBidi"/>
          <w:sz w:val="20"/>
          <w:szCs w:val="20"/>
        </w:rPr>
        <w:t>²</w:t>
      </w:r>
      <w:r w:rsidRPr="00AE01E6">
        <w:rPr>
          <w:rFonts w:asciiTheme="minorBidi" w:hAnsiTheme="minorBidi" w:cstheme="minorBidi"/>
          <w:sz w:val="20"/>
          <w:szCs w:val="20"/>
        </w:rPr>
        <w:t xml:space="preserve"> is divided into two functional parts</w:t>
      </w:r>
      <w:r w:rsidR="003B0A12" w:rsidRPr="00AE01E6">
        <w:rPr>
          <w:rFonts w:asciiTheme="minorBidi" w:hAnsiTheme="minorBidi" w:cstheme="minorBidi"/>
          <w:sz w:val="20"/>
          <w:szCs w:val="20"/>
        </w:rPr>
        <w:t xml:space="preserve">: </w:t>
      </w:r>
    </w:p>
    <w:p w14:paraId="46F49F2F" w14:textId="47D4A5ED" w:rsidR="003B0A12" w:rsidRPr="00AE01E6" w:rsidRDefault="003B0A12" w:rsidP="003B0A12">
      <w:pPr>
        <w:jc w:val="both"/>
        <w:rPr>
          <w:rFonts w:asciiTheme="minorBidi" w:hAnsiTheme="minorBidi" w:cstheme="minorBidi"/>
          <w:sz w:val="20"/>
          <w:szCs w:val="20"/>
        </w:rPr>
      </w:pPr>
      <w:r w:rsidRPr="00AE01E6">
        <w:rPr>
          <w:rFonts w:asciiTheme="minorBidi" w:hAnsiTheme="minorBidi" w:cstheme="minorBidi"/>
          <w:sz w:val="20"/>
          <w:szCs w:val="20"/>
        </w:rPr>
        <w:tab/>
        <w:t xml:space="preserve">- </w:t>
      </w:r>
      <w:r w:rsidR="00171CE1" w:rsidRPr="00AE01E6">
        <w:rPr>
          <w:rFonts w:asciiTheme="minorBidi" w:hAnsiTheme="minorBidi" w:cstheme="minorBidi"/>
          <w:sz w:val="20"/>
          <w:szCs w:val="20"/>
        </w:rPr>
        <w:t xml:space="preserve">kitchen with utility rooms </w:t>
      </w:r>
      <w:r w:rsidRPr="00AE01E6">
        <w:rPr>
          <w:rFonts w:asciiTheme="minorBidi" w:hAnsiTheme="minorBidi" w:cstheme="minorBidi"/>
          <w:sz w:val="20"/>
          <w:szCs w:val="20"/>
        </w:rPr>
        <w:t>(218,40 m</w:t>
      </w:r>
      <w:r w:rsidR="00A11A04" w:rsidRPr="00AE01E6">
        <w:rPr>
          <w:rFonts w:asciiTheme="minorBidi" w:hAnsiTheme="minorBidi" w:cstheme="minorBidi"/>
          <w:sz w:val="20"/>
          <w:szCs w:val="20"/>
        </w:rPr>
        <w:t>²</w:t>
      </w:r>
      <w:r w:rsidRPr="00AE01E6">
        <w:rPr>
          <w:rFonts w:asciiTheme="minorBidi" w:hAnsiTheme="minorBidi" w:cstheme="minorBidi"/>
          <w:sz w:val="20"/>
          <w:szCs w:val="20"/>
        </w:rPr>
        <w:t>)</w:t>
      </w:r>
    </w:p>
    <w:p w14:paraId="318BB6FA" w14:textId="7E70CC33" w:rsidR="003B0A12" w:rsidRPr="00AE01E6" w:rsidRDefault="003B0A12" w:rsidP="003B0A12">
      <w:pPr>
        <w:jc w:val="both"/>
        <w:rPr>
          <w:rFonts w:asciiTheme="minorBidi" w:hAnsiTheme="minorBidi" w:cstheme="minorBidi"/>
          <w:sz w:val="20"/>
          <w:szCs w:val="20"/>
        </w:rPr>
      </w:pPr>
      <w:r w:rsidRPr="00AE01E6">
        <w:rPr>
          <w:rFonts w:asciiTheme="minorBidi" w:hAnsiTheme="minorBidi" w:cstheme="minorBidi"/>
          <w:sz w:val="20"/>
          <w:szCs w:val="20"/>
        </w:rPr>
        <w:tab/>
        <w:t>- rest</w:t>
      </w:r>
      <w:r w:rsidR="00171CE1" w:rsidRPr="00AE01E6">
        <w:rPr>
          <w:rFonts w:asciiTheme="minorBidi" w:hAnsiTheme="minorBidi" w:cstheme="minorBidi"/>
          <w:sz w:val="20"/>
          <w:szCs w:val="20"/>
        </w:rPr>
        <w:t>aurant</w:t>
      </w:r>
      <w:r w:rsidRPr="00AE01E6">
        <w:rPr>
          <w:rFonts w:asciiTheme="minorBidi" w:hAnsiTheme="minorBidi" w:cstheme="minorBidi"/>
          <w:sz w:val="20"/>
          <w:szCs w:val="20"/>
        </w:rPr>
        <w:t xml:space="preserve"> (</w:t>
      </w:r>
      <w:r w:rsidR="00FD77E1" w:rsidRPr="00AE01E6">
        <w:rPr>
          <w:rFonts w:asciiTheme="minorBidi" w:hAnsiTheme="minorBidi" w:cstheme="minorBidi"/>
          <w:sz w:val="20"/>
          <w:szCs w:val="20"/>
        </w:rPr>
        <w:t>319,27</w:t>
      </w:r>
      <w:r w:rsidRPr="00AE01E6">
        <w:rPr>
          <w:rFonts w:asciiTheme="minorBidi" w:hAnsiTheme="minorBidi" w:cstheme="minorBidi"/>
          <w:sz w:val="20"/>
          <w:szCs w:val="20"/>
        </w:rPr>
        <w:t xml:space="preserve"> m</w:t>
      </w:r>
      <w:r w:rsidR="00A11A04" w:rsidRPr="00AE01E6">
        <w:rPr>
          <w:rFonts w:asciiTheme="minorBidi" w:hAnsiTheme="minorBidi" w:cstheme="minorBidi"/>
          <w:sz w:val="20"/>
          <w:szCs w:val="20"/>
        </w:rPr>
        <w:t>²</w:t>
      </w:r>
      <w:r w:rsidRPr="00AE01E6">
        <w:rPr>
          <w:rFonts w:asciiTheme="minorBidi" w:hAnsiTheme="minorBidi" w:cstheme="minorBidi"/>
          <w:sz w:val="20"/>
          <w:szCs w:val="20"/>
        </w:rPr>
        <w:t xml:space="preserve">), </w:t>
      </w:r>
    </w:p>
    <w:p w14:paraId="72FB8BCB" w14:textId="77777777" w:rsidR="0055113C" w:rsidRPr="00AE01E6" w:rsidRDefault="0055113C" w:rsidP="003B0A12">
      <w:pPr>
        <w:jc w:val="both"/>
        <w:rPr>
          <w:rFonts w:asciiTheme="minorBidi" w:hAnsiTheme="minorBidi" w:cstheme="minorBidi"/>
          <w:sz w:val="20"/>
          <w:szCs w:val="20"/>
        </w:rPr>
      </w:pPr>
    </w:p>
    <w:p w14:paraId="5B244C64" w14:textId="7550DF7C" w:rsidR="002172E3" w:rsidRPr="00AE01E6" w:rsidRDefault="00171CE1" w:rsidP="002172E3">
      <w:pPr>
        <w:jc w:val="both"/>
        <w:rPr>
          <w:rFonts w:asciiTheme="minorBidi" w:hAnsiTheme="minorBidi" w:cstheme="minorBidi"/>
          <w:sz w:val="20"/>
          <w:szCs w:val="20"/>
        </w:rPr>
      </w:pPr>
      <w:r w:rsidRPr="00AE01E6">
        <w:rPr>
          <w:rFonts w:asciiTheme="minorBidi" w:hAnsiTheme="minorBidi" w:cstheme="minorBidi"/>
          <w:sz w:val="20"/>
          <w:szCs w:val="20"/>
        </w:rPr>
        <w:t>The kitchen for the restaurant is directly connected to the restaurant, and it</w:t>
      </w:r>
      <w:r w:rsidR="002172E3" w:rsidRPr="00AE01E6">
        <w:rPr>
          <w:rFonts w:asciiTheme="minorBidi" w:hAnsiTheme="minorBidi" w:cstheme="minorBidi"/>
          <w:sz w:val="20"/>
          <w:szCs w:val="20"/>
        </w:rPr>
        <w:t xml:space="preserve"> also has a separate entrance for the staff and the delivery. The layout of the rooms in the kitchen allows the organization of the process of preparing hot and cold dishes. </w:t>
      </w:r>
    </w:p>
    <w:p w14:paraId="18FF165E" w14:textId="357BC638" w:rsidR="002172E3" w:rsidRPr="00AE01E6" w:rsidRDefault="002172E3" w:rsidP="002172E3">
      <w:pPr>
        <w:jc w:val="both"/>
        <w:rPr>
          <w:rFonts w:asciiTheme="minorBidi" w:hAnsiTheme="minorBidi" w:cstheme="minorBidi"/>
          <w:sz w:val="20"/>
          <w:szCs w:val="20"/>
        </w:rPr>
      </w:pPr>
      <w:r w:rsidRPr="00AE01E6">
        <w:rPr>
          <w:rFonts w:asciiTheme="minorBidi" w:hAnsiTheme="minorBidi" w:cstheme="minorBidi"/>
          <w:sz w:val="20"/>
          <w:szCs w:val="20"/>
        </w:rPr>
        <w:t xml:space="preserve">The restaurant area consists of two sections – the central section with an area of 207.77 m² and the section that is separated from the gallery of the building and the central restaurant area by a glass wall. The area of the smaller restaurant section is 111.50 m². The delivery of goods is planned to be carried out by use of the elevator from the ground floor on the landside. A daily storage area located </w:t>
      </w:r>
      <w:r w:rsidR="005B067B" w:rsidRPr="00AE01E6">
        <w:rPr>
          <w:rFonts w:asciiTheme="minorBidi" w:hAnsiTheme="minorBidi" w:cstheme="minorBidi"/>
          <w:sz w:val="20"/>
          <w:szCs w:val="20"/>
        </w:rPr>
        <w:t xml:space="preserve">at </w:t>
      </w:r>
      <w:r w:rsidRPr="00AE01E6">
        <w:rPr>
          <w:rFonts w:asciiTheme="minorBidi" w:hAnsiTheme="minorBidi" w:cstheme="minorBidi"/>
          <w:sz w:val="20"/>
          <w:szCs w:val="20"/>
        </w:rPr>
        <w:t xml:space="preserve">the entrance </w:t>
      </w:r>
      <w:r w:rsidR="005B067B" w:rsidRPr="00AE01E6">
        <w:rPr>
          <w:rFonts w:asciiTheme="minorBidi" w:hAnsiTheme="minorBidi" w:cstheme="minorBidi"/>
          <w:sz w:val="20"/>
          <w:szCs w:val="20"/>
        </w:rPr>
        <w:t>part</w:t>
      </w:r>
      <w:r w:rsidRPr="00AE01E6">
        <w:rPr>
          <w:rFonts w:asciiTheme="minorBidi" w:hAnsiTheme="minorBidi" w:cstheme="minorBidi"/>
          <w:sz w:val="20"/>
          <w:szCs w:val="20"/>
        </w:rPr>
        <w:t xml:space="preserve"> of the kitchen is provided for in the</w:t>
      </w:r>
      <w:r w:rsidR="005B067B" w:rsidRPr="00AE01E6">
        <w:rPr>
          <w:rFonts w:asciiTheme="minorBidi" w:hAnsiTheme="minorBidi" w:cstheme="minorBidi"/>
          <w:sz w:val="20"/>
          <w:szCs w:val="20"/>
        </w:rPr>
        <w:t xml:space="preserve"> project design</w:t>
      </w:r>
      <w:r w:rsidRPr="00AE01E6">
        <w:rPr>
          <w:rFonts w:asciiTheme="minorBidi" w:hAnsiTheme="minorBidi" w:cstheme="minorBidi"/>
          <w:sz w:val="20"/>
          <w:szCs w:val="20"/>
        </w:rPr>
        <w:t xml:space="preserve">. </w:t>
      </w:r>
    </w:p>
    <w:p w14:paraId="3463E54C" w14:textId="7FB9AA4C" w:rsidR="00C94BBA" w:rsidRPr="00AE01E6" w:rsidRDefault="002172E3" w:rsidP="00C94BBA">
      <w:pPr>
        <w:jc w:val="both"/>
        <w:rPr>
          <w:rFonts w:asciiTheme="minorBidi" w:hAnsiTheme="minorBidi" w:cstheme="minorBidi"/>
          <w:sz w:val="20"/>
          <w:szCs w:val="20"/>
        </w:rPr>
      </w:pPr>
      <w:r w:rsidRPr="00AE01E6">
        <w:rPr>
          <w:rFonts w:asciiTheme="minorBidi" w:hAnsiTheme="minorBidi" w:cstheme="minorBidi"/>
          <w:sz w:val="20"/>
          <w:szCs w:val="20"/>
        </w:rPr>
        <w:t xml:space="preserve">The functional organization and a layout of the individual rooms within the kitchen have also been defined. </w:t>
      </w:r>
      <w:r w:rsidR="00212085" w:rsidRPr="00AE01E6">
        <w:rPr>
          <w:rFonts w:asciiTheme="minorBidi" w:hAnsiTheme="minorBidi" w:cstheme="minorBidi"/>
          <w:sz w:val="20"/>
          <w:szCs w:val="20"/>
        </w:rPr>
        <w:t>According to this layout of the rooms in the kitchen, all other phases of</w:t>
      </w:r>
      <w:r w:rsidR="00C94BBA" w:rsidRPr="00AE01E6">
        <w:rPr>
          <w:rFonts w:asciiTheme="minorBidi" w:hAnsiTheme="minorBidi" w:cstheme="minorBidi"/>
          <w:sz w:val="20"/>
          <w:szCs w:val="20"/>
        </w:rPr>
        <w:t xml:space="preserve"> the </w:t>
      </w:r>
      <w:r w:rsidR="00897067" w:rsidRPr="00AE01E6">
        <w:rPr>
          <w:rFonts w:asciiTheme="minorBidi" w:hAnsiTheme="minorBidi" w:cstheme="minorBidi"/>
          <w:sz w:val="20"/>
          <w:szCs w:val="20"/>
        </w:rPr>
        <w:t>Detailed Design</w:t>
      </w:r>
      <w:r w:rsidR="00C94BBA" w:rsidRPr="00AE01E6">
        <w:rPr>
          <w:rFonts w:asciiTheme="minorBidi" w:hAnsiTheme="minorBidi" w:cstheme="minorBidi"/>
          <w:sz w:val="20"/>
          <w:szCs w:val="20"/>
        </w:rPr>
        <w:t xml:space="preserve"> (construction design, electrical installations, (high</w:t>
      </w:r>
      <w:r w:rsidR="00C94BBA" w:rsidRPr="00AE01E6">
        <w:rPr>
          <w:rFonts w:asciiTheme="minorBidi" w:hAnsiTheme="minorBidi" w:cstheme="minorBidi"/>
          <w:sz w:val="20"/>
          <w:szCs w:val="20"/>
        </w:rPr>
        <w:noBreakHyphen/>
        <w:t xml:space="preserve"> and low</w:t>
      </w:r>
      <w:r w:rsidR="00C94BBA" w:rsidRPr="00AE01E6">
        <w:rPr>
          <w:rFonts w:asciiTheme="minorBidi" w:hAnsiTheme="minorBidi" w:cstheme="minorBidi"/>
          <w:sz w:val="20"/>
          <w:szCs w:val="20"/>
        </w:rPr>
        <w:noBreakHyphen/>
        <w:t>voltage systems), mechanical installations, water supply and sewage systems, and the sprinkler system</w:t>
      </w:r>
      <w:r w:rsidR="005B067B" w:rsidRPr="00AE01E6">
        <w:rPr>
          <w:rFonts w:asciiTheme="minorBidi" w:hAnsiTheme="minorBidi" w:cstheme="minorBidi"/>
          <w:sz w:val="20"/>
          <w:szCs w:val="20"/>
        </w:rPr>
        <w:t>),</w:t>
      </w:r>
      <w:r w:rsidR="00C94BBA" w:rsidRPr="00AE01E6">
        <w:rPr>
          <w:rFonts w:asciiTheme="minorBidi" w:hAnsiTheme="minorBidi" w:cstheme="minorBidi"/>
          <w:sz w:val="20"/>
          <w:szCs w:val="20"/>
        </w:rPr>
        <w:t xml:space="preserve"> as well as the fire protection design are done. </w:t>
      </w:r>
    </w:p>
    <w:p w14:paraId="7AD3F39E" w14:textId="1FBE06F4" w:rsidR="00C94BBA" w:rsidRPr="00AE01E6" w:rsidRDefault="00C94BBA" w:rsidP="003B0A12">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A ceiling suitable for the purpose of this space has been installed in the kitchen. A suspended ceiling has not been installed in other parts of the UP2.1. </w:t>
      </w:r>
    </w:p>
    <w:p w14:paraId="270D068E" w14:textId="77777777" w:rsidR="003B0A12" w:rsidRPr="00AE01E6" w:rsidRDefault="003B0A12" w:rsidP="003B0A12">
      <w:pPr>
        <w:jc w:val="both"/>
        <w:rPr>
          <w:rFonts w:asciiTheme="minorBidi" w:hAnsiTheme="minorBidi" w:cstheme="minorBidi"/>
          <w:color w:val="000000"/>
          <w:sz w:val="20"/>
          <w:szCs w:val="20"/>
          <w:lang w:eastAsia="hr-BA"/>
        </w:rPr>
      </w:pPr>
    </w:p>
    <w:p w14:paraId="20916620" w14:textId="029BE55E" w:rsidR="00FE2654" w:rsidRPr="00AE01E6" w:rsidRDefault="00FE2654" w:rsidP="00FE2654">
      <w:pPr>
        <w:jc w:val="both"/>
        <w:rPr>
          <w:rFonts w:asciiTheme="minorBidi" w:hAnsiTheme="minorBidi" w:cstheme="minorBidi"/>
          <w:sz w:val="20"/>
          <w:szCs w:val="20"/>
        </w:rPr>
      </w:pPr>
      <w:r w:rsidRPr="00AE01E6">
        <w:rPr>
          <w:rFonts w:asciiTheme="minorBidi" w:hAnsiTheme="minorBidi" w:cstheme="minorBidi"/>
          <w:sz w:val="20"/>
          <w:szCs w:val="20"/>
        </w:rPr>
        <w:t xml:space="preserve">Basic technical data for this newly planned catering facility, including the data </w:t>
      </w:r>
      <w:r w:rsidR="002E2ACC" w:rsidRPr="00AE01E6">
        <w:rPr>
          <w:rFonts w:asciiTheme="minorBidi" w:hAnsiTheme="minorBidi" w:cstheme="minorBidi"/>
          <w:sz w:val="20"/>
          <w:szCs w:val="20"/>
        </w:rPr>
        <w:t xml:space="preserve">on </w:t>
      </w:r>
      <w:r w:rsidRPr="00AE01E6">
        <w:rPr>
          <w:rFonts w:asciiTheme="minorBidi" w:hAnsiTheme="minorBidi" w:cstheme="minorBidi"/>
          <w:sz w:val="20"/>
          <w:szCs w:val="20"/>
        </w:rPr>
        <w:t xml:space="preserve">the solutions according to the </w:t>
      </w:r>
      <w:r w:rsidR="00897067" w:rsidRPr="00AE01E6">
        <w:rPr>
          <w:rFonts w:asciiTheme="minorBidi" w:hAnsiTheme="minorBidi" w:cstheme="minorBidi"/>
          <w:sz w:val="20"/>
          <w:szCs w:val="20"/>
        </w:rPr>
        <w:t>Detailed Design</w:t>
      </w:r>
      <w:r w:rsidRPr="00AE01E6">
        <w:rPr>
          <w:rFonts w:asciiTheme="minorBidi" w:hAnsiTheme="minorBidi" w:cstheme="minorBidi"/>
          <w:sz w:val="20"/>
          <w:szCs w:val="20"/>
        </w:rPr>
        <w:t xml:space="preserve"> are given in the Table 1. </w:t>
      </w:r>
    </w:p>
    <w:p w14:paraId="512A5ED7" w14:textId="77777777" w:rsidR="000D172B" w:rsidRPr="00AE01E6" w:rsidRDefault="000D172B" w:rsidP="003B0A12">
      <w:pPr>
        <w:jc w:val="both"/>
        <w:rPr>
          <w:rFonts w:asciiTheme="minorBidi" w:hAnsiTheme="minorBidi" w:cstheme="minorBidi"/>
          <w:b/>
          <w:sz w:val="20"/>
          <w:szCs w:val="20"/>
        </w:rPr>
      </w:pPr>
    </w:p>
    <w:tbl>
      <w:tblPr>
        <w:tblW w:w="9175" w:type="dxa"/>
        <w:tblInd w:w="113" w:type="dxa"/>
        <w:tblLook w:val="04A0" w:firstRow="1" w:lastRow="0" w:firstColumn="1" w:lastColumn="0" w:noHBand="0" w:noVBand="1"/>
      </w:tblPr>
      <w:tblGrid>
        <w:gridCol w:w="3595"/>
        <w:gridCol w:w="5580"/>
      </w:tblGrid>
      <w:tr w:rsidR="003B0A12" w:rsidRPr="00AE01E6" w14:paraId="43D73BF4" w14:textId="77777777" w:rsidTr="009B612B">
        <w:trPr>
          <w:trHeight w:val="315"/>
        </w:trPr>
        <w:tc>
          <w:tcPr>
            <w:tcW w:w="3595"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2C16D24" w14:textId="02A3FEF9" w:rsidR="003B0A12" w:rsidRPr="00AE01E6" w:rsidRDefault="005B067B" w:rsidP="009B612B">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 xml:space="preserve">Premises </w:t>
            </w:r>
            <w:r w:rsidR="003B0A12" w:rsidRPr="00AE01E6">
              <w:rPr>
                <w:rFonts w:asciiTheme="minorBidi" w:hAnsiTheme="minorBidi" w:cstheme="minorBidi"/>
                <w:b/>
                <w:bCs/>
                <w:color w:val="000000"/>
                <w:sz w:val="20"/>
                <w:szCs w:val="20"/>
                <w:lang w:eastAsia="hr-BA"/>
              </w:rPr>
              <w:t xml:space="preserve"> </w:t>
            </w:r>
          </w:p>
        </w:tc>
        <w:tc>
          <w:tcPr>
            <w:tcW w:w="5580" w:type="dxa"/>
            <w:tcBorders>
              <w:top w:val="single" w:sz="4" w:space="0" w:color="auto"/>
              <w:left w:val="nil"/>
              <w:bottom w:val="single" w:sz="4" w:space="0" w:color="auto"/>
              <w:right w:val="single" w:sz="4" w:space="0" w:color="auto"/>
            </w:tcBorders>
            <w:shd w:val="clear" w:color="000000" w:fill="8DB4E2"/>
            <w:noWrap/>
            <w:vAlign w:val="bottom"/>
            <w:hideMark/>
          </w:tcPr>
          <w:p w14:paraId="6184EF25" w14:textId="1595FAD8" w:rsidR="003B0A12" w:rsidRPr="00AE01E6" w:rsidRDefault="003B0A12" w:rsidP="009B612B">
            <w:pPr>
              <w:jc w:val="both"/>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 xml:space="preserve">TERMINAL B </w:t>
            </w:r>
            <w:r w:rsidR="00FE2654" w:rsidRPr="00AE01E6">
              <w:rPr>
                <w:rFonts w:asciiTheme="minorBidi" w:hAnsiTheme="minorBidi" w:cstheme="minorBidi"/>
                <w:b/>
                <w:bCs/>
                <w:color w:val="000000"/>
                <w:sz w:val="20"/>
                <w:szCs w:val="20"/>
                <w:lang w:eastAsia="hr-BA"/>
              </w:rPr>
              <w:t>– New Condition</w:t>
            </w:r>
          </w:p>
        </w:tc>
      </w:tr>
      <w:tr w:rsidR="003B0A12" w:rsidRPr="00AE01E6" w14:paraId="324CEEF1" w14:textId="77777777" w:rsidTr="00743E2D">
        <w:trPr>
          <w:trHeight w:val="300"/>
        </w:trPr>
        <w:tc>
          <w:tcPr>
            <w:tcW w:w="3595" w:type="dxa"/>
            <w:tcBorders>
              <w:top w:val="nil"/>
              <w:left w:val="single" w:sz="4" w:space="0" w:color="auto"/>
              <w:bottom w:val="single" w:sz="4" w:space="0" w:color="auto"/>
              <w:right w:val="nil"/>
            </w:tcBorders>
            <w:noWrap/>
            <w:vAlign w:val="center"/>
            <w:hideMark/>
          </w:tcPr>
          <w:p w14:paraId="3323CD7E" w14:textId="75DF08EE" w:rsidR="003B0A12" w:rsidRPr="00AE01E6" w:rsidRDefault="00FE2654" w:rsidP="009B612B">
            <w:pPr>
              <w:rPr>
                <w:rFonts w:asciiTheme="minorBidi" w:hAnsiTheme="minorBidi" w:cstheme="minorBidi"/>
                <w:sz w:val="20"/>
                <w:szCs w:val="20"/>
                <w:lang w:eastAsia="hr-BA"/>
              </w:rPr>
            </w:pPr>
            <w:r w:rsidRPr="00AE01E6">
              <w:rPr>
                <w:rFonts w:asciiTheme="minorBidi" w:hAnsiTheme="minorBidi" w:cstheme="minorBidi"/>
                <w:sz w:val="20"/>
                <w:szCs w:val="20"/>
                <w:lang w:eastAsia="hr-BA"/>
              </w:rPr>
              <w:t xml:space="preserve">Name of the Catering </w:t>
            </w:r>
            <w:r w:rsidR="005B067B" w:rsidRPr="00AE01E6">
              <w:rPr>
                <w:rFonts w:asciiTheme="minorBidi" w:hAnsiTheme="minorBidi" w:cstheme="minorBidi"/>
                <w:sz w:val="20"/>
                <w:szCs w:val="20"/>
                <w:lang w:eastAsia="hr-BA"/>
              </w:rPr>
              <w:t xml:space="preserve">Premises </w:t>
            </w:r>
          </w:p>
        </w:tc>
        <w:tc>
          <w:tcPr>
            <w:tcW w:w="5580" w:type="dxa"/>
            <w:tcBorders>
              <w:top w:val="nil"/>
              <w:left w:val="single" w:sz="4" w:space="0" w:color="auto"/>
              <w:bottom w:val="single" w:sz="4" w:space="0" w:color="auto"/>
              <w:right w:val="single" w:sz="4" w:space="0" w:color="auto"/>
            </w:tcBorders>
            <w:noWrap/>
            <w:vAlign w:val="center"/>
            <w:hideMark/>
          </w:tcPr>
          <w:p w14:paraId="7F8F2A0B" w14:textId="5B8C1191" w:rsidR="003B0A12" w:rsidRPr="00AE01E6" w:rsidRDefault="00FE2654"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Catering </w:t>
            </w:r>
            <w:r w:rsidR="005B067B" w:rsidRPr="00AE01E6">
              <w:rPr>
                <w:rFonts w:asciiTheme="minorBidi" w:hAnsiTheme="minorBidi" w:cstheme="minorBidi"/>
                <w:color w:val="000000"/>
                <w:sz w:val="20"/>
                <w:szCs w:val="20"/>
                <w:lang w:eastAsia="hr-BA"/>
              </w:rPr>
              <w:t>Premises</w:t>
            </w:r>
            <w:r w:rsidRPr="00AE01E6">
              <w:rPr>
                <w:rFonts w:asciiTheme="minorBidi" w:hAnsiTheme="minorBidi" w:cstheme="minorBidi"/>
                <w:color w:val="000000"/>
                <w:sz w:val="20"/>
                <w:szCs w:val="20"/>
                <w:lang w:eastAsia="hr-BA"/>
              </w:rPr>
              <w:t xml:space="preserve"> 2.1 – Restaurant with</w:t>
            </w:r>
            <w:r w:rsidR="00C53A05" w:rsidRPr="00AE01E6">
              <w:rPr>
                <w:rFonts w:asciiTheme="minorBidi" w:hAnsiTheme="minorBidi" w:cstheme="minorBidi"/>
                <w:color w:val="000000"/>
                <w:sz w:val="20"/>
                <w:szCs w:val="20"/>
                <w:lang w:eastAsia="hr-BA"/>
              </w:rPr>
              <w:t xml:space="preserve"> the</w:t>
            </w:r>
            <w:r w:rsidRPr="00AE01E6">
              <w:rPr>
                <w:rFonts w:asciiTheme="minorBidi" w:hAnsiTheme="minorBidi" w:cstheme="minorBidi"/>
                <w:color w:val="000000"/>
                <w:sz w:val="20"/>
                <w:szCs w:val="20"/>
                <w:lang w:eastAsia="hr-BA"/>
              </w:rPr>
              <w:t xml:space="preserve"> Kitchen</w:t>
            </w:r>
          </w:p>
        </w:tc>
      </w:tr>
      <w:tr w:rsidR="003B0A12" w:rsidRPr="00AE01E6" w14:paraId="443938BC" w14:textId="77777777" w:rsidTr="00743E2D">
        <w:trPr>
          <w:trHeight w:val="342"/>
        </w:trPr>
        <w:tc>
          <w:tcPr>
            <w:tcW w:w="3595" w:type="dxa"/>
            <w:tcBorders>
              <w:top w:val="nil"/>
              <w:left w:val="single" w:sz="4" w:space="0" w:color="auto"/>
              <w:bottom w:val="single" w:sz="4" w:space="0" w:color="auto"/>
              <w:right w:val="nil"/>
            </w:tcBorders>
            <w:noWrap/>
            <w:vAlign w:val="center"/>
            <w:hideMark/>
          </w:tcPr>
          <w:p w14:paraId="4C7772A2" w14:textId="5B7B449C" w:rsidR="003B0A12" w:rsidRPr="00AE01E6" w:rsidRDefault="008C416B"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Floor/level</w:t>
            </w:r>
          </w:p>
        </w:tc>
        <w:tc>
          <w:tcPr>
            <w:tcW w:w="5580" w:type="dxa"/>
            <w:tcBorders>
              <w:top w:val="nil"/>
              <w:left w:val="single" w:sz="4" w:space="0" w:color="auto"/>
              <w:bottom w:val="single" w:sz="4" w:space="0" w:color="auto"/>
              <w:right w:val="single" w:sz="4" w:space="0" w:color="auto"/>
            </w:tcBorders>
            <w:noWrap/>
            <w:vAlign w:val="center"/>
            <w:hideMark/>
          </w:tcPr>
          <w:p w14:paraId="1D759DF3" w14:textId="6BA79C37" w:rsidR="003B0A12" w:rsidRPr="00AE01E6" w:rsidRDefault="003B0A12"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2</w:t>
            </w:r>
            <w:r w:rsidR="008C416B" w:rsidRPr="00AE01E6">
              <w:rPr>
                <w:rFonts w:asciiTheme="minorBidi" w:hAnsiTheme="minorBidi" w:cstheme="minorBidi"/>
                <w:color w:val="000000"/>
                <w:sz w:val="20"/>
                <w:szCs w:val="20"/>
                <w:vertAlign w:val="superscript"/>
                <w:lang w:eastAsia="hr-BA"/>
              </w:rPr>
              <w:t>nd</w:t>
            </w:r>
            <w:r w:rsidR="008C416B" w:rsidRPr="00AE01E6">
              <w:rPr>
                <w:rFonts w:asciiTheme="minorBidi" w:hAnsiTheme="minorBidi" w:cstheme="minorBidi"/>
                <w:color w:val="000000"/>
                <w:sz w:val="20"/>
                <w:szCs w:val="20"/>
                <w:lang w:eastAsia="hr-BA"/>
              </w:rPr>
              <w:t xml:space="preserve"> floor</w:t>
            </w:r>
          </w:p>
        </w:tc>
      </w:tr>
      <w:tr w:rsidR="003B0A12" w:rsidRPr="00AE01E6" w14:paraId="662FF608" w14:textId="77777777" w:rsidTr="00743E2D">
        <w:trPr>
          <w:trHeight w:val="525"/>
        </w:trPr>
        <w:tc>
          <w:tcPr>
            <w:tcW w:w="3595" w:type="dxa"/>
            <w:tcBorders>
              <w:top w:val="nil"/>
              <w:left w:val="single" w:sz="4" w:space="0" w:color="auto"/>
              <w:bottom w:val="single" w:sz="4" w:space="0" w:color="auto"/>
              <w:right w:val="nil"/>
            </w:tcBorders>
            <w:noWrap/>
            <w:vAlign w:val="center"/>
            <w:hideMark/>
          </w:tcPr>
          <w:p w14:paraId="62426CBF" w14:textId="7EFB1563" w:rsidR="003B0A12" w:rsidRPr="00AE01E6" w:rsidRDefault="008C416B"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Surface Area</w:t>
            </w:r>
          </w:p>
        </w:tc>
        <w:tc>
          <w:tcPr>
            <w:tcW w:w="5580" w:type="dxa"/>
            <w:tcBorders>
              <w:top w:val="nil"/>
              <w:left w:val="single" w:sz="4" w:space="0" w:color="auto"/>
              <w:bottom w:val="single" w:sz="4" w:space="0" w:color="auto"/>
              <w:right w:val="single" w:sz="4" w:space="0" w:color="auto"/>
            </w:tcBorders>
            <w:vAlign w:val="center"/>
            <w:hideMark/>
          </w:tcPr>
          <w:p w14:paraId="2952BD2B" w14:textId="779759FB" w:rsidR="003B0A12" w:rsidRPr="00AE01E6" w:rsidRDefault="0049156C"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K</w:t>
            </w:r>
            <w:r w:rsidR="008C416B" w:rsidRPr="00AE01E6">
              <w:rPr>
                <w:rFonts w:asciiTheme="minorBidi" w:hAnsiTheme="minorBidi" w:cstheme="minorBidi"/>
                <w:color w:val="000000"/>
                <w:sz w:val="20"/>
                <w:szCs w:val="20"/>
                <w:lang w:eastAsia="hr-BA"/>
              </w:rPr>
              <w:t xml:space="preserve">itchen with the utility </w:t>
            </w:r>
            <w:r w:rsidR="007A2B29" w:rsidRPr="00AE01E6">
              <w:rPr>
                <w:rFonts w:asciiTheme="minorBidi" w:hAnsiTheme="minorBidi" w:cstheme="minorBidi"/>
                <w:color w:val="000000"/>
                <w:sz w:val="20"/>
                <w:szCs w:val="20"/>
                <w:lang w:eastAsia="hr-BA"/>
              </w:rPr>
              <w:t>rooms</w:t>
            </w:r>
            <w:r w:rsidR="003B0A12" w:rsidRPr="00AE01E6">
              <w:rPr>
                <w:rFonts w:asciiTheme="minorBidi" w:hAnsiTheme="minorBidi" w:cstheme="minorBidi"/>
                <w:color w:val="000000"/>
                <w:sz w:val="20"/>
                <w:szCs w:val="20"/>
                <w:lang w:eastAsia="hr-BA"/>
              </w:rPr>
              <w:t xml:space="preserve"> </w:t>
            </w:r>
            <w:r w:rsidRPr="00AE01E6">
              <w:rPr>
                <w:rFonts w:asciiTheme="minorBidi" w:hAnsiTheme="minorBidi" w:cstheme="minorBidi"/>
                <w:color w:val="000000"/>
                <w:sz w:val="20"/>
                <w:szCs w:val="20"/>
                <w:lang w:eastAsia="hr-BA"/>
              </w:rPr>
              <w:t>218</w:t>
            </w:r>
            <w:r w:rsidR="003B0A12" w:rsidRPr="00AE01E6">
              <w:rPr>
                <w:rFonts w:asciiTheme="minorBidi" w:hAnsiTheme="minorBidi" w:cstheme="minorBidi"/>
                <w:color w:val="000000"/>
                <w:sz w:val="20"/>
                <w:szCs w:val="20"/>
                <w:lang w:eastAsia="hr-BA"/>
              </w:rPr>
              <w:t>,40 m</w:t>
            </w:r>
            <w:r w:rsidR="00A11A04" w:rsidRPr="00AE01E6">
              <w:rPr>
                <w:rFonts w:cs="Arial"/>
                <w:color w:val="000000"/>
                <w:sz w:val="20"/>
                <w:szCs w:val="20"/>
                <w:lang w:eastAsia="hr-BA"/>
              </w:rPr>
              <w:t>²</w:t>
            </w:r>
            <w:r w:rsidR="003B0A12" w:rsidRPr="00AE01E6">
              <w:rPr>
                <w:rFonts w:asciiTheme="minorBidi" w:hAnsiTheme="minorBidi" w:cstheme="minorBidi"/>
                <w:color w:val="000000"/>
                <w:sz w:val="20"/>
                <w:szCs w:val="20"/>
                <w:lang w:eastAsia="hr-BA"/>
              </w:rPr>
              <w:t xml:space="preserve">; </w:t>
            </w:r>
            <w:r w:rsidR="00C53A05" w:rsidRPr="00AE01E6">
              <w:rPr>
                <w:rFonts w:asciiTheme="minorBidi" w:hAnsiTheme="minorBidi" w:cstheme="minorBidi"/>
                <w:color w:val="000000"/>
                <w:sz w:val="20"/>
                <w:szCs w:val="20"/>
                <w:lang w:eastAsia="hr-BA"/>
              </w:rPr>
              <w:t>restaurant – larger area</w:t>
            </w:r>
            <w:r w:rsidR="003B0A12" w:rsidRPr="00AE01E6">
              <w:rPr>
                <w:rFonts w:asciiTheme="minorBidi" w:hAnsiTheme="minorBidi" w:cstheme="minorBidi"/>
                <w:color w:val="000000"/>
                <w:sz w:val="20"/>
                <w:szCs w:val="20"/>
                <w:lang w:eastAsia="hr-BA"/>
              </w:rPr>
              <w:t>:  207,77 m</w:t>
            </w:r>
            <w:r w:rsidR="00A11A04" w:rsidRPr="00AE01E6">
              <w:rPr>
                <w:rFonts w:cs="Arial"/>
                <w:color w:val="000000"/>
                <w:sz w:val="20"/>
                <w:szCs w:val="20"/>
                <w:lang w:eastAsia="hr-BA"/>
              </w:rPr>
              <w:t>²</w:t>
            </w:r>
            <w:r w:rsidR="003B0A12" w:rsidRPr="00AE01E6">
              <w:rPr>
                <w:rFonts w:asciiTheme="minorBidi" w:hAnsiTheme="minorBidi" w:cstheme="minorBidi"/>
                <w:color w:val="000000"/>
                <w:sz w:val="20"/>
                <w:szCs w:val="20"/>
                <w:lang w:eastAsia="hr-BA"/>
              </w:rPr>
              <w:t xml:space="preserve">, </w:t>
            </w:r>
            <w:r w:rsidR="00C53A05" w:rsidRPr="00AE01E6">
              <w:rPr>
                <w:rFonts w:asciiTheme="minorBidi" w:hAnsiTheme="minorBidi" w:cstheme="minorBidi"/>
                <w:color w:val="000000"/>
                <w:sz w:val="20"/>
                <w:szCs w:val="20"/>
                <w:lang w:eastAsia="hr-BA"/>
              </w:rPr>
              <w:t>smaller area</w:t>
            </w:r>
            <w:r w:rsidR="003B0A12" w:rsidRPr="00AE01E6">
              <w:rPr>
                <w:rFonts w:asciiTheme="minorBidi" w:hAnsiTheme="minorBidi" w:cstheme="minorBidi"/>
                <w:color w:val="000000"/>
                <w:sz w:val="20"/>
                <w:szCs w:val="20"/>
                <w:lang w:eastAsia="hr-BA"/>
              </w:rPr>
              <w:t>: 111,50 m</w:t>
            </w:r>
            <w:r w:rsidR="00A11A04" w:rsidRPr="00AE01E6">
              <w:rPr>
                <w:rFonts w:cs="Arial"/>
                <w:color w:val="000000"/>
                <w:sz w:val="20"/>
                <w:szCs w:val="20"/>
                <w:lang w:eastAsia="hr-BA"/>
              </w:rPr>
              <w:t>²</w:t>
            </w:r>
            <w:r w:rsidR="003B0A12" w:rsidRPr="00AE01E6">
              <w:rPr>
                <w:rFonts w:asciiTheme="minorBidi" w:hAnsiTheme="minorBidi" w:cstheme="minorBidi"/>
                <w:color w:val="000000"/>
                <w:sz w:val="20"/>
                <w:szCs w:val="20"/>
                <w:lang w:eastAsia="hr-BA"/>
              </w:rPr>
              <w:t xml:space="preserve">; </w:t>
            </w:r>
            <w:r w:rsidR="00C53A05" w:rsidRPr="00AE01E6">
              <w:rPr>
                <w:rFonts w:asciiTheme="minorBidi" w:hAnsiTheme="minorBidi" w:cstheme="minorBidi"/>
                <w:color w:val="000000"/>
                <w:sz w:val="20"/>
                <w:szCs w:val="20"/>
                <w:lang w:eastAsia="hr-BA"/>
              </w:rPr>
              <w:t>Total</w:t>
            </w:r>
            <w:r w:rsidR="003B0A12" w:rsidRPr="00AE01E6">
              <w:rPr>
                <w:rFonts w:asciiTheme="minorBidi" w:hAnsiTheme="minorBidi" w:cstheme="minorBidi"/>
                <w:color w:val="000000"/>
                <w:sz w:val="20"/>
                <w:szCs w:val="20"/>
                <w:lang w:eastAsia="hr-BA"/>
              </w:rPr>
              <w:t>: 537,67 m</w:t>
            </w:r>
            <w:r w:rsidR="00A11A04" w:rsidRPr="00AE01E6">
              <w:rPr>
                <w:rFonts w:cs="Arial"/>
                <w:color w:val="000000"/>
                <w:sz w:val="20"/>
                <w:szCs w:val="20"/>
                <w:lang w:eastAsia="hr-BA"/>
              </w:rPr>
              <w:t>²</w:t>
            </w:r>
          </w:p>
        </w:tc>
      </w:tr>
      <w:tr w:rsidR="003B0A12" w:rsidRPr="00AE01E6" w14:paraId="169DC62A" w14:textId="77777777" w:rsidTr="00743E2D">
        <w:trPr>
          <w:trHeight w:val="300"/>
        </w:trPr>
        <w:tc>
          <w:tcPr>
            <w:tcW w:w="3595" w:type="dxa"/>
            <w:tcBorders>
              <w:top w:val="nil"/>
              <w:left w:val="single" w:sz="4" w:space="0" w:color="auto"/>
              <w:bottom w:val="single" w:sz="4" w:space="0" w:color="auto"/>
              <w:right w:val="nil"/>
            </w:tcBorders>
            <w:noWrap/>
            <w:vAlign w:val="center"/>
            <w:hideMark/>
          </w:tcPr>
          <w:p w14:paraId="58FE81D2" w14:textId="7D998295" w:rsidR="003B0A12" w:rsidRPr="00AE01E6" w:rsidRDefault="008C416B"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Ceiling Height</w:t>
            </w:r>
          </w:p>
        </w:tc>
        <w:tc>
          <w:tcPr>
            <w:tcW w:w="5580" w:type="dxa"/>
            <w:tcBorders>
              <w:top w:val="nil"/>
              <w:left w:val="single" w:sz="4" w:space="0" w:color="auto"/>
              <w:bottom w:val="single" w:sz="4" w:space="0" w:color="auto"/>
              <w:right w:val="single" w:sz="4" w:space="0" w:color="auto"/>
            </w:tcBorders>
            <w:noWrap/>
            <w:vAlign w:val="center"/>
            <w:hideMark/>
          </w:tcPr>
          <w:p w14:paraId="36C74B3A" w14:textId="77777777" w:rsidR="003B0A12" w:rsidRPr="00AE01E6" w:rsidRDefault="003B0A12"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2,92 m</w:t>
            </w:r>
          </w:p>
        </w:tc>
      </w:tr>
      <w:tr w:rsidR="003B0A12" w:rsidRPr="00AE01E6" w14:paraId="3F238B03" w14:textId="77777777" w:rsidTr="00743E2D">
        <w:trPr>
          <w:trHeight w:val="355"/>
        </w:trPr>
        <w:tc>
          <w:tcPr>
            <w:tcW w:w="3595" w:type="dxa"/>
            <w:tcBorders>
              <w:top w:val="nil"/>
              <w:left w:val="single" w:sz="4" w:space="0" w:color="auto"/>
              <w:bottom w:val="single" w:sz="4" w:space="0" w:color="auto"/>
              <w:right w:val="nil"/>
            </w:tcBorders>
            <w:noWrap/>
            <w:vAlign w:val="center"/>
            <w:hideMark/>
          </w:tcPr>
          <w:p w14:paraId="3DC807C8" w14:textId="6877AA49" w:rsidR="003B0A12" w:rsidRPr="00AE01E6" w:rsidRDefault="008C416B"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Security </w:t>
            </w:r>
            <w:r w:rsidR="00E747FF" w:rsidRPr="00AE01E6">
              <w:rPr>
                <w:rFonts w:asciiTheme="minorBidi" w:hAnsiTheme="minorBidi" w:cstheme="minorBidi"/>
                <w:color w:val="000000"/>
                <w:sz w:val="20"/>
                <w:szCs w:val="20"/>
                <w:lang w:eastAsia="hr-BA"/>
              </w:rPr>
              <w:t>Zone</w:t>
            </w:r>
          </w:p>
        </w:tc>
        <w:tc>
          <w:tcPr>
            <w:tcW w:w="5580" w:type="dxa"/>
            <w:tcBorders>
              <w:top w:val="nil"/>
              <w:left w:val="single" w:sz="4" w:space="0" w:color="auto"/>
              <w:bottom w:val="single" w:sz="4" w:space="0" w:color="auto"/>
              <w:right w:val="single" w:sz="4" w:space="0" w:color="auto"/>
            </w:tcBorders>
            <w:noWrap/>
            <w:vAlign w:val="center"/>
            <w:hideMark/>
          </w:tcPr>
          <w:p w14:paraId="3DDF6B48" w14:textId="350DA338" w:rsidR="003B0A12" w:rsidRPr="00AE01E6" w:rsidRDefault="008C416B"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Free Access Security Area </w:t>
            </w:r>
            <w:r w:rsidR="003B0A12" w:rsidRPr="00AE01E6">
              <w:rPr>
                <w:rFonts w:asciiTheme="minorBidi" w:hAnsiTheme="minorBidi" w:cstheme="minorBidi"/>
                <w:color w:val="000000"/>
                <w:sz w:val="20"/>
                <w:szCs w:val="20"/>
                <w:lang w:eastAsia="hr-BA"/>
              </w:rPr>
              <w:t>"</w:t>
            </w:r>
            <w:r w:rsidRPr="00AE01E6">
              <w:rPr>
                <w:rFonts w:asciiTheme="minorBidi" w:hAnsiTheme="minorBidi" w:cstheme="minorBidi"/>
                <w:color w:val="000000"/>
                <w:sz w:val="20"/>
                <w:szCs w:val="20"/>
                <w:lang w:eastAsia="hr-BA"/>
              </w:rPr>
              <w:t xml:space="preserve">WHITE </w:t>
            </w:r>
            <w:r w:rsidR="003B0A12" w:rsidRPr="00AE01E6">
              <w:rPr>
                <w:rFonts w:asciiTheme="minorBidi" w:hAnsiTheme="minorBidi" w:cstheme="minorBidi"/>
                <w:color w:val="000000"/>
                <w:sz w:val="20"/>
                <w:szCs w:val="20"/>
                <w:lang w:eastAsia="hr-BA"/>
              </w:rPr>
              <w:t>ZON</w:t>
            </w:r>
            <w:r w:rsidRPr="00AE01E6">
              <w:rPr>
                <w:rFonts w:asciiTheme="minorBidi" w:hAnsiTheme="minorBidi" w:cstheme="minorBidi"/>
                <w:color w:val="000000"/>
                <w:sz w:val="20"/>
                <w:szCs w:val="20"/>
                <w:lang w:eastAsia="hr-BA"/>
              </w:rPr>
              <w:t>E</w:t>
            </w:r>
            <w:r w:rsidR="003B0A12" w:rsidRPr="00AE01E6">
              <w:rPr>
                <w:rFonts w:asciiTheme="minorBidi" w:hAnsiTheme="minorBidi" w:cstheme="minorBidi"/>
                <w:color w:val="000000"/>
                <w:sz w:val="20"/>
                <w:szCs w:val="20"/>
                <w:lang w:eastAsia="hr-BA"/>
              </w:rPr>
              <w:t>"</w:t>
            </w:r>
          </w:p>
        </w:tc>
      </w:tr>
      <w:tr w:rsidR="003B0A12" w:rsidRPr="00AE01E6" w14:paraId="1D488847" w14:textId="77777777" w:rsidTr="00743E2D">
        <w:trPr>
          <w:trHeight w:val="300"/>
        </w:trPr>
        <w:tc>
          <w:tcPr>
            <w:tcW w:w="3595" w:type="dxa"/>
            <w:tcBorders>
              <w:top w:val="nil"/>
              <w:left w:val="single" w:sz="4" w:space="0" w:color="auto"/>
              <w:bottom w:val="single" w:sz="4" w:space="0" w:color="auto"/>
              <w:right w:val="nil"/>
            </w:tcBorders>
            <w:noWrap/>
            <w:vAlign w:val="center"/>
            <w:hideMark/>
          </w:tcPr>
          <w:p w14:paraId="5198D478" w14:textId="03CAB03F" w:rsidR="003B0A12" w:rsidRPr="00AE01E6" w:rsidRDefault="003B0A12"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Ori</w:t>
            </w:r>
            <w:r w:rsidR="008C416B" w:rsidRPr="00AE01E6">
              <w:rPr>
                <w:rFonts w:asciiTheme="minorBidi" w:hAnsiTheme="minorBidi" w:cstheme="minorBidi"/>
                <w:color w:val="000000"/>
                <w:sz w:val="20"/>
                <w:szCs w:val="20"/>
                <w:lang w:eastAsia="hr-BA"/>
              </w:rPr>
              <w:t xml:space="preserve">entation </w:t>
            </w:r>
          </w:p>
        </w:tc>
        <w:tc>
          <w:tcPr>
            <w:tcW w:w="5580" w:type="dxa"/>
            <w:tcBorders>
              <w:top w:val="nil"/>
              <w:left w:val="single" w:sz="4" w:space="0" w:color="auto"/>
              <w:bottom w:val="single" w:sz="4" w:space="0" w:color="auto"/>
              <w:right w:val="single" w:sz="4" w:space="0" w:color="auto"/>
            </w:tcBorders>
            <w:noWrap/>
            <w:vAlign w:val="center"/>
            <w:hideMark/>
          </w:tcPr>
          <w:p w14:paraId="6F1BEC63" w14:textId="51F2F61F" w:rsidR="003B0A12" w:rsidRPr="00AE01E6" w:rsidRDefault="008C416B"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West </w:t>
            </w:r>
          </w:p>
        </w:tc>
      </w:tr>
      <w:tr w:rsidR="003B0A12" w:rsidRPr="00AE01E6" w14:paraId="5327BD91" w14:textId="77777777" w:rsidTr="00743E2D">
        <w:trPr>
          <w:trHeight w:val="388"/>
        </w:trPr>
        <w:tc>
          <w:tcPr>
            <w:tcW w:w="3595" w:type="dxa"/>
            <w:tcBorders>
              <w:top w:val="nil"/>
              <w:left w:val="single" w:sz="4" w:space="0" w:color="auto"/>
              <w:bottom w:val="single" w:sz="4" w:space="0" w:color="auto"/>
              <w:right w:val="nil"/>
            </w:tcBorders>
            <w:noWrap/>
            <w:vAlign w:val="center"/>
            <w:hideMark/>
          </w:tcPr>
          <w:p w14:paraId="02A0DE71" w14:textId="302EAA2A" w:rsidR="003B0A12" w:rsidRPr="00AE01E6" w:rsidRDefault="00C53A05"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Furniture</w:t>
            </w:r>
          </w:p>
        </w:tc>
        <w:tc>
          <w:tcPr>
            <w:tcW w:w="5580" w:type="dxa"/>
            <w:tcBorders>
              <w:top w:val="nil"/>
              <w:left w:val="single" w:sz="4" w:space="0" w:color="auto"/>
              <w:bottom w:val="single" w:sz="4" w:space="0" w:color="auto"/>
              <w:right w:val="single" w:sz="4" w:space="0" w:color="auto"/>
            </w:tcBorders>
            <w:noWrap/>
            <w:vAlign w:val="center"/>
            <w:hideMark/>
          </w:tcPr>
          <w:p w14:paraId="708255F0" w14:textId="77777777" w:rsidR="003B0A12" w:rsidRPr="00AE01E6" w:rsidRDefault="003B0A12" w:rsidP="009B612B">
            <w:pPr>
              <w:jc w:val="both"/>
              <w:rPr>
                <w:rFonts w:asciiTheme="minorBidi" w:hAnsiTheme="minorBidi" w:cstheme="minorBidi"/>
                <w:color w:val="000000"/>
                <w:sz w:val="20"/>
                <w:szCs w:val="20"/>
                <w:lang w:eastAsia="hr-BA"/>
              </w:rPr>
            </w:pPr>
            <w:r w:rsidRPr="00AE01E6">
              <w:rPr>
                <w:rFonts w:asciiTheme="minorBidi" w:hAnsiTheme="minorBidi" w:cstheme="minorBidi"/>
                <w:sz w:val="20"/>
                <w:szCs w:val="20"/>
              </w:rPr>
              <w:t>-</w:t>
            </w:r>
          </w:p>
        </w:tc>
      </w:tr>
      <w:tr w:rsidR="003B0A12" w:rsidRPr="00AE01E6" w14:paraId="3E75AAD4" w14:textId="77777777" w:rsidTr="00743E2D">
        <w:trPr>
          <w:trHeight w:val="300"/>
        </w:trPr>
        <w:tc>
          <w:tcPr>
            <w:tcW w:w="9175" w:type="dxa"/>
            <w:gridSpan w:val="2"/>
            <w:tcBorders>
              <w:top w:val="single" w:sz="4" w:space="0" w:color="auto"/>
              <w:left w:val="single" w:sz="4" w:space="0" w:color="auto"/>
              <w:bottom w:val="single" w:sz="4" w:space="0" w:color="auto"/>
              <w:right w:val="single" w:sz="4" w:space="0" w:color="000000"/>
            </w:tcBorders>
            <w:noWrap/>
            <w:vAlign w:val="center"/>
            <w:hideMark/>
          </w:tcPr>
          <w:p w14:paraId="36A04B4D" w14:textId="4956218E" w:rsidR="003B0A12" w:rsidRPr="00AE01E6" w:rsidRDefault="00C53A05" w:rsidP="009B612B">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 xml:space="preserve">Construction Characteristics (according to the </w:t>
            </w:r>
            <w:r w:rsidR="00897067" w:rsidRPr="00AE01E6">
              <w:rPr>
                <w:rFonts w:asciiTheme="minorBidi" w:hAnsiTheme="minorBidi" w:cstheme="minorBidi"/>
                <w:b/>
                <w:bCs/>
                <w:color w:val="000000"/>
                <w:sz w:val="20"/>
                <w:szCs w:val="20"/>
                <w:lang w:eastAsia="hr-BA"/>
              </w:rPr>
              <w:t xml:space="preserve">Detailed </w:t>
            </w:r>
            <w:r w:rsidR="00CB02A9" w:rsidRPr="00AE01E6">
              <w:rPr>
                <w:rFonts w:asciiTheme="minorBidi" w:hAnsiTheme="minorBidi" w:cstheme="minorBidi"/>
                <w:b/>
                <w:bCs/>
                <w:color w:val="000000"/>
                <w:sz w:val="20"/>
                <w:szCs w:val="20"/>
                <w:lang w:eastAsia="hr-BA"/>
              </w:rPr>
              <w:t>Design</w:t>
            </w:r>
            <w:r w:rsidRPr="00AE01E6">
              <w:rPr>
                <w:rFonts w:asciiTheme="minorBidi" w:hAnsiTheme="minorBidi" w:cstheme="minorBidi"/>
                <w:b/>
                <w:bCs/>
                <w:color w:val="000000"/>
                <w:sz w:val="20"/>
                <w:szCs w:val="20"/>
                <w:lang w:eastAsia="hr-BA"/>
              </w:rPr>
              <w:t>)</w:t>
            </w:r>
            <w:r w:rsidR="00CB02A9" w:rsidRPr="00AE01E6">
              <w:rPr>
                <w:rFonts w:asciiTheme="minorBidi" w:hAnsiTheme="minorBidi" w:cstheme="minorBidi"/>
                <w:b/>
                <w:bCs/>
                <w:color w:val="000000"/>
                <w:sz w:val="20"/>
                <w:szCs w:val="20"/>
                <w:lang w:eastAsia="hr-BA"/>
              </w:rPr>
              <w:t xml:space="preserve"> </w:t>
            </w:r>
          </w:p>
        </w:tc>
      </w:tr>
      <w:tr w:rsidR="003B0A12" w:rsidRPr="00AE01E6" w14:paraId="48016F5C" w14:textId="77777777" w:rsidTr="00743E2D">
        <w:trPr>
          <w:trHeight w:val="525"/>
        </w:trPr>
        <w:tc>
          <w:tcPr>
            <w:tcW w:w="3595" w:type="dxa"/>
            <w:tcBorders>
              <w:top w:val="nil"/>
              <w:left w:val="single" w:sz="4" w:space="0" w:color="auto"/>
              <w:bottom w:val="single" w:sz="4" w:space="0" w:color="auto"/>
              <w:right w:val="single" w:sz="4" w:space="0" w:color="auto"/>
            </w:tcBorders>
            <w:noWrap/>
            <w:vAlign w:val="center"/>
            <w:hideMark/>
          </w:tcPr>
          <w:p w14:paraId="43276966" w14:textId="5AFECF28" w:rsidR="003B0A12" w:rsidRPr="00AE01E6" w:rsidRDefault="00C53A05"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Year of Construction</w:t>
            </w:r>
          </w:p>
        </w:tc>
        <w:tc>
          <w:tcPr>
            <w:tcW w:w="5580" w:type="dxa"/>
            <w:tcBorders>
              <w:top w:val="nil"/>
              <w:left w:val="nil"/>
              <w:bottom w:val="single" w:sz="4" w:space="0" w:color="auto"/>
              <w:right w:val="single" w:sz="4" w:space="0" w:color="auto"/>
            </w:tcBorders>
            <w:noWrap/>
            <w:vAlign w:val="center"/>
            <w:hideMark/>
          </w:tcPr>
          <w:p w14:paraId="5A03347C" w14:textId="7C5E290A" w:rsidR="003B0A12" w:rsidRPr="00AE01E6" w:rsidRDefault="001512FD"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2023</w:t>
            </w:r>
          </w:p>
        </w:tc>
      </w:tr>
      <w:tr w:rsidR="003B0A12" w:rsidRPr="00AE01E6" w14:paraId="21553F29" w14:textId="77777777" w:rsidTr="00592EF5">
        <w:trPr>
          <w:trHeight w:val="1237"/>
        </w:trPr>
        <w:tc>
          <w:tcPr>
            <w:tcW w:w="3595" w:type="dxa"/>
            <w:tcBorders>
              <w:top w:val="single" w:sz="4" w:space="0" w:color="auto"/>
              <w:left w:val="single" w:sz="4" w:space="0" w:color="auto"/>
              <w:bottom w:val="single" w:sz="4" w:space="0" w:color="auto"/>
              <w:right w:val="single" w:sz="4" w:space="0" w:color="auto"/>
            </w:tcBorders>
            <w:noWrap/>
            <w:vAlign w:val="center"/>
            <w:hideMark/>
          </w:tcPr>
          <w:p w14:paraId="7A19EEFD" w14:textId="040F1032" w:rsidR="003B0A12" w:rsidRPr="00AE01E6" w:rsidRDefault="00C53A05"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lastRenderedPageBreak/>
              <w:t>Structure and Fa</w:t>
            </w:r>
            <w:r w:rsidR="004130CB" w:rsidRPr="00AE01E6">
              <w:rPr>
                <w:rFonts w:asciiTheme="minorBidi" w:hAnsiTheme="minorBidi" w:cstheme="minorBidi"/>
                <w:color w:val="000000"/>
                <w:sz w:val="20"/>
                <w:szCs w:val="20"/>
                <w:lang w:eastAsia="hr-BA"/>
              </w:rPr>
              <w:t>c</w:t>
            </w:r>
            <w:r w:rsidRPr="00AE01E6">
              <w:rPr>
                <w:rFonts w:asciiTheme="minorBidi" w:hAnsiTheme="minorBidi" w:cstheme="minorBidi"/>
                <w:color w:val="000000"/>
                <w:sz w:val="20"/>
                <w:szCs w:val="20"/>
                <w:lang w:eastAsia="hr-BA"/>
              </w:rPr>
              <w:t xml:space="preserve">ade </w:t>
            </w:r>
            <w:r w:rsidR="003B0A12" w:rsidRPr="00AE01E6">
              <w:rPr>
                <w:rFonts w:asciiTheme="minorBidi" w:hAnsiTheme="minorBidi" w:cstheme="minorBidi"/>
                <w:color w:val="000000"/>
                <w:sz w:val="20"/>
                <w:szCs w:val="20"/>
                <w:lang w:eastAsia="hr-BA"/>
              </w:rPr>
              <w:t xml:space="preserve"> </w:t>
            </w:r>
          </w:p>
        </w:tc>
        <w:tc>
          <w:tcPr>
            <w:tcW w:w="5580" w:type="dxa"/>
            <w:tcBorders>
              <w:top w:val="single" w:sz="4" w:space="0" w:color="auto"/>
              <w:left w:val="nil"/>
              <w:bottom w:val="single" w:sz="4" w:space="0" w:color="auto"/>
              <w:right w:val="single" w:sz="4" w:space="0" w:color="auto"/>
            </w:tcBorders>
            <w:noWrap/>
            <w:vAlign w:val="center"/>
            <w:hideMark/>
          </w:tcPr>
          <w:p w14:paraId="4FF2668E" w14:textId="65C5C179" w:rsidR="003B0A12" w:rsidRPr="00AE01E6" w:rsidRDefault="00C53A05"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The extended part of the Terminal has a reinforced concrete (RC) skeleton structure with reinforced concrete ceiling slabs</w:t>
            </w:r>
            <w:r w:rsidR="00CB02A9" w:rsidRPr="00AE01E6">
              <w:rPr>
                <w:rFonts w:asciiTheme="minorBidi" w:hAnsiTheme="minorBidi" w:cstheme="minorBidi"/>
                <w:color w:val="000000"/>
                <w:sz w:val="20"/>
                <w:szCs w:val="20"/>
                <w:lang w:eastAsia="hr-BA"/>
              </w:rPr>
              <w:t>. A</w:t>
            </w:r>
            <w:r w:rsidRPr="00AE01E6">
              <w:rPr>
                <w:rFonts w:asciiTheme="minorBidi" w:hAnsiTheme="minorBidi" w:cstheme="minorBidi"/>
                <w:color w:val="000000"/>
                <w:sz w:val="20"/>
                <w:szCs w:val="20"/>
                <w:lang w:eastAsia="hr-BA"/>
              </w:rPr>
              <w:t xml:space="preserve"> glass </w:t>
            </w:r>
            <w:r w:rsidR="00CB02A9" w:rsidRPr="00AE01E6">
              <w:rPr>
                <w:rFonts w:asciiTheme="minorBidi" w:hAnsiTheme="minorBidi" w:cstheme="minorBidi"/>
                <w:color w:val="000000"/>
                <w:sz w:val="20"/>
                <w:szCs w:val="20"/>
                <w:lang w:eastAsia="hr-BA"/>
              </w:rPr>
              <w:t>façade has been installed</w:t>
            </w:r>
            <w:r w:rsidRPr="00AE01E6">
              <w:rPr>
                <w:rFonts w:asciiTheme="minorBidi" w:hAnsiTheme="minorBidi" w:cstheme="minorBidi"/>
                <w:color w:val="000000"/>
                <w:sz w:val="20"/>
                <w:szCs w:val="20"/>
                <w:lang w:eastAsia="hr-BA"/>
              </w:rPr>
              <w:t xml:space="preserve"> (aluminium, suspended, structural,</w:t>
            </w:r>
            <w:r w:rsidR="00CB02A9" w:rsidRPr="00AE01E6">
              <w:rPr>
                <w:rFonts w:asciiTheme="minorBidi" w:hAnsiTheme="minorBidi" w:cstheme="minorBidi"/>
                <w:color w:val="000000"/>
                <w:sz w:val="20"/>
                <w:szCs w:val="20"/>
                <w:lang w:eastAsia="hr-BA"/>
              </w:rPr>
              <w:t xml:space="preserve"> all-glass, </w:t>
            </w:r>
            <w:r w:rsidR="004130CB" w:rsidRPr="00AE01E6">
              <w:rPr>
                <w:rFonts w:asciiTheme="minorBidi" w:hAnsiTheme="minorBidi" w:cstheme="minorBidi"/>
                <w:color w:val="000000"/>
                <w:sz w:val="20"/>
                <w:szCs w:val="20"/>
                <w:lang w:eastAsia="hr-BA"/>
              </w:rPr>
              <w:t>thermally insulate</w:t>
            </w:r>
            <w:r w:rsidR="00683C68" w:rsidRPr="00AE01E6">
              <w:rPr>
                <w:rFonts w:asciiTheme="minorBidi" w:hAnsiTheme="minorBidi" w:cstheme="minorBidi"/>
                <w:color w:val="000000"/>
                <w:sz w:val="20"/>
                <w:szCs w:val="20"/>
                <w:lang w:eastAsia="hr-BA"/>
              </w:rPr>
              <w:t xml:space="preserve">d </w:t>
            </w:r>
            <w:r w:rsidR="004130CB" w:rsidRPr="00AE01E6">
              <w:rPr>
                <w:rFonts w:asciiTheme="minorBidi" w:hAnsiTheme="minorBidi" w:cstheme="minorBidi"/>
                <w:color w:val="000000"/>
                <w:sz w:val="20"/>
                <w:szCs w:val="20"/>
                <w:lang w:eastAsia="hr-BA"/>
              </w:rPr>
              <w:t xml:space="preserve">according to the </w:t>
            </w:r>
            <w:r w:rsidRPr="00AE01E6">
              <w:rPr>
                <w:rFonts w:asciiTheme="minorBidi" w:hAnsiTheme="minorBidi" w:cstheme="minorBidi"/>
                <w:color w:val="000000"/>
                <w:sz w:val="20"/>
                <w:szCs w:val="20"/>
                <w:lang w:eastAsia="hr-BA"/>
              </w:rPr>
              <w:t>SCH</w:t>
            </w:r>
            <w:r w:rsidRPr="00AE01E6">
              <w:rPr>
                <w:rFonts w:cs="Arial"/>
                <w:color w:val="000000"/>
                <w:sz w:val="20"/>
                <w:szCs w:val="20"/>
                <w:lang w:eastAsia="hr-BA"/>
              </w:rPr>
              <w:t>Ü</w:t>
            </w:r>
            <w:r w:rsidRPr="00AE01E6">
              <w:rPr>
                <w:rFonts w:asciiTheme="minorBidi" w:hAnsiTheme="minorBidi" w:cstheme="minorBidi"/>
                <w:color w:val="000000"/>
                <w:sz w:val="20"/>
                <w:szCs w:val="20"/>
                <w:lang w:eastAsia="hr-BA"/>
              </w:rPr>
              <w:t>CO FW50+SG</w:t>
            </w:r>
            <w:r w:rsidR="004130CB" w:rsidRPr="00AE01E6">
              <w:rPr>
                <w:rFonts w:asciiTheme="minorBidi" w:hAnsiTheme="minorBidi" w:cstheme="minorBidi"/>
                <w:color w:val="000000"/>
                <w:sz w:val="20"/>
                <w:szCs w:val="20"/>
                <w:lang w:eastAsia="hr-BA"/>
              </w:rPr>
              <w:t xml:space="preserve"> system.</w:t>
            </w:r>
          </w:p>
        </w:tc>
      </w:tr>
      <w:tr w:rsidR="003B0A12" w:rsidRPr="00AE01E6" w14:paraId="71551B4F" w14:textId="77777777" w:rsidTr="00592EF5">
        <w:trPr>
          <w:trHeight w:val="310"/>
        </w:trPr>
        <w:tc>
          <w:tcPr>
            <w:tcW w:w="3595" w:type="dxa"/>
            <w:tcBorders>
              <w:top w:val="nil"/>
              <w:left w:val="single" w:sz="4" w:space="0" w:color="auto"/>
              <w:bottom w:val="single" w:sz="4" w:space="0" w:color="auto"/>
              <w:right w:val="single" w:sz="4" w:space="0" w:color="auto"/>
            </w:tcBorders>
            <w:noWrap/>
            <w:vAlign w:val="center"/>
            <w:hideMark/>
          </w:tcPr>
          <w:p w14:paraId="5E64DF1C" w14:textId="1E035279" w:rsidR="003B0A12" w:rsidRPr="00AE01E6" w:rsidRDefault="004130CB"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Floor Finishing</w:t>
            </w:r>
          </w:p>
        </w:tc>
        <w:tc>
          <w:tcPr>
            <w:tcW w:w="5580" w:type="dxa"/>
            <w:tcBorders>
              <w:top w:val="nil"/>
              <w:left w:val="nil"/>
              <w:bottom w:val="single" w:sz="4" w:space="0" w:color="auto"/>
              <w:right w:val="single" w:sz="4" w:space="0" w:color="auto"/>
            </w:tcBorders>
            <w:noWrap/>
            <w:vAlign w:val="center"/>
            <w:hideMark/>
          </w:tcPr>
          <w:p w14:paraId="5ED01F7E" w14:textId="07EBE8DC" w:rsidR="003B0A12" w:rsidRPr="00AE01E6" w:rsidRDefault="004130CB"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Inside the restaurant – ceramic tiles </w:t>
            </w:r>
            <w:r w:rsidR="001512FD" w:rsidRPr="00AE01E6">
              <w:rPr>
                <w:rFonts w:asciiTheme="minorBidi" w:hAnsiTheme="minorBidi" w:cstheme="minorBidi"/>
                <w:color w:val="000000"/>
                <w:sz w:val="20"/>
                <w:szCs w:val="20"/>
                <w:lang w:eastAsia="hr-BA"/>
              </w:rPr>
              <w:t>+</w:t>
            </w:r>
            <w:r w:rsidRPr="00AE01E6">
              <w:rPr>
                <w:rFonts w:asciiTheme="minorBidi" w:hAnsiTheme="minorBidi" w:cstheme="minorBidi"/>
                <w:color w:val="000000"/>
                <w:sz w:val="20"/>
                <w:szCs w:val="20"/>
                <w:lang w:eastAsia="hr-BA"/>
              </w:rPr>
              <w:t xml:space="preserve"> </w:t>
            </w:r>
            <w:r w:rsidR="001512FD" w:rsidRPr="00AE01E6">
              <w:rPr>
                <w:rFonts w:asciiTheme="minorBidi" w:hAnsiTheme="minorBidi" w:cstheme="minorBidi"/>
                <w:color w:val="000000"/>
                <w:sz w:val="20"/>
                <w:szCs w:val="20"/>
                <w:lang w:eastAsia="hr-BA"/>
              </w:rPr>
              <w:t>par</w:t>
            </w:r>
            <w:r w:rsidRPr="00AE01E6">
              <w:rPr>
                <w:rFonts w:asciiTheme="minorBidi" w:hAnsiTheme="minorBidi" w:cstheme="minorBidi"/>
                <w:color w:val="000000"/>
                <w:sz w:val="20"/>
                <w:szCs w:val="20"/>
                <w:lang w:eastAsia="hr-BA"/>
              </w:rPr>
              <w:t>qu</w:t>
            </w:r>
            <w:r w:rsidR="001512FD" w:rsidRPr="00AE01E6">
              <w:rPr>
                <w:rFonts w:asciiTheme="minorBidi" w:hAnsiTheme="minorBidi" w:cstheme="minorBidi"/>
                <w:color w:val="000000"/>
                <w:sz w:val="20"/>
                <w:szCs w:val="20"/>
                <w:lang w:eastAsia="hr-BA"/>
              </w:rPr>
              <w:t>et (rest</w:t>
            </w:r>
            <w:r w:rsidRPr="00AE01E6">
              <w:rPr>
                <w:rFonts w:asciiTheme="minorBidi" w:hAnsiTheme="minorBidi" w:cstheme="minorBidi"/>
                <w:color w:val="000000"/>
                <w:sz w:val="20"/>
                <w:szCs w:val="20"/>
                <w:lang w:eastAsia="hr-BA"/>
              </w:rPr>
              <w:t>aurant</w:t>
            </w:r>
            <w:r w:rsidR="001512FD" w:rsidRPr="00AE01E6">
              <w:rPr>
                <w:rFonts w:asciiTheme="minorBidi" w:hAnsiTheme="minorBidi" w:cstheme="minorBidi"/>
                <w:color w:val="000000"/>
                <w:sz w:val="20"/>
                <w:szCs w:val="20"/>
                <w:lang w:eastAsia="hr-BA"/>
              </w:rPr>
              <w:t>)</w:t>
            </w:r>
          </w:p>
        </w:tc>
      </w:tr>
      <w:tr w:rsidR="003B0A12" w:rsidRPr="00AE01E6" w14:paraId="1A56BA33" w14:textId="77777777" w:rsidTr="00592EF5">
        <w:trPr>
          <w:trHeight w:val="796"/>
        </w:trPr>
        <w:tc>
          <w:tcPr>
            <w:tcW w:w="3595" w:type="dxa"/>
            <w:tcBorders>
              <w:top w:val="single" w:sz="4" w:space="0" w:color="auto"/>
              <w:left w:val="single" w:sz="4" w:space="0" w:color="auto"/>
              <w:bottom w:val="single" w:sz="4" w:space="0" w:color="auto"/>
              <w:right w:val="single" w:sz="4" w:space="0" w:color="auto"/>
            </w:tcBorders>
            <w:noWrap/>
            <w:vAlign w:val="center"/>
            <w:hideMark/>
          </w:tcPr>
          <w:p w14:paraId="69058D2C" w14:textId="7A58E9D7" w:rsidR="003B0A12" w:rsidRPr="00AE01E6" w:rsidRDefault="000716D2"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Interior Walls</w:t>
            </w:r>
          </w:p>
        </w:tc>
        <w:tc>
          <w:tcPr>
            <w:tcW w:w="5580" w:type="dxa"/>
            <w:tcBorders>
              <w:top w:val="single" w:sz="4" w:space="0" w:color="auto"/>
              <w:left w:val="single" w:sz="4" w:space="0" w:color="auto"/>
              <w:bottom w:val="single" w:sz="4" w:space="0" w:color="auto"/>
              <w:right w:val="single" w:sz="4" w:space="0" w:color="auto"/>
            </w:tcBorders>
            <w:noWrap/>
            <w:vAlign w:val="center"/>
            <w:hideMark/>
          </w:tcPr>
          <w:p w14:paraId="1505CB58" w14:textId="56955888" w:rsidR="003B0A12" w:rsidRPr="00AE01E6" w:rsidRDefault="008C014C"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Walls made of gypsum board panels with mineral wool infill + internal glass partitions. Walls of specific rooms in the kitchen are lined with ceramic tiles.</w:t>
            </w:r>
          </w:p>
        </w:tc>
      </w:tr>
      <w:tr w:rsidR="003B0A12" w:rsidRPr="00AE01E6" w14:paraId="5A3CC81A" w14:textId="77777777" w:rsidTr="00592EF5">
        <w:trPr>
          <w:trHeight w:val="670"/>
        </w:trPr>
        <w:tc>
          <w:tcPr>
            <w:tcW w:w="3595" w:type="dxa"/>
            <w:tcBorders>
              <w:top w:val="single" w:sz="4" w:space="0" w:color="auto"/>
              <w:left w:val="single" w:sz="4" w:space="0" w:color="auto"/>
              <w:bottom w:val="single" w:sz="4" w:space="0" w:color="auto"/>
              <w:right w:val="single" w:sz="4" w:space="0" w:color="auto"/>
            </w:tcBorders>
            <w:noWrap/>
            <w:vAlign w:val="center"/>
            <w:hideMark/>
          </w:tcPr>
          <w:p w14:paraId="0C31F818" w14:textId="019FE0C4" w:rsidR="003B0A12" w:rsidRPr="00AE01E6" w:rsidRDefault="000716D2"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Ceiling </w:t>
            </w:r>
          </w:p>
        </w:tc>
        <w:tc>
          <w:tcPr>
            <w:tcW w:w="5580" w:type="dxa"/>
            <w:tcBorders>
              <w:top w:val="single" w:sz="4" w:space="0" w:color="auto"/>
              <w:left w:val="nil"/>
              <w:bottom w:val="single" w:sz="4" w:space="0" w:color="auto"/>
              <w:right w:val="single" w:sz="4" w:space="0" w:color="auto"/>
            </w:tcBorders>
            <w:vAlign w:val="center"/>
            <w:hideMark/>
          </w:tcPr>
          <w:p w14:paraId="740761B8" w14:textId="5E9EA4E1" w:rsidR="003B0A12" w:rsidRPr="00AE01E6" w:rsidRDefault="008C014C"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A specialized suspended ceiling for this function is installed in the kitchen, while in other parts of the area, a suspended ceiling made of slats and mesh panels is installed.</w:t>
            </w:r>
          </w:p>
        </w:tc>
      </w:tr>
      <w:tr w:rsidR="003B0A12" w:rsidRPr="00AE01E6" w14:paraId="3677E03C" w14:textId="77777777" w:rsidTr="00592EF5">
        <w:trPr>
          <w:trHeight w:val="300"/>
        </w:trPr>
        <w:tc>
          <w:tcPr>
            <w:tcW w:w="3595" w:type="dxa"/>
            <w:tcBorders>
              <w:top w:val="nil"/>
              <w:left w:val="single" w:sz="4" w:space="0" w:color="auto"/>
              <w:bottom w:val="single" w:sz="4" w:space="0" w:color="auto"/>
              <w:right w:val="single" w:sz="4" w:space="0" w:color="auto"/>
            </w:tcBorders>
            <w:noWrap/>
            <w:vAlign w:val="center"/>
            <w:hideMark/>
          </w:tcPr>
          <w:p w14:paraId="68D57BD0" w14:textId="0657626F" w:rsidR="003B0A12" w:rsidRPr="00AE01E6" w:rsidRDefault="000716D2"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Doors</w:t>
            </w:r>
          </w:p>
        </w:tc>
        <w:tc>
          <w:tcPr>
            <w:tcW w:w="5580" w:type="dxa"/>
            <w:tcBorders>
              <w:top w:val="nil"/>
              <w:left w:val="nil"/>
              <w:bottom w:val="single" w:sz="4" w:space="0" w:color="auto"/>
              <w:right w:val="single" w:sz="4" w:space="0" w:color="auto"/>
            </w:tcBorders>
            <w:noWrap/>
            <w:vAlign w:val="center"/>
            <w:hideMark/>
          </w:tcPr>
          <w:p w14:paraId="60FBC9C1" w14:textId="33879886" w:rsidR="003B0A12" w:rsidRPr="00AE01E6" w:rsidRDefault="003B0A12"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Alu </w:t>
            </w:r>
            <w:r w:rsidR="000716D2" w:rsidRPr="00AE01E6">
              <w:rPr>
                <w:rFonts w:asciiTheme="minorBidi" w:hAnsiTheme="minorBidi" w:cstheme="minorBidi"/>
                <w:color w:val="000000"/>
                <w:sz w:val="20"/>
                <w:szCs w:val="20"/>
                <w:lang w:eastAsia="hr-BA"/>
              </w:rPr>
              <w:t>sliding doors</w:t>
            </w:r>
          </w:p>
        </w:tc>
      </w:tr>
      <w:tr w:rsidR="003B0A12" w:rsidRPr="00AE01E6" w14:paraId="5CD7CBF3" w14:textId="77777777" w:rsidTr="00592EF5">
        <w:trPr>
          <w:trHeight w:val="300"/>
        </w:trPr>
        <w:tc>
          <w:tcPr>
            <w:tcW w:w="3595" w:type="dxa"/>
            <w:tcBorders>
              <w:top w:val="nil"/>
              <w:left w:val="single" w:sz="4" w:space="0" w:color="auto"/>
              <w:bottom w:val="single" w:sz="4" w:space="0" w:color="auto"/>
              <w:right w:val="single" w:sz="4" w:space="0" w:color="auto"/>
            </w:tcBorders>
            <w:noWrap/>
            <w:vAlign w:val="center"/>
            <w:hideMark/>
          </w:tcPr>
          <w:p w14:paraId="2FE21F96" w14:textId="569E2CD1" w:rsidR="003B0A12" w:rsidRPr="00AE01E6" w:rsidRDefault="000716D2"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Windows </w:t>
            </w:r>
          </w:p>
        </w:tc>
        <w:tc>
          <w:tcPr>
            <w:tcW w:w="5580" w:type="dxa"/>
            <w:tcBorders>
              <w:top w:val="nil"/>
              <w:left w:val="nil"/>
              <w:bottom w:val="single" w:sz="4" w:space="0" w:color="auto"/>
              <w:right w:val="single" w:sz="4" w:space="0" w:color="auto"/>
            </w:tcBorders>
            <w:noWrap/>
            <w:vAlign w:val="center"/>
            <w:hideMark/>
          </w:tcPr>
          <w:p w14:paraId="10E28367" w14:textId="30BB3C1E" w:rsidR="003B0A12" w:rsidRPr="00AE01E6" w:rsidRDefault="000716D2"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Integrated within the glass facade</w:t>
            </w:r>
          </w:p>
        </w:tc>
      </w:tr>
      <w:tr w:rsidR="003B0A12" w:rsidRPr="00AE01E6" w14:paraId="3E3545F1" w14:textId="77777777" w:rsidTr="00592EF5">
        <w:trPr>
          <w:trHeight w:val="300"/>
        </w:trPr>
        <w:tc>
          <w:tcPr>
            <w:tcW w:w="3595" w:type="dxa"/>
            <w:vMerge w:val="restart"/>
            <w:tcBorders>
              <w:top w:val="nil"/>
              <w:left w:val="single" w:sz="4" w:space="0" w:color="auto"/>
              <w:bottom w:val="single" w:sz="4" w:space="0" w:color="000000"/>
              <w:right w:val="single" w:sz="4" w:space="0" w:color="auto"/>
            </w:tcBorders>
            <w:noWrap/>
            <w:vAlign w:val="center"/>
            <w:hideMark/>
          </w:tcPr>
          <w:p w14:paraId="5DB818B2" w14:textId="559FC792" w:rsidR="003B0A12" w:rsidRPr="00AE01E6" w:rsidRDefault="00873A7A" w:rsidP="009B612B">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Electrical Installations – Power Supply</w:t>
            </w:r>
          </w:p>
        </w:tc>
        <w:tc>
          <w:tcPr>
            <w:tcW w:w="5580" w:type="dxa"/>
            <w:tcBorders>
              <w:top w:val="nil"/>
              <w:left w:val="nil"/>
              <w:bottom w:val="nil"/>
              <w:right w:val="single" w:sz="4" w:space="0" w:color="auto"/>
            </w:tcBorders>
            <w:noWrap/>
            <w:vAlign w:val="center"/>
            <w:hideMark/>
          </w:tcPr>
          <w:p w14:paraId="73EF19D5" w14:textId="77777777" w:rsidR="00873A7A" w:rsidRPr="00AE01E6" w:rsidRDefault="00873A7A" w:rsidP="009B612B">
            <w:pPr>
              <w:rPr>
                <w:rFonts w:asciiTheme="minorBidi" w:hAnsiTheme="minorBidi" w:cstheme="minorBidi"/>
                <w:color w:val="000000"/>
                <w:sz w:val="20"/>
                <w:szCs w:val="20"/>
                <w:lang w:eastAsia="hr-BA"/>
              </w:rPr>
            </w:pPr>
          </w:p>
          <w:p w14:paraId="297ABAD4" w14:textId="77777777" w:rsidR="00873A7A" w:rsidRPr="00AE01E6" w:rsidRDefault="00873A7A"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Main Power Supply (GRID)</w:t>
            </w:r>
          </w:p>
          <w:p w14:paraId="645E26AA" w14:textId="77777777" w:rsidR="00873A7A" w:rsidRPr="00AE01E6" w:rsidRDefault="00873A7A"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Cable: 5 x 25mm²</w:t>
            </w:r>
          </w:p>
          <w:p w14:paraId="0AFE24D3" w14:textId="77777777" w:rsidR="00873A7A" w:rsidRPr="00AE01E6" w:rsidRDefault="00873A7A"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Max Current (I</w:t>
            </w:r>
            <w:r w:rsidRPr="00AE01E6">
              <w:rPr>
                <w:rFonts w:asciiTheme="minorBidi" w:hAnsiTheme="minorBidi" w:cstheme="minorBidi"/>
                <w:color w:val="000000"/>
                <w:sz w:val="20"/>
                <w:szCs w:val="20"/>
                <w:vertAlign w:val="subscript"/>
                <w:lang w:eastAsia="hr-BA"/>
              </w:rPr>
              <w:t>max</w:t>
            </w:r>
            <w:r w:rsidRPr="00AE01E6">
              <w:rPr>
                <w:rFonts w:asciiTheme="minorBidi" w:hAnsiTheme="minorBidi" w:cstheme="minorBidi"/>
                <w:color w:val="000000"/>
                <w:sz w:val="20"/>
                <w:szCs w:val="20"/>
                <w:lang w:eastAsia="hr-BA"/>
              </w:rPr>
              <w:t>): 49A</w:t>
            </w:r>
          </w:p>
          <w:p w14:paraId="52D756B1" w14:textId="77777777" w:rsidR="00873A7A" w:rsidRPr="00AE01E6" w:rsidRDefault="00873A7A"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Max Power (P</w:t>
            </w:r>
            <w:r w:rsidRPr="00AE01E6">
              <w:rPr>
                <w:rFonts w:asciiTheme="minorBidi" w:hAnsiTheme="minorBidi" w:cstheme="minorBidi"/>
                <w:color w:val="000000"/>
                <w:sz w:val="20"/>
                <w:szCs w:val="20"/>
                <w:vertAlign w:val="subscript"/>
                <w:lang w:eastAsia="hr-BA"/>
              </w:rPr>
              <w:t>max</w:t>
            </w:r>
            <w:r w:rsidRPr="00AE01E6">
              <w:rPr>
                <w:rFonts w:asciiTheme="minorBidi" w:hAnsiTheme="minorBidi" w:cstheme="minorBidi"/>
                <w:color w:val="000000"/>
                <w:sz w:val="20"/>
                <w:szCs w:val="20"/>
                <w:lang w:eastAsia="hr-BA"/>
              </w:rPr>
              <w:t>): 30kW</w:t>
            </w:r>
          </w:p>
          <w:p w14:paraId="2A25AC4E" w14:textId="66BCC4C1" w:rsidR="00873A7A" w:rsidRPr="00AE01E6" w:rsidRDefault="00E60E9D"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Individual Meter</w:t>
            </w:r>
            <w:r w:rsidR="001A3CF9" w:rsidRPr="00AE01E6">
              <w:rPr>
                <w:rFonts w:asciiTheme="minorBidi" w:hAnsiTheme="minorBidi" w:cstheme="minorBidi"/>
                <w:color w:val="000000"/>
                <w:sz w:val="20"/>
                <w:szCs w:val="20"/>
                <w:lang w:eastAsia="hr-BA"/>
              </w:rPr>
              <w:t xml:space="preserve">: </w:t>
            </w:r>
            <w:r w:rsidR="00873A7A" w:rsidRPr="00AE01E6">
              <w:rPr>
                <w:rFonts w:asciiTheme="minorBidi" w:hAnsiTheme="minorBidi" w:cstheme="minorBidi"/>
                <w:color w:val="000000"/>
                <w:sz w:val="20"/>
                <w:szCs w:val="20"/>
                <w:lang w:eastAsia="hr-BA"/>
              </w:rPr>
              <w:t>NO</w:t>
            </w:r>
          </w:p>
          <w:p w14:paraId="024FE450" w14:textId="77777777" w:rsidR="00873A7A" w:rsidRPr="00AE01E6" w:rsidRDefault="00873A7A"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Emergency Power Supply (GENERATOR)</w:t>
            </w:r>
          </w:p>
          <w:p w14:paraId="4DF67879" w14:textId="77777777" w:rsidR="00873A7A" w:rsidRPr="00AE01E6" w:rsidRDefault="00873A7A"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Cable: 5 x 10mm²</w:t>
            </w:r>
          </w:p>
          <w:p w14:paraId="0378A8A2" w14:textId="77777777" w:rsidR="00873A7A" w:rsidRPr="00AE01E6" w:rsidRDefault="00873A7A"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Max Current (I</w:t>
            </w:r>
            <w:r w:rsidRPr="00AE01E6">
              <w:rPr>
                <w:rFonts w:asciiTheme="minorBidi" w:hAnsiTheme="minorBidi" w:cstheme="minorBidi"/>
                <w:color w:val="000000"/>
                <w:sz w:val="20"/>
                <w:szCs w:val="20"/>
                <w:vertAlign w:val="subscript"/>
                <w:lang w:eastAsia="hr-BA"/>
              </w:rPr>
              <w:t>max</w:t>
            </w:r>
            <w:r w:rsidRPr="00AE01E6">
              <w:rPr>
                <w:rFonts w:asciiTheme="minorBidi" w:hAnsiTheme="minorBidi" w:cstheme="minorBidi"/>
                <w:color w:val="000000"/>
                <w:sz w:val="20"/>
                <w:szCs w:val="20"/>
                <w:lang w:eastAsia="hr-BA"/>
              </w:rPr>
              <w:t>): 27A</w:t>
            </w:r>
          </w:p>
          <w:p w14:paraId="46E9FDD5" w14:textId="77777777" w:rsidR="00873A7A" w:rsidRPr="00AE01E6" w:rsidRDefault="00873A7A"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Max Power (P</w:t>
            </w:r>
            <w:r w:rsidRPr="00AE01E6">
              <w:rPr>
                <w:rFonts w:asciiTheme="minorBidi" w:hAnsiTheme="minorBidi" w:cstheme="minorBidi"/>
                <w:color w:val="000000"/>
                <w:sz w:val="20"/>
                <w:szCs w:val="20"/>
                <w:vertAlign w:val="subscript"/>
                <w:lang w:eastAsia="hr-BA"/>
              </w:rPr>
              <w:t>max</w:t>
            </w:r>
            <w:r w:rsidRPr="00AE01E6">
              <w:rPr>
                <w:rFonts w:asciiTheme="minorBidi" w:hAnsiTheme="minorBidi" w:cstheme="minorBidi"/>
                <w:color w:val="000000"/>
                <w:sz w:val="20"/>
                <w:szCs w:val="20"/>
                <w:lang w:eastAsia="hr-BA"/>
              </w:rPr>
              <w:t>): 14kW</w:t>
            </w:r>
          </w:p>
          <w:p w14:paraId="7A984252" w14:textId="6D87E3CB" w:rsidR="003B0A12" w:rsidRPr="00AE01E6" w:rsidRDefault="00592EF5" w:rsidP="001A3CF9">
            <w:pPr>
              <w:spacing w:line="276" w:lineRule="auto"/>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Individual Meter</w:t>
            </w:r>
            <w:r w:rsidR="001A3CF9" w:rsidRPr="00AE01E6">
              <w:rPr>
                <w:rFonts w:asciiTheme="minorBidi" w:hAnsiTheme="minorBidi" w:cstheme="minorBidi"/>
                <w:color w:val="000000"/>
                <w:sz w:val="20"/>
                <w:szCs w:val="20"/>
                <w:lang w:eastAsia="hr-BA"/>
              </w:rPr>
              <w:t xml:space="preserve">: </w:t>
            </w:r>
            <w:r w:rsidR="00873A7A" w:rsidRPr="00AE01E6">
              <w:rPr>
                <w:rFonts w:asciiTheme="minorBidi" w:hAnsiTheme="minorBidi" w:cstheme="minorBidi"/>
                <w:color w:val="000000"/>
                <w:sz w:val="20"/>
                <w:szCs w:val="20"/>
                <w:lang w:eastAsia="hr-BA"/>
              </w:rPr>
              <w:t>NO</w:t>
            </w:r>
          </w:p>
        </w:tc>
      </w:tr>
      <w:tr w:rsidR="003B0A12" w:rsidRPr="00AE01E6" w14:paraId="58C8FCB7" w14:textId="77777777" w:rsidTr="00592EF5">
        <w:trPr>
          <w:trHeight w:val="37"/>
        </w:trPr>
        <w:tc>
          <w:tcPr>
            <w:tcW w:w="3595" w:type="dxa"/>
            <w:vMerge/>
            <w:tcBorders>
              <w:top w:val="nil"/>
              <w:left w:val="single" w:sz="4" w:space="0" w:color="auto"/>
              <w:bottom w:val="single" w:sz="4" w:space="0" w:color="000000"/>
              <w:right w:val="single" w:sz="4" w:space="0" w:color="auto"/>
            </w:tcBorders>
            <w:vAlign w:val="center"/>
            <w:hideMark/>
          </w:tcPr>
          <w:p w14:paraId="4230F87F" w14:textId="77777777" w:rsidR="003B0A12" w:rsidRPr="00AE01E6" w:rsidRDefault="003B0A12" w:rsidP="009B612B">
            <w:pPr>
              <w:rPr>
                <w:rFonts w:asciiTheme="minorBidi" w:hAnsiTheme="minorBidi" w:cstheme="minorBidi"/>
                <w:b/>
                <w:bCs/>
                <w:color w:val="000000"/>
                <w:sz w:val="20"/>
                <w:szCs w:val="20"/>
                <w:lang w:eastAsia="hr-BA"/>
              </w:rPr>
            </w:pPr>
          </w:p>
        </w:tc>
        <w:tc>
          <w:tcPr>
            <w:tcW w:w="5580" w:type="dxa"/>
            <w:tcBorders>
              <w:top w:val="nil"/>
              <w:left w:val="nil"/>
              <w:bottom w:val="single" w:sz="4" w:space="0" w:color="auto"/>
              <w:right w:val="single" w:sz="4" w:space="0" w:color="auto"/>
            </w:tcBorders>
            <w:noWrap/>
            <w:vAlign w:val="center"/>
            <w:hideMark/>
          </w:tcPr>
          <w:p w14:paraId="6BB9FA6C" w14:textId="242AFD05" w:rsidR="003B0A12" w:rsidRPr="00AE01E6" w:rsidRDefault="003B0A12" w:rsidP="009B612B">
            <w:pPr>
              <w:rPr>
                <w:rFonts w:asciiTheme="minorBidi" w:hAnsiTheme="minorBidi" w:cstheme="minorBidi"/>
                <w:color w:val="000000"/>
                <w:sz w:val="20"/>
                <w:szCs w:val="20"/>
                <w:lang w:eastAsia="hr-BA"/>
              </w:rPr>
            </w:pPr>
          </w:p>
        </w:tc>
      </w:tr>
      <w:tr w:rsidR="003B0A12" w:rsidRPr="00AE01E6" w14:paraId="3AC20604" w14:textId="77777777" w:rsidTr="00592EF5">
        <w:trPr>
          <w:trHeight w:val="598"/>
        </w:trPr>
        <w:tc>
          <w:tcPr>
            <w:tcW w:w="3595" w:type="dxa"/>
            <w:tcBorders>
              <w:top w:val="nil"/>
              <w:left w:val="single" w:sz="4" w:space="0" w:color="auto"/>
              <w:bottom w:val="single" w:sz="4" w:space="0" w:color="auto"/>
              <w:right w:val="single" w:sz="4" w:space="0" w:color="auto"/>
            </w:tcBorders>
            <w:noWrap/>
            <w:vAlign w:val="center"/>
            <w:hideMark/>
          </w:tcPr>
          <w:p w14:paraId="3193DF82" w14:textId="3F88D9CA" w:rsidR="003B0A12" w:rsidRPr="00AE01E6" w:rsidRDefault="001A3CF9" w:rsidP="009B612B">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Electrical Installations – Low Voltage</w:t>
            </w:r>
          </w:p>
        </w:tc>
        <w:tc>
          <w:tcPr>
            <w:tcW w:w="5580" w:type="dxa"/>
            <w:tcBorders>
              <w:top w:val="nil"/>
              <w:left w:val="nil"/>
              <w:bottom w:val="single" w:sz="4" w:space="0" w:color="auto"/>
              <w:right w:val="single" w:sz="4" w:space="0" w:color="auto"/>
            </w:tcBorders>
            <w:vAlign w:val="center"/>
            <w:hideMark/>
          </w:tcPr>
          <w:p w14:paraId="10F24EB4" w14:textId="44CA5CED" w:rsidR="003B0A12" w:rsidRPr="00AE01E6" w:rsidRDefault="003B0A12"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Instal</w:t>
            </w:r>
            <w:r w:rsidR="001A3CF9" w:rsidRPr="00AE01E6">
              <w:rPr>
                <w:rFonts w:asciiTheme="minorBidi" w:hAnsiTheme="minorBidi" w:cstheme="minorBidi"/>
                <w:color w:val="000000"/>
                <w:sz w:val="20"/>
                <w:szCs w:val="20"/>
                <w:lang w:eastAsia="hr-BA"/>
              </w:rPr>
              <w:t xml:space="preserve">lations for the phone line, </w:t>
            </w:r>
            <w:r w:rsidRPr="00AE01E6">
              <w:rPr>
                <w:rFonts w:asciiTheme="minorBidi" w:hAnsiTheme="minorBidi" w:cstheme="minorBidi"/>
                <w:color w:val="000000"/>
                <w:sz w:val="20"/>
                <w:szCs w:val="20"/>
                <w:lang w:eastAsia="hr-BA"/>
              </w:rPr>
              <w:t xml:space="preserve">POS terminal, </w:t>
            </w:r>
            <w:r w:rsidR="001A3CF9" w:rsidRPr="00AE01E6">
              <w:rPr>
                <w:rFonts w:asciiTheme="minorBidi" w:hAnsiTheme="minorBidi" w:cstheme="minorBidi"/>
                <w:color w:val="000000"/>
                <w:sz w:val="20"/>
                <w:szCs w:val="20"/>
                <w:lang w:eastAsia="hr-BA"/>
              </w:rPr>
              <w:t>cash register</w:t>
            </w:r>
            <w:r w:rsidRPr="00AE01E6">
              <w:rPr>
                <w:rFonts w:asciiTheme="minorBidi" w:hAnsiTheme="minorBidi" w:cstheme="minorBidi"/>
                <w:color w:val="000000"/>
                <w:sz w:val="20"/>
                <w:szCs w:val="20"/>
                <w:lang w:eastAsia="hr-BA"/>
              </w:rPr>
              <w:t xml:space="preserve">, video </w:t>
            </w:r>
            <w:r w:rsidR="001A3CF9" w:rsidRPr="00AE01E6">
              <w:rPr>
                <w:rFonts w:asciiTheme="minorBidi" w:hAnsiTheme="minorBidi" w:cstheme="minorBidi"/>
                <w:color w:val="000000"/>
                <w:sz w:val="20"/>
                <w:szCs w:val="20"/>
                <w:lang w:eastAsia="hr-BA"/>
              </w:rPr>
              <w:t>surveillance</w:t>
            </w:r>
            <w:r w:rsidRPr="00AE01E6">
              <w:rPr>
                <w:rFonts w:asciiTheme="minorBidi" w:hAnsiTheme="minorBidi" w:cstheme="minorBidi"/>
                <w:color w:val="000000"/>
                <w:sz w:val="20"/>
                <w:szCs w:val="20"/>
                <w:lang w:eastAsia="hr-BA"/>
              </w:rPr>
              <w:t xml:space="preserve">, </w:t>
            </w:r>
            <w:r w:rsidR="001A3CF9" w:rsidRPr="00AE01E6">
              <w:rPr>
                <w:rFonts w:asciiTheme="minorBidi" w:hAnsiTheme="minorBidi" w:cstheme="minorBidi"/>
                <w:color w:val="000000"/>
                <w:sz w:val="20"/>
                <w:szCs w:val="20"/>
                <w:lang w:eastAsia="hr-BA"/>
              </w:rPr>
              <w:t>fire detection system</w:t>
            </w:r>
            <w:r w:rsidRPr="00AE01E6">
              <w:rPr>
                <w:rFonts w:asciiTheme="minorBidi" w:hAnsiTheme="minorBidi" w:cstheme="minorBidi"/>
                <w:color w:val="000000"/>
                <w:sz w:val="20"/>
                <w:szCs w:val="20"/>
                <w:lang w:eastAsia="hr-BA"/>
              </w:rPr>
              <w:t xml:space="preserve">, FIDS </w:t>
            </w:r>
            <w:r w:rsidR="001A3CF9" w:rsidRPr="00AE01E6">
              <w:rPr>
                <w:rFonts w:asciiTheme="minorBidi" w:hAnsiTheme="minorBidi" w:cstheme="minorBidi"/>
                <w:color w:val="000000"/>
                <w:sz w:val="20"/>
                <w:szCs w:val="20"/>
                <w:lang w:eastAsia="hr-BA"/>
              </w:rPr>
              <w:t>displays</w:t>
            </w:r>
            <w:r w:rsidRPr="00AE01E6">
              <w:rPr>
                <w:rFonts w:asciiTheme="minorBidi" w:hAnsiTheme="minorBidi" w:cstheme="minorBidi"/>
                <w:color w:val="000000"/>
                <w:sz w:val="20"/>
                <w:szCs w:val="20"/>
                <w:lang w:eastAsia="hr-BA"/>
              </w:rPr>
              <w:t>, TV</w:t>
            </w:r>
            <w:r w:rsidR="001A3CF9" w:rsidRPr="00AE01E6">
              <w:rPr>
                <w:rFonts w:asciiTheme="minorBidi" w:hAnsiTheme="minorBidi" w:cstheme="minorBidi"/>
                <w:color w:val="000000"/>
                <w:sz w:val="20"/>
                <w:szCs w:val="20"/>
                <w:lang w:eastAsia="hr-BA"/>
              </w:rPr>
              <w:t xml:space="preserve"> devices,</w:t>
            </w:r>
            <w:r w:rsidRPr="00AE01E6">
              <w:rPr>
                <w:rFonts w:asciiTheme="minorBidi" w:hAnsiTheme="minorBidi" w:cstheme="minorBidi"/>
                <w:color w:val="000000"/>
                <w:sz w:val="20"/>
                <w:szCs w:val="20"/>
                <w:lang w:eastAsia="hr-BA"/>
              </w:rPr>
              <w:t xml:space="preserve"> master clock</w:t>
            </w:r>
          </w:p>
        </w:tc>
      </w:tr>
      <w:tr w:rsidR="003B0A12" w:rsidRPr="00AE01E6" w14:paraId="5DB3E273" w14:textId="77777777" w:rsidTr="00592EF5">
        <w:trPr>
          <w:trHeight w:val="763"/>
        </w:trPr>
        <w:tc>
          <w:tcPr>
            <w:tcW w:w="3595" w:type="dxa"/>
            <w:tcBorders>
              <w:top w:val="nil"/>
              <w:left w:val="single" w:sz="4" w:space="0" w:color="auto"/>
              <w:bottom w:val="single" w:sz="4" w:space="0" w:color="auto"/>
              <w:right w:val="single" w:sz="4" w:space="0" w:color="auto"/>
            </w:tcBorders>
            <w:noWrap/>
            <w:vAlign w:val="center"/>
            <w:hideMark/>
          </w:tcPr>
          <w:p w14:paraId="406D8AE4" w14:textId="52E8A619" w:rsidR="003B0A12" w:rsidRPr="00AE01E6" w:rsidRDefault="001A3CF9" w:rsidP="009B612B">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Heating</w:t>
            </w:r>
          </w:p>
        </w:tc>
        <w:tc>
          <w:tcPr>
            <w:tcW w:w="5580" w:type="dxa"/>
            <w:tcBorders>
              <w:top w:val="nil"/>
              <w:left w:val="nil"/>
              <w:bottom w:val="single" w:sz="4" w:space="0" w:color="auto"/>
              <w:right w:val="single" w:sz="4" w:space="0" w:color="auto"/>
            </w:tcBorders>
            <w:noWrap/>
            <w:vAlign w:val="center"/>
            <w:hideMark/>
          </w:tcPr>
          <w:p w14:paraId="45761296" w14:textId="789EE5AE" w:rsidR="003B0A12" w:rsidRPr="00AE01E6" w:rsidRDefault="00CB3552"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Centralized hot water preparation in the boiler room. Regulation via</w:t>
            </w:r>
            <w:r w:rsidR="009A6E3E" w:rsidRPr="00AE01E6">
              <w:rPr>
                <w:rFonts w:asciiTheme="minorBidi" w:hAnsiTheme="minorBidi" w:cstheme="minorBidi"/>
                <w:color w:val="000000"/>
                <w:sz w:val="20"/>
                <w:szCs w:val="20"/>
                <w:lang w:eastAsia="hr-BA"/>
              </w:rPr>
              <w:t xml:space="preserve"> </w:t>
            </w:r>
            <w:r w:rsidRPr="00AE01E6">
              <w:rPr>
                <w:rFonts w:asciiTheme="minorBidi" w:hAnsiTheme="minorBidi" w:cstheme="minorBidi"/>
                <w:color w:val="000000"/>
                <w:sz w:val="20"/>
                <w:szCs w:val="20"/>
                <w:lang w:eastAsia="hr-BA"/>
              </w:rPr>
              <w:t>local substation. Heating elements consist of ceiling-mounted FCU (Fan Coil Units) and diffusers of the corresponding air handling units.</w:t>
            </w:r>
          </w:p>
        </w:tc>
      </w:tr>
      <w:tr w:rsidR="003B0A12" w:rsidRPr="00AE01E6" w14:paraId="21D7366A" w14:textId="77777777" w:rsidTr="00592EF5">
        <w:trPr>
          <w:trHeight w:val="1003"/>
        </w:trPr>
        <w:tc>
          <w:tcPr>
            <w:tcW w:w="3595" w:type="dxa"/>
            <w:tcBorders>
              <w:top w:val="single" w:sz="4" w:space="0" w:color="auto"/>
              <w:left w:val="single" w:sz="4" w:space="0" w:color="auto"/>
              <w:bottom w:val="single" w:sz="4" w:space="0" w:color="auto"/>
              <w:right w:val="single" w:sz="4" w:space="0" w:color="auto"/>
            </w:tcBorders>
            <w:noWrap/>
            <w:vAlign w:val="center"/>
            <w:hideMark/>
          </w:tcPr>
          <w:p w14:paraId="59034D70" w14:textId="3123342E" w:rsidR="003B0A12" w:rsidRPr="00AE01E6" w:rsidRDefault="001A3CF9" w:rsidP="009B612B">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 xml:space="preserve">Cooling </w:t>
            </w:r>
          </w:p>
        </w:tc>
        <w:tc>
          <w:tcPr>
            <w:tcW w:w="5580" w:type="dxa"/>
            <w:tcBorders>
              <w:top w:val="single" w:sz="4" w:space="0" w:color="auto"/>
              <w:left w:val="nil"/>
              <w:bottom w:val="single" w:sz="4" w:space="0" w:color="auto"/>
              <w:right w:val="single" w:sz="4" w:space="0" w:color="auto"/>
            </w:tcBorders>
            <w:noWrap/>
            <w:vAlign w:val="center"/>
            <w:hideMark/>
          </w:tcPr>
          <w:p w14:paraId="6EBE9E99" w14:textId="6A72EE27" w:rsidR="003B0A12" w:rsidRPr="00AE01E6" w:rsidRDefault="00CB3552"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Centralized </w:t>
            </w:r>
            <w:r w:rsidR="00DB566B" w:rsidRPr="00AE01E6">
              <w:rPr>
                <w:rFonts w:asciiTheme="minorBidi" w:hAnsiTheme="minorBidi" w:cstheme="minorBidi"/>
                <w:color w:val="000000"/>
                <w:sz w:val="20"/>
                <w:szCs w:val="20"/>
                <w:lang w:eastAsia="hr-BA"/>
              </w:rPr>
              <w:t>chilled</w:t>
            </w:r>
            <w:r w:rsidRPr="00AE01E6">
              <w:rPr>
                <w:rFonts w:asciiTheme="minorBidi" w:hAnsiTheme="minorBidi" w:cstheme="minorBidi"/>
                <w:color w:val="000000"/>
                <w:sz w:val="20"/>
                <w:szCs w:val="20"/>
                <w:lang w:eastAsia="hr-BA"/>
              </w:rPr>
              <w:t xml:space="preserve"> water preparation via cooling units (chillers) located on the building roof. Regulation is managed locally in the substation. Cooling elements consist of ceiling-mounted FCU (Fan Coil Units) and diffusers of the corresponding air handling units.</w:t>
            </w:r>
          </w:p>
        </w:tc>
      </w:tr>
    </w:tbl>
    <w:p w14:paraId="74E8756B" w14:textId="77777777" w:rsidR="003B0A12" w:rsidRPr="00AE01E6" w:rsidRDefault="003B0A12" w:rsidP="003B0A12">
      <w:pPr>
        <w:jc w:val="both"/>
        <w:rPr>
          <w:rFonts w:asciiTheme="minorBidi" w:hAnsiTheme="minorBidi" w:cstheme="minorBidi"/>
          <w:sz w:val="20"/>
          <w:szCs w:val="20"/>
        </w:rPr>
      </w:pPr>
    </w:p>
    <w:p w14:paraId="1DC3EE29" w14:textId="77777777" w:rsidR="00683C68" w:rsidRPr="00AE01E6" w:rsidRDefault="00683C68" w:rsidP="003B0A12">
      <w:pPr>
        <w:jc w:val="both"/>
        <w:rPr>
          <w:rFonts w:asciiTheme="minorBidi" w:hAnsiTheme="minorBidi" w:cstheme="minorBidi"/>
          <w:b/>
          <w:sz w:val="20"/>
          <w:szCs w:val="20"/>
        </w:rPr>
      </w:pPr>
    </w:p>
    <w:p w14:paraId="14ED80EF" w14:textId="1AA096BF" w:rsidR="003B0A12" w:rsidRPr="00AE01E6" w:rsidRDefault="003B0A12" w:rsidP="003B0A12">
      <w:pPr>
        <w:jc w:val="both"/>
        <w:rPr>
          <w:rFonts w:asciiTheme="minorBidi" w:hAnsiTheme="minorBidi" w:cstheme="minorBidi"/>
          <w:b/>
          <w:sz w:val="20"/>
          <w:szCs w:val="20"/>
        </w:rPr>
      </w:pPr>
      <w:r w:rsidRPr="00AE01E6">
        <w:rPr>
          <w:rFonts w:asciiTheme="minorBidi" w:hAnsiTheme="minorBidi" w:cstheme="minorBidi"/>
          <w:b/>
          <w:sz w:val="20"/>
          <w:szCs w:val="20"/>
        </w:rPr>
        <w:t xml:space="preserve">2. TERMINAL </w:t>
      </w:r>
      <w:r w:rsidR="00D36E63" w:rsidRPr="00AE01E6">
        <w:rPr>
          <w:rFonts w:asciiTheme="minorBidi" w:hAnsiTheme="minorBidi" w:cstheme="minorBidi"/>
          <w:b/>
          <w:sz w:val="20"/>
          <w:szCs w:val="20"/>
        </w:rPr>
        <w:t>B -</w:t>
      </w:r>
      <w:r w:rsidRPr="00AE01E6">
        <w:rPr>
          <w:rFonts w:asciiTheme="minorBidi" w:hAnsiTheme="minorBidi" w:cstheme="minorBidi"/>
          <w:b/>
          <w:sz w:val="20"/>
          <w:szCs w:val="20"/>
        </w:rPr>
        <w:t xml:space="preserve"> 2</w:t>
      </w:r>
      <w:r w:rsidR="004527B8" w:rsidRPr="00AE01E6">
        <w:rPr>
          <w:rFonts w:asciiTheme="minorBidi" w:hAnsiTheme="minorBidi" w:cstheme="minorBidi"/>
          <w:b/>
          <w:sz w:val="20"/>
          <w:szCs w:val="20"/>
          <w:vertAlign w:val="superscript"/>
        </w:rPr>
        <w:t>nd</w:t>
      </w:r>
      <w:r w:rsidR="004527B8" w:rsidRPr="00AE01E6">
        <w:rPr>
          <w:rFonts w:asciiTheme="minorBidi" w:hAnsiTheme="minorBidi" w:cstheme="minorBidi"/>
          <w:b/>
          <w:sz w:val="20"/>
          <w:szCs w:val="20"/>
        </w:rPr>
        <w:t xml:space="preserve"> Floor</w:t>
      </w:r>
      <w:r w:rsidRPr="00AE01E6">
        <w:rPr>
          <w:rFonts w:asciiTheme="minorBidi" w:hAnsiTheme="minorBidi" w:cstheme="minorBidi"/>
          <w:b/>
          <w:sz w:val="20"/>
          <w:szCs w:val="20"/>
        </w:rPr>
        <w:t xml:space="preserve"> - UP 2.2. </w:t>
      </w:r>
    </w:p>
    <w:p w14:paraId="4103E1D1" w14:textId="77777777" w:rsidR="0045118B" w:rsidRPr="00AE01E6" w:rsidRDefault="0045118B" w:rsidP="003B0A12">
      <w:pPr>
        <w:jc w:val="both"/>
        <w:rPr>
          <w:rFonts w:asciiTheme="minorBidi" w:hAnsiTheme="minorBidi" w:cstheme="minorBidi"/>
          <w:b/>
          <w:sz w:val="20"/>
          <w:szCs w:val="20"/>
        </w:rPr>
      </w:pPr>
    </w:p>
    <w:p w14:paraId="021FE792" w14:textId="657C0BA5" w:rsidR="00780EFB" w:rsidRDefault="00895E53" w:rsidP="003B0A12">
      <w:pPr>
        <w:jc w:val="both"/>
        <w:rPr>
          <w:rFonts w:asciiTheme="minorBidi" w:hAnsiTheme="minorBidi" w:cstheme="minorBidi"/>
          <w:sz w:val="20"/>
          <w:szCs w:val="20"/>
        </w:rPr>
      </w:pPr>
      <w:r w:rsidRPr="00AE01E6">
        <w:rPr>
          <w:rFonts w:asciiTheme="minorBidi" w:hAnsiTheme="minorBidi" w:cstheme="minorBidi"/>
          <w:sz w:val="20"/>
          <w:szCs w:val="20"/>
        </w:rPr>
        <w:t>The premises</w:t>
      </w:r>
      <w:r w:rsidR="00E747FF" w:rsidRPr="00AE01E6">
        <w:rPr>
          <w:rFonts w:asciiTheme="minorBidi" w:hAnsiTheme="minorBidi" w:cstheme="minorBidi"/>
          <w:sz w:val="20"/>
          <w:szCs w:val="20"/>
        </w:rPr>
        <w:t xml:space="preserve"> U</w:t>
      </w:r>
      <w:r w:rsidRPr="00AE01E6">
        <w:rPr>
          <w:rFonts w:asciiTheme="minorBidi" w:hAnsiTheme="minorBidi" w:cstheme="minorBidi"/>
          <w:sz w:val="20"/>
          <w:szCs w:val="20"/>
        </w:rPr>
        <w:t>P2.2 are located on the 2</w:t>
      </w:r>
      <w:r w:rsidRPr="00AE01E6">
        <w:rPr>
          <w:rFonts w:asciiTheme="minorBidi" w:hAnsiTheme="minorBidi" w:cstheme="minorBidi"/>
          <w:sz w:val="20"/>
          <w:szCs w:val="20"/>
          <w:vertAlign w:val="superscript"/>
        </w:rPr>
        <w:t>nd</w:t>
      </w:r>
      <w:r w:rsidRPr="00AE01E6">
        <w:rPr>
          <w:rFonts w:asciiTheme="minorBidi" w:hAnsiTheme="minorBidi" w:cstheme="minorBidi"/>
          <w:sz w:val="20"/>
          <w:szCs w:val="20"/>
        </w:rPr>
        <w:t xml:space="preserve"> floor of the extended part of the Terminal B, accessible by means of </w:t>
      </w:r>
      <w:r w:rsidR="00780EFB" w:rsidRPr="00AE01E6">
        <w:rPr>
          <w:rFonts w:asciiTheme="minorBidi" w:hAnsiTheme="minorBidi" w:cstheme="minorBidi"/>
          <w:sz w:val="20"/>
          <w:szCs w:val="20"/>
        </w:rPr>
        <w:t xml:space="preserve">the </w:t>
      </w:r>
      <w:r w:rsidRPr="00AE01E6">
        <w:rPr>
          <w:rFonts w:asciiTheme="minorBidi" w:hAnsiTheme="minorBidi" w:cstheme="minorBidi"/>
          <w:sz w:val="20"/>
          <w:szCs w:val="20"/>
        </w:rPr>
        <w:t>impressive escalators from the 1</w:t>
      </w:r>
      <w:r w:rsidRPr="00AE01E6">
        <w:rPr>
          <w:rFonts w:asciiTheme="minorBidi" w:hAnsiTheme="minorBidi" w:cstheme="minorBidi"/>
          <w:sz w:val="20"/>
          <w:szCs w:val="20"/>
          <w:vertAlign w:val="superscript"/>
        </w:rPr>
        <w:t>st</w:t>
      </w:r>
      <w:r w:rsidRPr="00AE01E6">
        <w:rPr>
          <w:rFonts w:asciiTheme="minorBidi" w:hAnsiTheme="minorBidi" w:cstheme="minorBidi"/>
          <w:sz w:val="20"/>
          <w:szCs w:val="20"/>
        </w:rPr>
        <w:t xml:space="preserve"> floor, the central staircase, or the elevator. Since th</w:t>
      </w:r>
      <w:r w:rsidR="00780EFB" w:rsidRPr="00AE01E6">
        <w:rPr>
          <w:rFonts w:asciiTheme="minorBidi" w:hAnsiTheme="minorBidi" w:cstheme="minorBidi"/>
          <w:sz w:val="20"/>
          <w:szCs w:val="20"/>
        </w:rPr>
        <w:t xml:space="preserve">ese </w:t>
      </w:r>
      <w:r w:rsidRPr="00AE01E6">
        <w:rPr>
          <w:rFonts w:asciiTheme="minorBidi" w:hAnsiTheme="minorBidi" w:cstheme="minorBidi"/>
          <w:sz w:val="20"/>
          <w:szCs w:val="20"/>
        </w:rPr>
        <w:t xml:space="preserve">catering premises </w:t>
      </w:r>
      <w:r w:rsidR="00D36E63" w:rsidRPr="00AE01E6">
        <w:rPr>
          <w:rFonts w:asciiTheme="minorBidi" w:hAnsiTheme="minorBidi" w:cstheme="minorBidi"/>
          <w:sz w:val="20"/>
          <w:szCs w:val="20"/>
        </w:rPr>
        <w:t>are in</w:t>
      </w:r>
      <w:r w:rsidRPr="00AE01E6">
        <w:rPr>
          <w:rFonts w:asciiTheme="minorBidi" w:hAnsiTheme="minorBidi" w:cstheme="minorBidi"/>
          <w:sz w:val="20"/>
          <w:szCs w:val="20"/>
        </w:rPr>
        <w:t xml:space="preserve"> the free-access</w:t>
      </w:r>
      <w:r w:rsidR="00B92BCC" w:rsidRPr="00AE01E6">
        <w:rPr>
          <w:rFonts w:asciiTheme="minorBidi" w:hAnsiTheme="minorBidi" w:cstheme="minorBidi"/>
          <w:sz w:val="20"/>
          <w:szCs w:val="20"/>
        </w:rPr>
        <w:t xml:space="preserve"> area</w:t>
      </w:r>
      <w:r w:rsidRPr="00AE01E6">
        <w:rPr>
          <w:rFonts w:asciiTheme="minorBidi" w:hAnsiTheme="minorBidi" w:cstheme="minorBidi"/>
          <w:sz w:val="20"/>
          <w:szCs w:val="20"/>
        </w:rPr>
        <w:t>, i.e. non-restricted area, the free-</w:t>
      </w:r>
      <w:r w:rsidR="00D36E63" w:rsidRPr="00AE01E6">
        <w:rPr>
          <w:rFonts w:asciiTheme="minorBidi" w:hAnsiTheme="minorBidi" w:cstheme="minorBidi"/>
          <w:sz w:val="20"/>
          <w:szCs w:val="20"/>
        </w:rPr>
        <w:t>access</w:t>
      </w:r>
      <w:r w:rsidRPr="00AE01E6">
        <w:rPr>
          <w:rFonts w:asciiTheme="minorBidi" w:hAnsiTheme="minorBidi" w:cstheme="minorBidi"/>
          <w:sz w:val="20"/>
          <w:szCs w:val="20"/>
        </w:rPr>
        <w:t xml:space="preserve"> entry is possible for all passengers, persons accompanying them, and other airport users. Vertical transport of goods is carried out by use of the </w:t>
      </w:r>
      <w:r w:rsidR="00EA4025" w:rsidRPr="00AE01E6">
        <w:rPr>
          <w:rFonts w:asciiTheme="minorBidi" w:hAnsiTheme="minorBidi" w:cstheme="minorBidi"/>
          <w:sz w:val="20"/>
          <w:szCs w:val="20"/>
        </w:rPr>
        <w:t xml:space="preserve">main </w:t>
      </w:r>
      <w:r w:rsidRPr="00AE01E6">
        <w:rPr>
          <w:rFonts w:asciiTheme="minorBidi" w:hAnsiTheme="minorBidi" w:cstheme="minorBidi"/>
          <w:sz w:val="20"/>
          <w:szCs w:val="20"/>
        </w:rPr>
        <w:t>elevator</w:t>
      </w:r>
      <w:r w:rsidR="00EA4025" w:rsidRPr="00AE01E6">
        <w:rPr>
          <w:rFonts w:asciiTheme="minorBidi" w:hAnsiTheme="minorBidi" w:cstheme="minorBidi"/>
          <w:sz w:val="20"/>
          <w:szCs w:val="20"/>
        </w:rPr>
        <w:t xml:space="preserve"> that is </w:t>
      </w:r>
      <w:r w:rsidRPr="00AE01E6">
        <w:rPr>
          <w:rFonts w:asciiTheme="minorBidi" w:hAnsiTheme="minorBidi" w:cstheme="minorBidi"/>
          <w:sz w:val="20"/>
          <w:szCs w:val="20"/>
        </w:rPr>
        <w:t xml:space="preserve">accessed from the road on the western side of the building. Water supply </w:t>
      </w:r>
      <w:r w:rsidR="00D36E63" w:rsidRPr="00AE01E6">
        <w:rPr>
          <w:rFonts w:asciiTheme="minorBidi" w:hAnsiTheme="minorBidi" w:cstheme="minorBidi"/>
          <w:sz w:val="20"/>
          <w:szCs w:val="20"/>
        </w:rPr>
        <w:t xml:space="preserve">system and </w:t>
      </w:r>
      <w:r w:rsidR="00B62EE5" w:rsidRPr="00AE01E6">
        <w:rPr>
          <w:rFonts w:asciiTheme="minorBidi" w:hAnsiTheme="minorBidi" w:cstheme="minorBidi"/>
          <w:sz w:val="20"/>
          <w:szCs w:val="20"/>
        </w:rPr>
        <w:t>sewage system</w:t>
      </w:r>
      <w:r w:rsidR="00780EFB" w:rsidRPr="00AE01E6">
        <w:rPr>
          <w:rFonts w:asciiTheme="minorBidi" w:hAnsiTheme="minorBidi" w:cstheme="minorBidi"/>
          <w:sz w:val="20"/>
          <w:szCs w:val="20"/>
        </w:rPr>
        <w:t xml:space="preserve"> </w:t>
      </w:r>
      <w:r w:rsidRPr="00AE01E6">
        <w:rPr>
          <w:rFonts w:asciiTheme="minorBidi" w:hAnsiTheme="minorBidi" w:cstheme="minorBidi"/>
          <w:sz w:val="20"/>
          <w:szCs w:val="20"/>
        </w:rPr>
        <w:t xml:space="preserve">are installed within the </w:t>
      </w:r>
      <w:r w:rsidR="00780EFB" w:rsidRPr="00AE01E6">
        <w:rPr>
          <w:rFonts w:asciiTheme="minorBidi" w:hAnsiTheme="minorBidi" w:cstheme="minorBidi"/>
          <w:sz w:val="20"/>
          <w:szCs w:val="20"/>
        </w:rPr>
        <w:t>premises</w:t>
      </w:r>
      <w:r w:rsidRPr="00AE01E6">
        <w:rPr>
          <w:rFonts w:asciiTheme="minorBidi" w:hAnsiTheme="minorBidi" w:cstheme="minorBidi"/>
          <w:sz w:val="20"/>
          <w:szCs w:val="20"/>
        </w:rPr>
        <w:t xml:space="preserve">. The </w:t>
      </w:r>
      <w:r w:rsidR="00780EFB" w:rsidRPr="00AE01E6">
        <w:rPr>
          <w:rFonts w:asciiTheme="minorBidi" w:hAnsiTheme="minorBidi" w:cstheme="minorBidi"/>
          <w:sz w:val="20"/>
          <w:szCs w:val="20"/>
        </w:rPr>
        <w:t xml:space="preserve">surface area of the premises is </w:t>
      </w:r>
      <w:r w:rsidRPr="00AE01E6">
        <w:rPr>
          <w:rFonts w:asciiTheme="minorBidi" w:hAnsiTheme="minorBidi" w:cstheme="minorBidi"/>
          <w:sz w:val="20"/>
          <w:szCs w:val="20"/>
        </w:rPr>
        <w:t>107.56 m² and</w:t>
      </w:r>
      <w:r w:rsidR="00780EFB" w:rsidRPr="00AE01E6">
        <w:rPr>
          <w:rFonts w:asciiTheme="minorBidi" w:hAnsiTheme="minorBidi" w:cstheme="minorBidi"/>
          <w:sz w:val="20"/>
          <w:szCs w:val="20"/>
        </w:rPr>
        <w:t xml:space="preserve"> the premises are </w:t>
      </w:r>
      <w:r w:rsidRPr="00AE01E6">
        <w:rPr>
          <w:rFonts w:asciiTheme="minorBidi" w:hAnsiTheme="minorBidi" w:cstheme="minorBidi"/>
          <w:sz w:val="20"/>
          <w:szCs w:val="20"/>
        </w:rPr>
        <w:t>oriented toward</w:t>
      </w:r>
      <w:r w:rsidR="00780EFB" w:rsidRPr="00AE01E6">
        <w:rPr>
          <w:rFonts w:asciiTheme="minorBidi" w:hAnsiTheme="minorBidi" w:cstheme="minorBidi"/>
          <w:sz w:val="20"/>
          <w:szCs w:val="20"/>
        </w:rPr>
        <w:t>s</w:t>
      </w:r>
      <w:r w:rsidRPr="00AE01E6">
        <w:rPr>
          <w:rFonts w:asciiTheme="minorBidi" w:hAnsiTheme="minorBidi" w:cstheme="minorBidi"/>
          <w:sz w:val="20"/>
          <w:szCs w:val="20"/>
        </w:rPr>
        <w:t xml:space="preserve"> the west. </w:t>
      </w:r>
    </w:p>
    <w:p w14:paraId="27266053" w14:textId="77777777" w:rsidR="00780EFB" w:rsidRPr="00AE01E6" w:rsidRDefault="00780EFB" w:rsidP="003B0A12">
      <w:pPr>
        <w:jc w:val="both"/>
        <w:rPr>
          <w:rFonts w:asciiTheme="minorBidi" w:hAnsiTheme="minorBidi" w:cstheme="minorBidi"/>
          <w:sz w:val="20"/>
          <w:szCs w:val="20"/>
        </w:rPr>
      </w:pPr>
    </w:p>
    <w:p w14:paraId="32F1B1CE" w14:textId="43FE0297" w:rsidR="003B0A12" w:rsidRDefault="00780EFB" w:rsidP="003B0A12">
      <w:pPr>
        <w:jc w:val="both"/>
        <w:rPr>
          <w:rFonts w:asciiTheme="minorBidi" w:hAnsiTheme="minorBidi" w:cstheme="minorBidi"/>
          <w:sz w:val="20"/>
          <w:szCs w:val="20"/>
        </w:rPr>
      </w:pPr>
      <w:r w:rsidRPr="00AE01E6">
        <w:rPr>
          <w:rFonts w:asciiTheme="minorBidi" w:hAnsiTheme="minorBidi" w:cstheme="minorBidi"/>
          <w:sz w:val="20"/>
          <w:szCs w:val="20"/>
        </w:rPr>
        <w:t>Basic technical data for this catering facility, including the data</w:t>
      </w:r>
      <w:r w:rsidR="00E747FF" w:rsidRPr="00AE01E6">
        <w:rPr>
          <w:rFonts w:asciiTheme="minorBidi" w:hAnsiTheme="minorBidi" w:cstheme="minorBidi"/>
          <w:sz w:val="20"/>
          <w:szCs w:val="20"/>
        </w:rPr>
        <w:t xml:space="preserve"> </w:t>
      </w:r>
      <w:r w:rsidR="002E2ACC" w:rsidRPr="00AE01E6">
        <w:rPr>
          <w:rFonts w:asciiTheme="minorBidi" w:hAnsiTheme="minorBidi" w:cstheme="minorBidi"/>
          <w:sz w:val="20"/>
          <w:szCs w:val="20"/>
        </w:rPr>
        <w:t>on the</w:t>
      </w:r>
      <w:r w:rsidRPr="00AE01E6">
        <w:rPr>
          <w:rFonts w:asciiTheme="minorBidi" w:hAnsiTheme="minorBidi" w:cstheme="minorBidi"/>
          <w:sz w:val="20"/>
          <w:szCs w:val="20"/>
        </w:rPr>
        <w:t xml:space="preserve"> solutions according to the </w:t>
      </w:r>
      <w:r w:rsidR="00897067" w:rsidRPr="00AE01E6">
        <w:rPr>
          <w:rFonts w:asciiTheme="minorBidi" w:hAnsiTheme="minorBidi" w:cstheme="minorBidi"/>
          <w:sz w:val="20"/>
          <w:szCs w:val="20"/>
        </w:rPr>
        <w:t>Detailed Design</w:t>
      </w:r>
      <w:r w:rsidRPr="00AE01E6">
        <w:rPr>
          <w:rFonts w:asciiTheme="minorBidi" w:hAnsiTheme="minorBidi" w:cstheme="minorBidi"/>
          <w:sz w:val="20"/>
          <w:szCs w:val="20"/>
        </w:rPr>
        <w:t xml:space="preserve"> are given in the Table 2</w:t>
      </w:r>
      <w:r w:rsidR="00683C68" w:rsidRPr="00AE01E6">
        <w:rPr>
          <w:rFonts w:asciiTheme="minorBidi" w:hAnsiTheme="minorBidi" w:cstheme="minorBidi"/>
          <w:sz w:val="20"/>
          <w:szCs w:val="20"/>
        </w:rPr>
        <w:t xml:space="preserve"> below</w:t>
      </w:r>
      <w:r w:rsidRPr="00AE01E6">
        <w:rPr>
          <w:rFonts w:asciiTheme="minorBidi" w:hAnsiTheme="minorBidi" w:cstheme="minorBidi"/>
          <w:sz w:val="20"/>
          <w:szCs w:val="20"/>
        </w:rPr>
        <w:t xml:space="preserve">. </w:t>
      </w:r>
    </w:p>
    <w:p w14:paraId="20C03CFB" w14:textId="77777777" w:rsidR="007A79AA" w:rsidRPr="00AE01E6" w:rsidRDefault="007A79AA" w:rsidP="003B0A12">
      <w:pPr>
        <w:jc w:val="both"/>
        <w:rPr>
          <w:rFonts w:asciiTheme="minorBidi" w:hAnsiTheme="minorBidi" w:cstheme="minorBidi"/>
          <w:sz w:val="20"/>
          <w:szCs w:val="20"/>
        </w:rPr>
      </w:pPr>
    </w:p>
    <w:tbl>
      <w:tblPr>
        <w:tblW w:w="9175" w:type="dxa"/>
        <w:tblInd w:w="113" w:type="dxa"/>
        <w:tblLook w:val="04A0" w:firstRow="1" w:lastRow="0" w:firstColumn="1" w:lastColumn="0" w:noHBand="0" w:noVBand="1"/>
      </w:tblPr>
      <w:tblGrid>
        <w:gridCol w:w="3595"/>
        <w:gridCol w:w="5580"/>
      </w:tblGrid>
      <w:tr w:rsidR="003B0A12" w:rsidRPr="00AE01E6" w14:paraId="06F4A356" w14:textId="77777777" w:rsidTr="00DB566B">
        <w:trPr>
          <w:trHeight w:val="315"/>
        </w:trPr>
        <w:tc>
          <w:tcPr>
            <w:tcW w:w="3595"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5DD0E0E" w14:textId="14EBFC13" w:rsidR="003B0A12" w:rsidRPr="00AE01E6" w:rsidRDefault="00E747FF" w:rsidP="009B612B">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lastRenderedPageBreak/>
              <w:t>Premises</w:t>
            </w:r>
          </w:p>
        </w:tc>
        <w:tc>
          <w:tcPr>
            <w:tcW w:w="5580" w:type="dxa"/>
            <w:tcBorders>
              <w:top w:val="single" w:sz="4" w:space="0" w:color="auto"/>
              <w:left w:val="nil"/>
              <w:bottom w:val="single" w:sz="4" w:space="0" w:color="auto"/>
              <w:right w:val="single" w:sz="4" w:space="0" w:color="auto"/>
            </w:tcBorders>
            <w:shd w:val="clear" w:color="000000" w:fill="8DB4E2"/>
            <w:noWrap/>
            <w:vAlign w:val="center"/>
            <w:hideMark/>
          </w:tcPr>
          <w:p w14:paraId="2C7105B4" w14:textId="328C4074" w:rsidR="003B0A12" w:rsidRPr="00AE01E6" w:rsidRDefault="003B0A12" w:rsidP="009B612B">
            <w:pPr>
              <w:jc w:val="both"/>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 xml:space="preserve">TERMINAL B </w:t>
            </w:r>
            <w:r w:rsidR="000D172B" w:rsidRPr="00AE01E6">
              <w:rPr>
                <w:rFonts w:asciiTheme="minorBidi" w:hAnsiTheme="minorBidi" w:cstheme="minorBidi"/>
                <w:b/>
                <w:bCs/>
                <w:color w:val="000000"/>
                <w:sz w:val="20"/>
                <w:szCs w:val="20"/>
                <w:lang w:eastAsia="hr-BA"/>
              </w:rPr>
              <w:t xml:space="preserve">– New Condition  </w:t>
            </w:r>
          </w:p>
        </w:tc>
      </w:tr>
      <w:tr w:rsidR="003B0A12" w:rsidRPr="00AE01E6" w14:paraId="124FC666" w14:textId="77777777" w:rsidTr="00DB566B">
        <w:trPr>
          <w:trHeight w:val="300"/>
        </w:trPr>
        <w:tc>
          <w:tcPr>
            <w:tcW w:w="3595" w:type="dxa"/>
            <w:tcBorders>
              <w:top w:val="nil"/>
              <w:left w:val="single" w:sz="4" w:space="0" w:color="auto"/>
              <w:bottom w:val="single" w:sz="4" w:space="0" w:color="auto"/>
              <w:right w:val="nil"/>
            </w:tcBorders>
            <w:noWrap/>
            <w:vAlign w:val="center"/>
            <w:hideMark/>
          </w:tcPr>
          <w:p w14:paraId="722ABEA8" w14:textId="0B75AE46" w:rsidR="003B0A12" w:rsidRPr="00AE01E6" w:rsidRDefault="000D172B" w:rsidP="009B612B">
            <w:pPr>
              <w:rPr>
                <w:rFonts w:asciiTheme="minorBidi" w:hAnsiTheme="minorBidi" w:cstheme="minorBidi"/>
                <w:sz w:val="20"/>
                <w:szCs w:val="20"/>
                <w:lang w:eastAsia="hr-BA"/>
              </w:rPr>
            </w:pPr>
            <w:r w:rsidRPr="00AE01E6">
              <w:rPr>
                <w:rFonts w:asciiTheme="minorBidi" w:hAnsiTheme="minorBidi" w:cstheme="minorBidi"/>
                <w:sz w:val="20"/>
                <w:szCs w:val="20"/>
                <w:lang w:eastAsia="hr-BA"/>
              </w:rPr>
              <w:t xml:space="preserve">Name of the Catering </w:t>
            </w:r>
            <w:r w:rsidR="00683C68" w:rsidRPr="00AE01E6">
              <w:rPr>
                <w:rFonts w:asciiTheme="minorBidi" w:hAnsiTheme="minorBidi" w:cstheme="minorBidi"/>
                <w:sz w:val="20"/>
                <w:szCs w:val="20"/>
                <w:lang w:eastAsia="hr-BA"/>
              </w:rPr>
              <w:t>Premises</w:t>
            </w:r>
          </w:p>
        </w:tc>
        <w:tc>
          <w:tcPr>
            <w:tcW w:w="5580" w:type="dxa"/>
            <w:tcBorders>
              <w:top w:val="nil"/>
              <w:left w:val="single" w:sz="4" w:space="0" w:color="auto"/>
              <w:bottom w:val="single" w:sz="4" w:space="0" w:color="auto"/>
              <w:right w:val="single" w:sz="4" w:space="0" w:color="auto"/>
            </w:tcBorders>
            <w:noWrap/>
            <w:vAlign w:val="center"/>
            <w:hideMark/>
          </w:tcPr>
          <w:p w14:paraId="6CE11782" w14:textId="77777777" w:rsidR="003B0A12" w:rsidRPr="00AE01E6" w:rsidRDefault="003B0A12"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UP 2.2.</w:t>
            </w:r>
          </w:p>
        </w:tc>
      </w:tr>
      <w:tr w:rsidR="003B0A12" w:rsidRPr="00AE01E6" w14:paraId="2267BA40" w14:textId="77777777" w:rsidTr="00DB566B">
        <w:trPr>
          <w:trHeight w:val="300"/>
        </w:trPr>
        <w:tc>
          <w:tcPr>
            <w:tcW w:w="3595" w:type="dxa"/>
            <w:tcBorders>
              <w:top w:val="nil"/>
              <w:left w:val="single" w:sz="4" w:space="0" w:color="auto"/>
              <w:bottom w:val="single" w:sz="4" w:space="0" w:color="auto"/>
              <w:right w:val="nil"/>
            </w:tcBorders>
            <w:noWrap/>
            <w:vAlign w:val="center"/>
            <w:hideMark/>
          </w:tcPr>
          <w:p w14:paraId="197AE763" w14:textId="18D9D2D4" w:rsidR="003B0A12" w:rsidRPr="00AE01E6" w:rsidRDefault="000D172B"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Floor/level</w:t>
            </w:r>
          </w:p>
        </w:tc>
        <w:tc>
          <w:tcPr>
            <w:tcW w:w="5580" w:type="dxa"/>
            <w:tcBorders>
              <w:top w:val="nil"/>
              <w:left w:val="single" w:sz="4" w:space="0" w:color="auto"/>
              <w:bottom w:val="single" w:sz="4" w:space="0" w:color="auto"/>
              <w:right w:val="single" w:sz="4" w:space="0" w:color="auto"/>
            </w:tcBorders>
            <w:noWrap/>
            <w:vAlign w:val="center"/>
            <w:hideMark/>
          </w:tcPr>
          <w:p w14:paraId="1B0B7A83" w14:textId="06DB0DE1" w:rsidR="003B0A12" w:rsidRPr="00AE01E6" w:rsidRDefault="003B0A12"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2</w:t>
            </w:r>
            <w:r w:rsidR="00844C3C" w:rsidRPr="00AE01E6">
              <w:rPr>
                <w:rFonts w:asciiTheme="minorBidi" w:hAnsiTheme="minorBidi" w:cstheme="minorBidi"/>
                <w:color w:val="000000"/>
                <w:sz w:val="20"/>
                <w:szCs w:val="20"/>
                <w:vertAlign w:val="superscript"/>
                <w:lang w:eastAsia="hr-BA"/>
              </w:rPr>
              <w:t>nd</w:t>
            </w:r>
            <w:r w:rsidR="00844C3C" w:rsidRPr="00AE01E6">
              <w:rPr>
                <w:rFonts w:asciiTheme="minorBidi" w:hAnsiTheme="minorBidi" w:cstheme="minorBidi"/>
                <w:color w:val="000000"/>
                <w:sz w:val="20"/>
                <w:szCs w:val="20"/>
                <w:lang w:eastAsia="hr-BA"/>
              </w:rPr>
              <w:t xml:space="preserve"> floor</w:t>
            </w:r>
          </w:p>
        </w:tc>
      </w:tr>
      <w:tr w:rsidR="003B0A12" w:rsidRPr="00AE01E6" w14:paraId="480BFAD7" w14:textId="77777777" w:rsidTr="00DB566B">
        <w:trPr>
          <w:trHeight w:val="398"/>
        </w:trPr>
        <w:tc>
          <w:tcPr>
            <w:tcW w:w="3595" w:type="dxa"/>
            <w:tcBorders>
              <w:top w:val="nil"/>
              <w:left w:val="single" w:sz="4" w:space="0" w:color="auto"/>
              <w:bottom w:val="single" w:sz="4" w:space="0" w:color="auto"/>
              <w:right w:val="nil"/>
            </w:tcBorders>
            <w:noWrap/>
            <w:vAlign w:val="center"/>
            <w:hideMark/>
          </w:tcPr>
          <w:p w14:paraId="0060E7BF" w14:textId="649F6790" w:rsidR="003B0A12" w:rsidRPr="00AE01E6" w:rsidRDefault="000D172B" w:rsidP="009B61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Surface Area</w:t>
            </w:r>
          </w:p>
        </w:tc>
        <w:tc>
          <w:tcPr>
            <w:tcW w:w="5580" w:type="dxa"/>
            <w:tcBorders>
              <w:top w:val="nil"/>
              <w:left w:val="single" w:sz="4" w:space="0" w:color="auto"/>
              <w:bottom w:val="single" w:sz="4" w:space="0" w:color="auto"/>
              <w:right w:val="single" w:sz="4" w:space="0" w:color="auto"/>
            </w:tcBorders>
            <w:vAlign w:val="center"/>
            <w:hideMark/>
          </w:tcPr>
          <w:p w14:paraId="20A72A3C" w14:textId="76F82B74" w:rsidR="003B0A12" w:rsidRPr="00AE01E6" w:rsidRDefault="003B0A12" w:rsidP="009B61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107,56 m</w:t>
            </w:r>
            <w:r w:rsidR="00A11A04" w:rsidRPr="00AE01E6">
              <w:rPr>
                <w:rFonts w:cs="Arial"/>
                <w:color w:val="000000"/>
                <w:sz w:val="20"/>
                <w:szCs w:val="20"/>
                <w:lang w:eastAsia="hr-BA"/>
              </w:rPr>
              <w:t>²</w:t>
            </w:r>
          </w:p>
        </w:tc>
      </w:tr>
      <w:tr w:rsidR="000D172B" w:rsidRPr="00AE01E6" w14:paraId="6114BB74" w14:textId="77777777" w:rsidTr="00DB566B">
        <w:trPr>
          <w:trHeight w:val="300"/>
        </w:trPr>
        <w:tc>
          <w:tcPr>
            <w:tcW w:w="3595" w:type="dxa"/>
            <w:tcBorders>
              <w:top w:val="nil"/>
              <w:left w:val="single" w:sz="4" w:space="0" w:color="auto"/>
              <w:bottom w:val="single" w:sz="4" w:space="0" w:color="auto"/>
              <w:right w:val="nil"/>
            </w:tcBorders>
            <w:noWrap/>
            <w:vAlign w:val="center"/>
            <w:hideMark/>
          </w:tcPr>
          <w:p w14:paraId="0EA2F76E" w14:textId="00E5DC1A"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Ceiling Height</w:t>
            </w:r>
          </w:p>
        </w:tc>
        <w:tc>
          <w:tcPr>
            <w:tcW w:w="5580" w:type="dxa"/>
            <w:tcBorders>
              <w:top w:val="nil"/>
              <w:left w:val="single" w:sz="4" w:space="0" w:color="auto"/>
              <w:bottom w:val="single" w:sz="4" w:space="0" w:color="auto"/>
              <w:right w:val="single" w:sz="4" w:space="0" w:color="auto"/>
            </w:tcBorders>
            <w:noWrap/>
            <w:vAlign w:val="center"/>
            <w:hideMark/>
          </w:tcPr>
          <w:p w14:paraId="1CFAEAF7" w14:textId="77777777" w:rsidR="000D172B" w:rsidRPr="00AE01E6" w:rsidRDefault="000D172B"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2,92 m</w:t>
            </w:r>
          </w:p>
        </w:tc>
      </w:tr>
      <w:tr w:rsidR="000D172B" w:rsidRPr="00AE01E6" w14:paraId="71E6A7CA" w14:textId="77777777" w:rsidTr="00DB566B">
        <w:trPr>
          <w:trHeight w:val="355"/>
        </w:trPr>
        <w:tc>
          <w:tcPr>
            <w:tcW w:w="3595" w:type="dxa"/>
            <w:tcBorders>
              <w:top w:val="nil"/>
              <w:left w:val="single" w:sz="4" w:space="0" w:color="auto"/>
              <w:bottom w:val="single" w:sz="4" w:space="0" w:color="auto"/>
              <w:right w:val="nil"/>
            </w:tcBorders>
            <w:noWrap/>
            <w:vAlign w:val="center"/>
            <w:hideMark/>
          </w:tcPr>
          <w:p w14:paraId="7368340B" w14:textId="737EF9F7"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Security Zone </w:t>
            </w:r>
          </w:p>
        </w:tc>
        <w:tc>
          <w:tcPr>
            <w:tcW w:w="5580" w:type="dxa"/>
            <w:tcBorders>
              <w:top w:val="nil"/>
              <w:left w:val="single" w:sz="4" w:space="0" w:color="auto"/>
              <w:bottom w:val="single" w:sz="4" w:space="0" w:color="auto"/>
              <w:right w:val="single" w:sz="4" w:space="0" w:color="auto"/>
            </w:tcBorders>
            <w:noWrap/>
            <w:vAlign w:val="center"/>
            <w:hideMark/>
          </w:tcPr>
          <w:p w14:paraId="7FA18134" w14:textId="7E13ECD8" w:rsidR="000D172B" w:rsidRPr="00AE01E6" w:rsidRDefault="009A6E3E"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Free Access Security Area "WHITE ZONE"</w:t>
            </w:r>
          </w:p>
        </w:tc>
      </w:tr>
      <w:tr w:rsidR="000D172B" w:rsidRPr="00AE01E6" w14:paraId="4FE14D05" w14:textId="77777777" w:rsidTr="00DB566B">
        <w:trPr>
          <w:trHeight w:val="300"/>
        </w:trPr>
        <w:tc>
          <w:tcPr>
            <w:tcW w:w="3595" w:type="dxa"/>
            <w:tcBorders>
              <w:top w:val="nil"/>
              <w:left w:val="single" w:sz="4" w:space="0" w:color="auto"/>
              <w:bottom w:val="single" w:sz="4" w:space="0" w:color="auto"/>
              <w:right w:val="nil"/>
            </w:tcBorders>
            <w:noWrap/>
            <w:vAlign w:val="center"/>
            <w:hideMark/>
          </w:tcPr>
          <w:p w14:paraId="38BFF2FC" w14:textId="19254F33"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Orientation </w:t>
            </w:r>
          </w:p>
        </w:tc>
        <w:tc>
          <w:tcPr>
            <w:tcW w:w="5580" w:type="dxa"/>
            <w:tcBorders>
              <w:top w:val="nil"/>
              <w:left w:val="single" w:sz="4" w:space="0" w:color="auto"/>
              <w:bottom w:val="single" w:sz="4" w:space="0" w:color="auto"/>
              <w:right w:val="single" w:sz="4" w:space="0" w:color="auto"/>
            </w:tcBorders>
            <w:noWrap/>
            <w:vAlign w:val="center"/>
            <w:hideMark/>
          </w:tcPr>
          <w:p w14:paraId="36D9781A" w14:textId="00823ECA" w:rsidR="000D172B" w:rsidRPr="00AE01E6" w:rsidRDefault="009A6E3E"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West</w:t>
            </w:r>
          </w:p>
        </w:tc>
      </w:tr>
      <w:tr w:rsidR="000D172B" w:rsidRPr="00AE01E6" w14:paraId="0B190C40" w14:textId="77777777" w:rsidTr="00DB566B">
        <w:trPr>
          <w:trHeight w:val="458"/>
        </w:trPr>
        <w:tc>
          <w:tcPr>
            <w:tcW w:w="3595" w:type="dxa"/>
            <w:tcBorders>
              <w:top w:val="nil"/>
              <w:left w:val="single" w:sz="4" w:space="0" w:color="auto"/>
              <w:bottom w:val="single" w:sz="4" w:space="0" w:color="auto"/>
              <w:right w:val="nil"/>
            </w:tcBorders>
            <w:noWrap/>
            <w:vAlign w:val="center"/>
            <w:hideMark/>
          </w:tcPr>
          <w:p w14:paraId="11548EEA" w14:textId="342FB3BB"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Furniture</w:t>
            </w:r>
          </w:p>
        </w:tc>
        <w:tc>
          <w:tcPr>
            <w:tcW w:w="5580" w:type="dxa"/>
            <w:tcBorders>
              <w:top w:val="nil"/>
              <w:left w:val="single" w:sz="4" w:space="0" w:color="auto"/>
              <w:bottom w:val="single" w:sz="4" w:space="0" w:color="auto"/>
              <w:right w:val="single" w:sz="4" w:space="0" w:color="auto"/>
            </w:tcBorders>
            <w:noWrap/>
            <w:vAlign w:val="center"/>
            <w:hideMark/>
          </w:tcPr>
          <w:p w14:paraId="73FB4F2B" w14:textId="77777777" w:rsidR="000D172B" w:rsidRPr="00AE01E6" w:rsidRDefault="000D172B"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 </w:t>
            </w:r>
          </w:p>
        </w:tc>
      </w:tr>
      <w:tr w:rsidR="000D172B" w:rsidRPr="00AE01E6" w14:paraId="6AFA7146" w14:textId="77777777" w:rsidTr="00DB566B">
        <w:trPr>
          <w:trHeight w:val="300"/>
        </w:trPr>
        <w:tc>
          <w:tcPr>
            <w:tcW w:w="9175" w:type="dxa"/>
            <w:gridSpan w:val="2"/>
            <w:tcBorders>
              <w:top w:val="single" w:sz="4" w:space="0" w:color="auto"/>
              <w:left w:val="single" w:sz="4" w:space="0" w:color="auto"/>
              <w:bottom w:val="single" w:sz="4" w:space="0" w:color="auto"/>
              <w:right w:val="single" w:sz="4" w:space="0" w:color="000000"/>
            </w:tcBorders>
            <w:noWrap/>
            <w:vAlign w:val="center"/>
            <w:hideMark/>
          </w:tcPr>
          <w:p w14:paraId="5AF7AED1" w14:textId="29FB8A63" w:rsidR="000D172B" w:rsidRPr="00AE01E6" w:rsidRDefault="000D172B" w:rsidP="000D172B">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 xml:space="preserve">Construction Characteristics (according to the </w:t>
            </w:r>
            <w:r w:rsidR="00897067" w:rsidRPr="00AE01E6">
              <w:rPr>
                <w:rFonts w:asciiTheme="minorBidi" w:hAnsiTheme="minorBidi" w:cstheme="minorBidi"/>
                <w:b/>
                <w:bCs/>
                <w:color w:val="000000"/>
                <w:sz w:val="20"/>
                <w:szCs w:val="20"/>
                <w:lang w:eastAsia="hr-BA"/>
              </w:rPr>
              <w:t>Detailed Design</w:t>
            </w:r>
            <w:r w:rsidRPr="00AE01E6">
              <w:rPr>
                <w:rFonts w:asciiTheme="minorBidi" w:hAnsiTheme="minorBidi" w:cstheme="minorBidi"/>
                <w:b/>
                <w:bCs/>
                <w:color w:val="000000"/>
                <w:sz w:val="20"/>
                <w:szCs w:val="20"/>
                <w:lang w:eastAsia="hr-BA"/>
              </w:rPr>
              <w:t>)</w:t>
            </w:r>
          </w:p>
        </w:tc>
      </w:tr>
      <w:tr w:rsidR="000D172B" w:rsidRPr="00AE01E6" w14:paraId="78B5FE45" w14:textId="77777777" w:rsidTr="007A79AA">
        <w:trPr>
          <w:trHeight w:val="368"/>
        </w:trPr>
        <w:tc>
          <w:tcPr>
            <w:tcW w:w="3595" w:type="dxa"/>
            <w:tcBorders>
              <w:top w:val="nil"/>
              <w:left w:val="single" w:sz="4" w:space="0" w:color="auto"/>
              <w:bottom w:val="single" w:sz="4" w:space="0" w:color="auto"/>
              <w:right w:val="single" w:sz="4" w:space="0" w:color="auto"/>
            </w:tcBorders>
            <w:noWrap/>
            <w:vAlign w:val="center"/>
            <w:hideMark/>
          </w:tcPr>
          <w:p w14:paraId="24D8731B" w14:textId="663B1563"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Year of Construction</w:t>
            </w:r>
          </w:p>
        </w:tc>
        <w:tc>
          <w:tcPr>
            <w:tcW w:w="5580" w:type="dxa"/>
            <w:tcBorders>
              <w:top w:val="nil"/>
              <w:left w:val="nil"/>
              <w:bottom w:val="single" w:sz="4" w:space="0" w:color="auto"/>
              <w:right w:val="single" w:sz="4" w:space="0" w:color="auto"/>
            </w:tcBorders>
            <w:noWrap/>
            <w:vAlign w:val="center"/>
            <w:hideMark/>
          </w:tcPr>
          <w:p w14:paraId="1EC4A336" w14:textId="1FAF72B9" w:rsidR="000D172B" w:rsidRPr="00AE01E6" w:rsidRDefault="000D172B"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2023</w:t>
            </w:r>
          </w:p>
        </w:tc>
      </w:tr>
      <w:tr w:rsidR="000D172B" w:rsidRPr="00AE01E6" w14:paraId="14F4EBAD" w14:textId="77777777" w:rsidTr="00DB566B">
        <w:trPr>
          <w:trHeight w:val="1237"/>
        </w:trPr>
        <w:tc>
          <w:tcPr>
            <w:tcW w:w="3595" w:type="dxa"/>
            <w:tcBorders>
              <w:top w:val="nil"/>
              <w:left w:val="single" w:sz="4" w:space="0" w:color="auto"/>
              <w:bottom w:val="single" w:sz="4" w:space="0" w:color="auto"/>
              <w:right w:val="single" w:sz="4" w:space="0" w:color="auto"/>
            </w:tcBorders>
            <w:noWrap/>
            <w:vAlign w:val="center"/>
            <w:hideMark/>
          </w:tcPr>
          <w:p w14:paraId="78E88AFC" w14:textId="143906BD"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Structure and Façade  </w:t>
            </w:r>
          </w:p>
        </w:tc>
        <w:tc>
          <w:tcPr>
            <w:tcW w:w="5580" w:type="dxa"/>
            <w:tcBorders>
              <w:top w:val="nil"/>
              <w:left w:val="nil"/>
              <w:bottom w:val="single" w:sz="4" w:space="0" w:color="auto"/>
              <w:right w:val="single" w:sz="4" w:space="0" w:color="auto"/>
            </w:tcBorders>
            <w:noWrap/>
            <w:vAlign w:val="center"/>
            <w:hideMark/>
          </w:tcPr>
          <w:p w14:paraId="1981BF58" w14:textId="77777777" w:rsidR="00683C68" w:rsidRPr="00AE01E6" w:rsidRDefault="009A6E3E"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The extended part of the Terminal has a reinforced concrete (RC) skeleton structure with reinforced concrete ceiling slabs</w:t>
            </w:r>
            <w:r w:rsidR="00683C68" w:rsidRPr="00AE01E6">
              <w:rPr>
                <w:rFonts w:asciiTheme="minorBidi" w:hAnsiTheme="minorBidi" w:cstheme="minorBidi"/>
                <w:color w:val="000000"/>
                <w:sz w:val="20"/>
                <w:szCs w:val="20"/>
                <w:lang w:eastAsia="hr-BA"/>
              </w:rPr>
              <w:t xml:space="preserve">. </w:t>
            </w:r>
            <w:r w:rsidRPr="00AE01E6">
              <w:rPr>
                <w:rFonts w:asciiTheme="minorBidi" w:hAnsiTheme="minorBidi" w:cstheme="minorBidi"/>
                <w:color w:val="000000"/>
                <w:sz w:val="20"/>
                <w:szCs w:val="20"/>
                <w:lang w:eastAsia="hr-BA"/>
              </w:rPr>
              <w:t xml:space="preserve"> </w:t>
            </w:r>
          </w:p>
          <w:p w14:paraId="0C28D15F" w14:textId="36FDF55F" w:rsidR="000D172B" w:rsidRPr="00AE01E6" w:rsidRDefault="00683C68"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A glass façade has been installed (aluminium, suspended, structural, all-glass, thermally insulated according to the SCH</w:t>
            </w:r>
            <w:r w:rsidRPr="00AE01E6">
              <w:rPr>
                <w:rFonts w:cs="Arial"/>
                <w:color w:val="000000"/>
                <w:sz w:val="20"/>
                <w:szCs w:val="20"/>
                <w:lang w:eastAsia="hr-BA"/>
              </w:rPr>
              <w:t>Ü</w:t>
            </w:r>
            <w:r w:rsidRPr="00AE01E6">
              <w:rPr>
                <w:rFonts w:asciiTheme="minorBidi" w:hAnsiTheme="minorBidi" w:cstheme="minorBidi"/>
                <w:color w:val="000000"/>
                <w:sz w:val="20"/>
                <w:szCs w:val="20"/>
                <w:lang w:eastAsia="hr-BA"/>
              </w:rPr>
              <w:t>CO FW50+SG system</w:t>
            </w:r>
          </w:p>
        </w:tc>
      </w:tr>
      <w:tr w:rsidR="000D172B" w:rsidRPr="00AE01E6" w14:paraId="128F9C49" w14:textId="77777777" w:rsidTr="00DB566B">
        <w:trPr>
          <w:trHeight w:val="310"/>
        </w:trPr>
        <w:tc>
          <w:tcPr>
            <w:tcW w:w="3595" w:type="dxa"/>
            <w:tcBorders>
              <w:top w:val="nil"/>
              <w:left w:val="single" w:sz="4" w:space="0" w:color="auto"/>
              <w:bottom w:val="single" w:sz="4" w:space="0" w:color="auto"/>
              <w:right w:val="single" w:sz="4" w:space="0" w:color="auto"/>
            </w:tcBorders>
            <w:noWrap/>
            <w:vAlign w:val="center"/>
            <w:hideMark/>
          </w:tcPr>
          <w:p w14:paraId="13020E3D" w14:textId="5F57A128"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Floor Finishing </w:t>
            </w:r>
          </w:p>
        </w:tc>
        <w:tc>
          <w:tcPr>
            <w:tcW w:w="5580" w:type="dxa"/>
            <w:tcBorders>
              <w:top w:val="nil"/>
              <w:left w:val="nil"/>
              <w:bottom w:val="single" w:sz="4" w:space="0" w:color="auto"/>
              <w:right w:val="single" w:sz="4" w:space="0" w:color="auto"/>
            </w:tcBorders>
            <w:noWrap/>
            <w:vAlign w:val="center"/>
            <w:hideMark/>
          </w:tcPr>
          <w:p w14:paraId="50E8EB16" w14:textId="713A170A" w:rsidR="000D172B" w:rsidRPr="00AE01E6" w:rsidRDefault="000D172B"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P</w:t>
            </w:r>
            <w:r w:rsidR="009A6E3E" w:rsidRPr="00AE01E6">
              <w:rPr>
                <w:rFonts w:asciiTheme="minorBidi" w:hAnsiTheme="minorBidi" w:cstheme="minorBidi"/>
                <w:color w:val="000000"/>
                <w:sz w:val="20"/>
                <w:szCs w:val="20"/>
                <w:lang w:eastAsia="hr-BA"/>
              </w:rPr>
              <w:t>arquet</w:t>
            </w:r>
          </w:p>
        </w:tc>
      </w:tr>
      <w:tr w:rsidR="000D172B" w:rsidRPr="00AE01E6" w14:paraId="529E4B3A" w14:textId="77777777" w:rsidTr="007A79AA">
        <w:trPr>
          <w:trHeight w:val="409"/>
        </w:trPr>
        <w:tc>
          <w:tcPr>
            <w:tcW w:w="3595" w:type="dxa"/>
            <w:tcBorders>
              <w:top w:val="single" w:sz="4" w:space="0" w:color="auto"/>
              <w:left w:val="single" w:sz="4" w:space="0" w:color="auto"/>
              <w:bottom w:val="single" w:sz="4" w:space="0" w:color="auto"/>
              <w:right w:val="single" w:sz="4" w:space="0" w:color="auto"/>
            </w:tcBorders>
            <w:noWrap/>
            <w:vAlign w:val="center"/>
            <w:hideMark/>
          </w:tcPr>
          <w:p w14:paraId="2A6B6893" w14:textId="61683967"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Interior Walls </w:t>
            </w:r>
          </w:p>
        </w:tc>
        <w:tc>
          <w:tcPr>
            <w:tcW w:w="5580" w:type="dxa"/>
            <w:tcBorders>
              <w:top w:val="single" w:sz="4" w:space="0" w:color="auto"/>
              <w:left w:val="single" w:sz="4" w:space="0" w:color="auto"/>
              <w:bottom w:val="single" w:sz="4" w:space="0" w:color="auto"/>
              <w:right w:val="single" w:sz="4" w:space="0" w:color="auto"/>
            </w:tcBorders>
            <w:noWrap/>
            <w:vAlign w:val="center"/>
            <w:hideMark/>
          </w:tcPr>
          <w:p w14:paraId="759790E3" w14:textId="21B1A58E" w:rsidR="000D172B" w:rsidRPr="00AE01E6" w:rsidRDefault="009A6E3E"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Gypsum board walls with mineral wool infill</w:t>
            </w:r>
          </w:p>
        </w:tc>
      </w:tr>
      <w:tr w:rsidR="000D172B" w:rsidRPr="00AE01E6" w14:paraId="41126B48" w14:textId="77777777" w:rsidTr="00DB566B">
        <w:trPr>
          <w:trHeight w:val="273"/>
        </w:trPr>
        <w:tc>
          <w:tcPr>
            <w:tcW w:w="3595" w:type="dxa"/>
            <w:tcBorders>
              <w:top w:val="single" w:sz="4" w:space="0" w:color="auto"/>
              <w:left w:val="single" w:sz="4" w:space="0" w:color="auto"/>
              <w:bottom w:val="single" w:sz="4" w:space="0" w:color="auto"/>
              <w:right w:val="single" w:sz="4" w:space="0" w:color="auto"/>
            </w:tcBorders>
            <w:noWrap/>
            <w:vAlign w:val="center"/>
            <w:hideMark/>
          </w:tcPr>
          <w:p w14:paraId="1DB8C62A" w14:textId="7473FF93" w:rsidR="000D172B" w:rsidRPr="00AE01E6" w:rsidRDefault="000D172B"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Ceiling </w:t>
            </w:r>
          </w:p>
        </w:tc>
        <w:tc>
          <w:tcPr>
            <w:tcW w:w="5580" w:type="dxa"/>
            <w:tcBorders>
              <w:top w:val="single" w:sz="4" w:space="0" w:color="auto"/>
              <w:left w:val="nil"/>
              <w:bottom w:val="single" w:sz="4" w:space="0" w:color="auto"/>
              <w:right w:val="single" w:sz="4" w:space="0" w:color="auto"/>
            </w:tcBorders>
            <w:vAlign w:val="center"/>
            <w:hideMark/>
          </w:tcPr>
          <w:p w14:paraId="549707C8" w14:textId="2F8539CB" w:rsidR="000D172B" w:rsidRPr="00AE01E6" w:rsidRDefault="009A6E3E"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Suspended ceiling consists of a combination of solid gypsum-board panels and mesh panels</w:t>
            </w:r>
          </w:p>
        </w:tc>
      </w:tr>
      <w:tr w:rsidR="000D172B" w:rsidRPr="00AE01E6" w14:paraId="571AEC77" w14:textId="77777777" w:rsidTr="00DB566B">
        <w:trPr>
          <w:trHeight w:val="300"/>
        </w:trPr>
        <w:tc>
          <w:tcPr>
            <w:tcW w:w="3595" w:type="dxa"/>
            <w:tcBorders>
              <w:top w:val="nil"/>
              <w:left w:val="single" w:sz="4" w:space="0" w:color="auto"/>
              <w:bottom w:val="single" w:sz="4" w:space="0" w:color="auto"/>
              <w:right w:val="single" w:sz="4" w:space="0" w:color="auto"/>
            </w:tcBorders>
            <w:noWrap/>
            <w:vAlign w:val="center"/>
            <w:hideMark/>
          </w:tcPr>
          <w:p w14:paraId="7AAA8B02" w14:textId="38C6B64B" w:rsidR="000D172B" w:rsidRPr="00AE01E6" w:rsidRDefault="00A51250" w:rsidP="000D172B">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Exterior Doors </w:t>
            </w:r>
          </w:p>
        </w:tc>
        <w:tc>
          <w:tcPr>
            <w:tcW w:w="5580" w:type="dxa"/>
            <w:tcBorders>
              <w:top w:val="nil"/>
              <w:left w:val="nil"/>
              <w:bottom w:val="single" w:sz="4" w:space="0" w:color="auto"/>
              <w:right w:val="single" w:sz="4" w:space="0" w:color="auto"/>
            </w:tcBorders>
            <w:noWrap/>
            <w:vAlign w:val="center"/>
            <w:hideMark/>
          </w:tcPr>
          <w:p w14:paraId="7BA3D478" w14:textId="67A29321" w:rsidR="000D172B" w:rsidRPr="00AE01E6" w:rsidRDefault="009A6E3E" w:rsidP="000D172B">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The space is separated from the Terminal gallery by glass partitions</w:t>
            </w:r>
          </w:p>
        </w:tc>
      </w:tr>
      <w:tr w:rsidR="00A51250" w:rsidRPr="00AE01E6" w14:paraId="220D302A" w14:textId="77777777" w:rsidTr="007A79AA">
        <w:trPr>
          <w:trHeight w:val="300"/>
        </w:trPr>
        <w:tc>
          <w:tcPr>
            <w:tcW w:w="3595" w:type="dxa"/>
            <w:vMerge w:val="restart"/>
            <w:tcBorders>
              <w:top w:val="nil"/>
              <w:left w:val="single" w:sz="4" w:space="0" w:color="auto"/>
              <w:bottom w:val="single" w:sz="4" w:space="0" w:color="000000"/>
              <w:right w:val="single" w:sz="4" w:space="0" w:color="auto"/>
            </w:tcBorders>
            <w:noWrap/>
            <w:vAlign w:val="center"/>
            <w:hideMark/>
          </w:tcPr>
          <w:p w14:paraId="4C69AAAC" w14:textId="77777777" w:rsidR="00A51250" w:rsidRPr="00AE01E6" w:rsidRDefault="00A51250" w:rsidP="00A51250">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Electrical Installations – Power Supply</w:t>
            </w:r>
          </w:p>
          <w:p w14:paraId="3EEE6839" w14:textId="57437FAD"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5B212820" w14:textId="4C66B9DD" w:rsidR="00A51250" w:rsidRPr="00AE01E6" w:rsidRDefault="009A6E3E" w:rsidP="00A51250">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Main Power </w:t>
            </w:r>
            <w:r w:rsidR="00E60E9D" w:rsidRPr="00AE01E6">
              <w:rPr>
                <w:rFonts w:asciiTheme="minorBidi" w:hAnsiTheme="minorBidi" w:cstheme="minorBidi"/>
                <w:color w:val="000000"/>
                <w:sz w:val="20"/>
                <w:szCs w:val="20"/>
                <w:lang w:eastAsia="hr-BA"/>
              </w:rPr>
              <w:t>Supply (</w:t>
            </w:r>
            <w:r w:rsidRPr="00AE01E6">
              <w:rPr>
                <w:rFonts w:asciiTheme="minorBidi" w:hAnsiTheme="minorBidi" w:cstheme="minorBidi"/>
                <w:color w:val="000000"/>
                <w:sz w:val="20"/>
                <w:szCs w:val="20"/>
                <w:lang w:eastAsia="hr-BA"/>
              </w:rPr>
              <w:t>GRID</w:t>
            </w:r>
            <w:r w:rsidR="00A51250" w:rsidRPr="00AE01E6">
              <w:rPr>
                <w:rFonts w:asciiTheme="minorBidi" w:hAnsiTheme="minorBidi" w:cstheme="minorBidi"/>
                <w:color w:val="000000"/>
                <w:sz w:val="20"/>
                <w:szCs w:val="20"/>
                <w:lang w:eastAsia="hr-BA"/>
              </w:rPr>
              <w:t>)</w:t>
            </w:r>
          </w:p>
        </w:tc>
      </w:tr>
      <w:tr w:rsidR="00A51250" w:rsidRPr="00AE01E6" w14:paraId="4FC45E4C" w14:textId="77777777" w:rsidTr="007A79AA">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6EFD7B3E"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0D6DFE60" w14:textId="6F54A336" w:rsidR="00A51250" w:rsidRPr="00AE01E6" w:rsidRDefault="009A6E3E" w:rsidP="00A51250">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cable</w:t>
            </w:r>
            <w:r w:rsidR="00A51250" w:rsidRPr="00AE01E6">
              <w:rPr>
                <w:rFonts w:asciiTheme="minorBidi" w:hAnsiTheme="minorBidi" w:cstheme="minorBidi"/>
                <w:color w:val="000000"/>
                <w:sz w:val="20"/>
                <w:szCs w:val="20"/>
                <w:lang w:eastAsia="hr-BA"/>
              </w:rPr>
              <w:t>: 5 x 25mm2</w:t>
            </w:r>
          </w:p>
        </w:tc>
      </w:tr>
      <w:tr w:rsidR="00A51250" w:rsidRPr="00AE01E6" w14:paraId="79177EA0" w14:textId="77777777" w:rsidTr="007A79AA">
        <w:trPr>
          <w:trHeight w:val="315"/>
        </w:trPr>
        <w:tc>
          <w:tcPr>
            <w:tcW w:w="3595" w:type="dxa"/>
            <w:vMerge/>
            <w:tcBorders>
              <w:top w:val="nil"/>
              <w:left w:val="single" w:sz="4" w:space="0" w:color="auto"/>
              <w:bottom w:val="single" w:sz="4" w:space="0" w:color="auto"/>
              <w:right w:val="single" w:sz="4" w:space="0" w:color="auto"/>
            </w:tcBorders>
            <w:vAlign w:val="center"/>
            <w:hideMark/>
          </w:tcPr>
          <w:p w14:paraId="3B627701"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4B7C42B2" w14:textId="369D32E5" w:rsidR="00A51250" w:rsidRPr="00AE01E6" w:rsidRDefault="009A6E3E" w:rsidP="00A51250">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Max Current</w:t>
            </w:r>
            <w:r w:rsidR="00A51250" w:rsidRPr="00AE01E6">
              <w:rPr>
                <w:rFonts w:asciiTheme="minorBidi" w:hAnsiTheme="minorBidi" w:cstheme="minorBidi"/>
                <w:color w:val="000000"/>
                <w:sz w:val="20"/>
                <w:szCs w:val="20"/>
                <w:lang w:eastAsia="hr-BA"/>
              </w:rPr>
              <w:t xml:space="preserve"> I</w:t>
            </w:r>
            <w:r w:rsidR="00A51250" w:rsidRPr="00AE01E6">
              <w:rPr>
                <w:rFonts w:asciiTheme="minorBidi" w:hAnsiTheme="minorBidi" w:cstheme="minorBidi"/>
                <w:color w:val="000000"/>
                <w:sz w:val="20"/>
                <w:szCs w:val="20"/>
                <w:vertAlign w:val="subscript"/>
                <w:lang w:eastAsia="hr-BA"/>
              </w:rPr>
              <w:t xml:space="preserve">max </w:t>
            </w:r>
            <w:r w:rsidR="00A51250" w:rsidRPr="00AE01E6">
              <w:rPr>
                <w:rFonts w:asciiTheme="minorBidi" w:hAnsiTheme="minorBidi" w:cstheme="minorBidi"/>
                <w:color w:val="000000"/>
                <w:sz w:val="20"/>
                <w:szCs w:val="20"/>
                <w:lang w:eastAsia="hr-BA"/>
              </w:rPr>
              <w:t>= 49A</w:t>
            </w:r>
          </w:p>
        </w:tc>
      </w:tr>
      <w:tr w:rsidR="00A51250" w:rsidRPr="00AE01E6" w14:paraId="33E990EC" w14:textId="77777777" w:rsidTr="007A79AA">
        <w:trPr>
          <w:trHeight w:val="315"/>
        </w:trPr>
        <w:tc>
          <w:tcPr>
            <w:tcW w:w="3595" w:type="dxa"/>
            <w:vMerge/>
            <w:tcBorders>
              <w:top w:val="nil"/>
              <w:left w:val="single" w:sz="4" w:space="0" w:color="auto"/>
              <w:bottom w:val="single" w:sz="4" w:space="0" w:color="auto"/>
              <w:right w:val="single" w:sz="4" w:space="0" w:color="auto"/>
            </w:tcBorders>
            <w:vAlign w:val="center"/>
            <w:hideMark/>
          </w:tcPr>
          <w:p w14:paraId="1561C9C5"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638657F7" w14:textId="6A22FF51" w:rsidR="00A51250" w:rsidRPr="00AE01E6" w:rsidRDefault="009A6E3E" w:rsidP="00A51250">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Max Power</w:t>
            </w:r>
            <w:r w:rsidR="00A51250" w:rsidRPr="00AE01E6">
              <w:rPr>
                <w:rFonts w:asciiTheme="minorBidi" w:hAnsiTheme="minorBidi" w:cstheme="minorBidi"/>
                <w:color w:val="000000"/>
                <w:sz w:val="20"/>
                <w:szCs w:val="20"/>
                <w:lang w:eastAsia="hr-BA"/>
              </w:rPr>
              <w:t xml:space="preserve"> P</w:t>
            </w:r>
            <w:r w:rsidR="00A51250" w:rsidRPr="00AE01E6">
              <w:rPr>
                <w:rFonts w:asciiTheme="minorBidi" w:hAnsiTheme="minorBidi" w:cstheme="minorBidi"/>
                <w:color w:val="000000"/>
                <w:sz w:val="20"/>
                <w:szCs w:val="20"/>
                <w:vertAlign w:val="subscript"/>
                <w:lang w:eastAsia="hr-BA"/>
              </w:rPr>
              <w:t xml:space="preserve">max </w:t>
            </w:r>
            <w:r w:rsidR="00A51250" w:rsidRPr="00AE01E6">
              <w:rPr>
                <w:rFonts w:asciiTheme="minorBidi" w:hAnsiTheme="minorBidi" w:cstheme="minorBidi"/>
                <w:color w:val="000000"/>
                <w:sz w:val="20"/>
                <w:szCs w:val="20"/>
                <w:lang w:eastAsia="hr-BA"/>
              </w:rPr>
              <w:t>= 30KW</w:t>
            </w:r>
          </w:p>
        </w:tc>
      </w:tr>
      <w:tr w:rsidR="00A51250" w:rsidRPr="00AE01E6" w14:paraId="2826785A" w14:textId="77777777" w:rsidTr="007A79AA">
        <w:trPr>
          <w:trHeight w:val="300"/>
        </w:trPr>
        <w:tc>
          <w:tcPr>
            <w:tcW w:w="3595" w:type="dxa"/>
            <w:vMerge/>
            <w:tcBorders>
              <w:top w:val="single" w:sz="4" w:space="0" w:color="auto"/>
              <w:left w:val="single" w:sz="4" w:space="0" w:color="auto"/>
              <w:bottom w:val="single" w:sz="4" w:space="0" w:color="auto"/>
              <w:right w:val="single" w:sz="4" w:space="0" w:color="auto"/>
            </w:tcBorders>
            <w:vAlign w:val="center"/>
            <w:hideMark/>
          </w:tcPr>
          <w:p w14:paraId="226980AF"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447A6FF9" w14:textId="1C296597" w:rsidR="00A51250" w:rsidRPr="00AE01E6" w:rsidRDefault="00E60E9D" w:rsidP="00A51250">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Individual </w:t>
            </w:r>
            <w:r w:rsidR="009A6E3E" w:rsidRPr="00AE01E6">
              <w:rPr>
                <w:rFonts w:asciiTheme="minorBidi" w:hAnsiTheme="minorBidi" w:cstheme="minorBidi"/>
                <w:color w:val="000000"/>
                <w:sz w:val="20"/>
                <w:szCs w:val="20"/>
                <w:lang w:eastAsia="hr-BA"/>
              </w:rPr>
              <w:t>Meter</w:t>
            </w:r>
            <w:r w:rsidR="00A51250" w:rsidRPr="00AE01E6">
              <w:rPr>
                <w:rFonts w:asciiTheme="minorBidi" w:hAnsiTheme="minorBidi" w:cstheme="minorBidi"/>
                <w:color w:val="000000"/>
                <w:sz w:val="20"/>
                <w:szCs w:val="20"/>
                <w:lang w:eastAsia="hr-BA"/>
              </w:rPr>
              <w:t>:</w:t>
            </w:r>
            <w:r w:rsidR="009A6E3E" w:rsidRPr="00AE01E6">
              <w:rPr>
                <w:rFonts w:asciiTheme="minorBidi" w:hAnsiTheme="minorBidi" w:cstheme="minorBidi"/>
                <w:color w:val="000000"/>
                <w:sz w:val="20"/>
                <w:szCs w:val="20"/>
                <w:lang w:eastAsia="hr-BA"/>
              </w:rPr>
              <w:t xml:space="preserve"> </w:t>
            </w:r>
            <w:r w:rsidR="00A51250" w:rsidRPr="00AE01E6">
              <w:rPr>
                <w:rFonts w:asciiTheme="minorBidi" w:hAnsiTheme="minorBidi" w:cstheme="minorBidi"/>
                <w:color w:val="000000"/>
                <w:sz w:val="20"/>
                <w:szCs w:val="20"/>
                <w:lang w:eastAsia="hr-BA"/>
              </w:rPr>
              <w:t>N</w:t>
            </w:r>
            <w:r w:rsidR="009A6E3E" w:rsidRPr="00AE01E6">
              <w:rPr>
                <w:rFonts w:asciiTheme="minorBidi" w:hAnsiTheme="minorBidi" w:cstheme="minorBidi"/>
                <w:color w:val="000000"/>
                <w:sz w:val="20"/>
                <w:szCs w:val="20"/>
                <w:lang w:eastAsia="hr-BA"/>
              </w:rPr>
              <w:t>O</w:t>
            </w:r>
          </w:p>
        </w:tc>
      </w:tr>
      <w:tr w:rsidR="00A51250" w:rsidRPr="00AE01E6" w14:paraId="2CC860B4" w14:textId="77777777" w:rsidTr="007A79AA">
        <w:trPr>
          <w:trHeight w:val="360"/>
        </w:trPr>
        <w:tc>
          <w:tcPr>
            <w:tcW w:w="3595" w:type="dxa"/>
            <w:vMerge/>
            <w:tcBorders>
              <w:top w:val="nil"/>
              <w:left w:val="single" w:sz="4" w:space="0" w:color="auto"/>
              <w:bottom w:val="single" w:sz="4" w:space="0" w:color="000000"/>
              <w:right w:val="single" w:sz="4" w:space="0" w:color="auto"/>
            </w:tcBorders>
            <w:vAlign w:val="center"/>
            <w:hideMark/>
          </w:tcPr>
          <w:p w14:paraId="66E3E6D1"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501ABCC3" w14:textId="7241D037" w:rsidR="00A51250" w:rsidRPr="00AE01E6" w:rsidRDefault="009A6E3E" w:rsidP="00A51250">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 xml:space="preserve">Emergency Power </w:t>
            </w:r>
            <w:r w:rsidR="00E60E9D" w:rsidRPr="00AE01E6">
              <w:rPr>
                <w:rFonts w:asciiTheme="minorBidi" w:hAnsiTheme="minorBidi" w:cstheme="minorBidi"/>
                <w:color w:val="000000"/>
                <w:sz w:val="20"/>
                <w:szCs w:val="20"/>
                <w:lang w:eastAsia="hr-BA"/>
              </w:rPr>
              <w:t>Supply (</w:t>
            </w:r>
            <w:r w:rsidRPr="00AE01E6">
              <w:rPr>
                <w:rFonts w:asciiTheme="minorBidi" w:hAnsiTheme="minorBidi" w:cstheme="minorBidi"/>
                <w:color w:val="000000"/>
                <w:sz w:val="20"/>
                <w:szCs w:val="20"/>
                <w:lang w:eastAsia="hr-BA"/>
              </w:rPr>
              <w:t>GENERATOR</w:t>
            </w:r>
            <w:r w:rsidR="00A51250" w:rsidRPr="00AE01E6">
              <w:rPr>
                <w:rFonts w:asciiTheme="minorBidi" w:hAnsiTheme="minorBidi" w:cstheme="minorBidi"/>
                <w:color w:val="000000"/>
                <w:sz w:val="20"/>
                <w:szCs w:val="20"/>
                <w:lang w:eastAsia="hr-BA"/>
              </w:rPr>
              <w:t>)</w:t>
            </w:r>
          </w:p>
        </w:tc>
      </w:tr>
      <w:tr w:rsidR="00A51250" w:rsidRPr="00AE01E6" w14:paraId="4A857A79" w14:textId="77777777" w:rsidTr="007A79AA">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1E32A765"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184C848B" w14:textId="79EB8CCC" w:rsidR="00A51250" w:rsidRPr="00AE01E6" w:rsidRDefault="009A6E3E" w:rsidP="00A51250">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cable</w:t>
            </w:r>
            <w:r w:rsidR="00A51250" w:rsidRPr="00AE01E6">
              <w:rPr>
                <w:rFonts w:asciiTheme="minorBidi" w:hAnsiTheme="minorBidi" w:cstheme="minorBidi"/>
                <w:color w:val="000000"/>
                <w:sz w:val="20"/>
                <w:szCs w:val="20"/>
                <w:lang w:eastAsia="hr-BA"/>
              </w:rPr>
              <w:t>: 5 x 10mm2</w:t>
            </w:r>
          </w:p>
        </w:tc>
      </w:tr>
      <w:tr w:rsidR="00A51250" w:rsidRPr="00AE01E6" w14:paraId="2BE7EB7C" w14:textId="77777777" w:rsidTr="007A79AA">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7DB853B6"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23707291" w14:textId="067205C2" w:rsidR="00A51250" w:rsidRPr="00AE01E6" w:rsidRDefault="009A6E3E" w:rsidP="00A51250">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Max Current</w:t>
            </w:r>
            <w:r w:rsidR="00A51250" w:rsidRPr="00AE01E6">
              <w:rPr>
                <w:rFonts w:asciiTheme="minorBidi" w:hAnsiTheme="minorBidi" w:cstheme="minorBidi"/>
                <w:color w:val="000000"/>
                <w:sz w:val="20"/>
                <w:szCs w:val="20"/>
                <w:lang w:eastAsia="hr-BA"/>
              </w:rPr>
              <w:t xml:space="preserve"> I</w:t>
            </w:r>
            <w:r w:rsidR="00A51250" w:rsidRPr="00AE01E6">
              <w:rPr>
                <w:rFonts w:asciiTheme="minorBidi" w:hAnsiTheme="minorBidi" w:cstheme="minorBidi"/>
                <w:color w:val="000000"/>
                <w:sz w:val="20"/>
                <w:szCs w:val="20"/>
                <w:vertAlign w:val="subscript"/>
                <w:lang w:eastAsia="hr-BA"/>
              </w:rPr>
              <w:t xml:space="preserve">max </w:t>
            </w:r>
            <w:r w:rsidR="00A51250" w:rsidRPr="00AE01E6">
              <w:rPr>
                <w:rFonts w:asciiTheme="minorBidi" w:hAnsiTheme="minorBidi" w:cstheme="minorBidi"/>
                <w:color w:val="000000"/>
                <w:sz w:val="20"/>
                <w:szCs w:val="20"/>
                <w:lang w:eastAsia="hr-BA"/>
              </w:rPr>
              <w:t>= 27A</w:t>
            </w:r>
          </w:p>
        </w:tc>
      </w:tr>
      <w:tr w:rsidR="00A51250" w:rsidRPr="00AE01E6" w14:paraId="21A0C0C1" w14:textId="77777777" w:rsidTr="007A79AA">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7B41C078"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nil"/>
              <w:right w:val="single" w:sz="4" w:space="0" w:color="auto"/>
            </w:tcBorders>
            <w:noWrap/>
            <w:vAlign w:val="center"/>
            <w:hideMark/>
          </w:tcPr>
          <w:p w14:paraId="2481C64A" w14:textId="02CD58E5" w:rsidR="00A51250" w:rsidRPr="00AE01E6" w:rsidRDefault="009A6E3E" w:rsidP="00A51250">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Max Power</w:t>
            </w:r>
            <w:r w:rsidR="00A51250" w:rsidRPr="00AE01E6">
              <w:rPr>
                <w:rFonts w:asciiTheme="minorBidi" w:hAnsiTheme="minorBidi" w:cstheme="minorBidi"/>
                <w:color w:val="000000"/>
                <w:sz w:val="20"/>
                <w:szCs w:val="20"/>
                <w:lang w:eastAsia="hr-BA"/>
              </w:rPr>
              <w:t xml:space="preserve"> P</w:t>
            </w:r>
            <w:r w:rsidR="00A51250" w:rsidRPr="00AE01E6">
              <w:rPr>
                <w:rFonts w:asciiTheme="minorBidi" w:hAnsiTheme="minorBidi" w:cstheme="minorBidi"/>
                <w:color w:val="000000"/>
                <w:sz w:val="20"/>
                <w:szCs w:val="20"/>
                <w:vertAlign w:val="subscript"/>
                <w:lang w:eastAsia="hr-BA"/>
              </w:rPr>
              <w:t xml:space="preserve">max </w:t>
            </w:r>
            <w:r w:rsidR="00A51250" w:rsidRPr="00AE01E6">
              <w:rPr>
                <w:rFonts w:asciiTheme="minorBidi" w:hAnsiTheme="minorBidi" w:cstheme="minorBidi"/>
                <w:color w:val="000000"/>
                <w:sz w:val="20"/>
                <w:szCs w:val="20"/>
                <w:lang w:eastAsia="hr-BA"/>
              </w:rPr>
              <w:t>= 14KW</w:t>
            </w:r>
          </w:p>
        </w:tc>
      </w:tr>
      <w:tr w:rsidR="00A51250" w:rsidRPr="00AE01E6" w14:paraId="438FCC1B" w14:textId="77777777" w:rsidTr="007A79AA">
        <w:trPr>
          <w:trHeight w:val="102"/>
        </w:trPr>
        <w:tc>
          <w:tcPr>
            <w:tcW w:w="3595" w:type="dxa"/>
            <w:vMerge/>
            <w:tcBorders>
              <w:top w:val="nil"/>
              <w:left w:val="single" w:sz="4" w:space="0" w:color="auto"/>
              <w:bottom w:val="single" w:sz="4" w:space="0" w:color="000000"/>
              <w:right w:val="single" w:sz="4" w:space="0" w:color="auto"/>
            </w:tcBorders>
            <w:vAlign w:val="center"/>
            <w:hideMark/>
          </w:tcPr>
          <w:p w14:paraId="2F0F649C" w14:textId="77777777" w:rsidR="00A51250" w:rsidRPr="00AE01E6" w:rsidRDefault="00A51250" w:rsidP="00A51250">
            <w:pPr>
              <w:rPr>
                <w:rFonts w:asciiTheme="minorBidi" w:hAnsiTheme="minorBidi" w:cstheme="minorBidi"/>
                <w:b/>
                <w:bCs/>
                <w:color w:val="000000"/>
                <w:sz w:val="20"/>
                <w:szCs w:val="20"/>
                <w:lang w:eastAsia="hr-BA"/>
              </w:rPr>
            </w:pPr>
          </w:p>
        </w:tc>
        <w:tc>
          <w:tcPr>
            <w:tcW w:w="5580" w:type="dxa"/>
            <w:tcBorders>
              <w:top w:val="nil"/>
              <w:left w:val="nil"/>
              <w:bottom w:val="single" w:sz="4" w:space="0" w:color="auto"/>
              <w:right w:val="single" w:sz="4" w:space="0" w:color="auto"/>
            </w:tcBorders>
            <w:noWrap/>
            <w:vAlign w:val="center"/>
            <w:hideMark/>
          </w:tcPr>
          <w:p w14:paraId="7C938CDC" w14:textId="17A4C1CD" w:rsidR="00A51250" w:rsidRPr="00AE01E6" w:rsidRDefault="00683C68" w:rsidP="00A51250">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Individual Meter</w:t>
            </w:r>
            <w:r w:rsidR="00A51250" w:rsidRPr="00AE01E6">
              <w:rPr>
                <w:rFonts w:asciiTheme="minorBidi" w:hAnsiTheme="minorBidi" w:cstheme="minorBidi"/>
                <w:color w:val="000000"/>
                <w:sz w:val="20"/>
                <w:szCs w:val="20"/>
                <w:lang w:eastAsia="hr-BA"/>
              </w:rPr>
              <w:t>:  N</w:t>
            </w:r>
            <w:r w:rsidR="009A6E3E" w:rsidRPr="00AE01E6">
              <w:rPr>
                <w:rFonts w:asciiTheme="minorBidi" w:hAnsiTheme="minorBidi" w:cstheme="minorBidi"/>
                <w:color w:val="000000"/>
                <w:sz w:val="20"/>
                <w:szCs w:val="20"/>
                <w:lang w:eastAsia="hr-BA"/>
              </w:rPr>
              <w:t>O</w:t>
            </w:r>
          </w:p>
        </w:tc>
      </w:tr>
      <w:tr w:rsidR="00A51250" w:rsidRPr="00AE01E6" w14:paraId="7B2FDAAD" w14:textId="77777777" w:rsidTr="007A79AA">
        <w:trPr>
          <w:trHeight w:val="403"/>
        </w:trPr>
        <w:tc>
          <w:tcPr>
            <w:tcW w:w="3595" w:type="dxa"/>
            <w:tcBorders>
              <w:top w:val="nil"/>
              <w:left w:val="single" w:sz="4" w:space="0" w:color="auto"/>
              <w:bottom w:val="single" w:sz="4" w:space="0" w:color="auto"/>
              <w:right w:val="single" w:sz="4" w:space="0" w:color="auto"/>
            </w:tcBorders>
            <w:noWrap/>
            <w:vAlign w:val="center"/>
            <w:hideMark/>
          </w:tcPr>
          <w:p w14:paraId="7E960F22" w14:textId="32A19193" w:rsidR="00A51250" w:rsidRPr="00AE01E6" w:rsidRDefault="00A51250" w:rsidP="00A51250">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Electrical Installations – Low Voltage</w:t>
            </w:r>
          </w:p>
        </w:tc>
        <w:tc>
          <w:tcPr>
            <w:tcW w:w="5580" w:type="dxa"/>
            <w:tcBorders>
              <w:top w:val="nil"/>
              <w:left w:val="nil"/>
              <w:bottom w:val="single" w:sz="4" w:space="0" w:color="auto"/>
              <w:right w:val="single" w:sz="4" w:space="0" w:color="auto"/>
            </w:tcBorders>
            <w:vAlign w:val="center"/>
            <w:hideMark/>
          </w:tcPr>
          <w:p w14:paraId="6A1CB053" w14:textId="77777777" w:rsidR="009A6E3E" w:rsidRPr="00AE01E6" w:rsidRDefault="009A6E3E" w:rsidP="00A51250">
            <w:pPr>
              <w:rPr>
                <w:rFonts w:asciiTheme="minorBidi" w:hAnsiTheme="minorBidi" w:cstheme="minorBidi"/>
                <w:color w:val="000000"/>
                <w:sz w:val="20"/>
                <w:szCs w:val="20"/>
                <w:lang w:eastAsia="hr-BA"/>
              </w:rPr>
            </w:pPr>
          </w:p>
          <w:p w14:paraId="5DCF77B2" w14:textId="4AF22694" w:rsidR="00A51250" w:rsidRPr="00AE01E6" w:rsidRDefault="009A6E3E" w:rsidP="00A51250">
            <w:pPr>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Installations for the phone line, POS terminal, cash register, fire detection system</w:t>
            </w:r>
          </w:p>
        </w:tc>
      </w:tr>
      <w:tr w:rsidR="009A6E3E" w:rsidRPr="00AE01E6" w14:paraId="6ACACF10" w14:textId="77777777" w:rsidTr="00DB566B">
        <w:trPr>
          <w:trHeight w:val="841"/>
        </w:trPr>
        <w:tc>
          <w:tcPr>
            <w:tcW w:w="3595" w:type="dxa"/>
            <w:tcBorders>
              <w:top w:val="nil"/>
              <w:left w:val="single" w:sz="4" w:space="0" w:color="auto"/>
              <w:bottom w:val="single" w:sz="4" w:space="0" w:color="auto"/>
              <w:right w:val="single" w:sz="4" w:space="0" w:color="auto"/>
            </w:tcBorders>
            <w:noWrap/>
            <w:vAlign w:val="center"/>
            <w:hideMark/>
          </w:tcPr>
          <w:p w14:paraId="75E51814" w14:textId="6BAF399E" w:rsidR="009A6E3E" w:rsidRPr="00AE01E6" w:rsidRDefault="009A6E3E" w:rsidP="009A6E3E">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 xml:space="preserve">Heating </w:t>
            </w:r>
          </w:p>
        </w:tc>
        <w:tc>
          <w:tcPr>
            <w:tcW w:w="5580" w:type="dxa"/>
            <w:tcBorders>
              <w:top w:val="nil"/>
              <w:left w:val="nil"/>
              <w:bottom w:val="single" w:sz="4" w:space="0" w:color="auto"/>
              <w:right w:val="single" w:sz="4" w:space="0" w:color="auto"/>
            </w:tcBorders>
            <w:noWrap/>
            <w:vAlign w:val="center"/>
            <w:hideMark/>
          </w:tcPr>
          <w:p w14:paraId="70D9B392" w14:textId="6D56BEE3" w:rsidR="009A6E3E" w:rsidRPr="00AE01E6" w:rsidRDefault="009A6E3E" w:rsidP="009A6E3E">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Centralized hot water preparation in the boiler room. Regulation via local substation. Heating elements consist of ceiling-mounted FCU (Fan Coil Units) and diffusers of the corresponding air handling units.</w:t>
            </w:r>
          </w:p>
        </w:tc>
      </w:tr>
      <w:tr w:rsidR="00A51250" w:rsidRPr="00AE01E6" w14:paraId="5ECE3A71" w14:textId="77777777" w:rsidTr="00DB566B">
        <w:trPr>
          <w:trHeight w:val="484"/>
        </w:trPr>
        <w:tc>
          <w:tcPr>
            <w:tcW w:w="3595" w:type="dxa"/>
            <w:tcBorders>
              <w:top w:val="nil"/>
              <w:left w:val="single" w:sz="4" w:space="0" w:color="auto"/>
              <w:bottom w:val="single" w:sz="4" w:space="0" w:color="auto"/>
              <w:right w:val="single" w:sz="4" w:space="0" w:color="auto"/>
            </w:tcBorders>
            <w:noWrap/>
            <w:vAlign w:val="center"/>
            <w:hideMark/>
          </w:tcPr>
          <w:p w14:paraId="01768FBA" w14:textId="40502FCB" w:rsidR="00A51250" w:rsidRPr="00AE01E6" w:rsidRDefault="00A51250" w:rsidP="00A51250">
            <w:pPr>
              <w:rPr>
                <w:rFonts w:asciiTheme="minorBidi" w:hAnsiTheme="minorBidi" w:cstheme="minorBidi"/>
                <w:b/>
                <w:bCs/>
                <w:color w:val="000000"/>
                <w:sz w:val="20"/>
                <w:szCs w:val="20"/>
                <w:lang w:eastAsia="hr-BA"/>
              </w:rPr>
            </w:pPr>
            <w:r w:rsidRPr="00AE01E6">
              <w:rPr>
                <w:rFonts w:asciiTheme="minorBidi" w:hAnsiTheme="minorBidi" w:cstheme="minorBidi"/>
                <w:b/>
                <w:bCs/>
                <w:color w:val="000000"/>
                <w:sz w:val="20"/>
                <w:szCs w:val="20"/>
                <w:lang w:eastAsia="hr-BA"/>
              </w:rPr>
              <w:t xml:space="preserve">Cooling </w:t>
            </w:r>
          </w:p>
        </w:tc>
        <w:tc>
          <w:tcPr>
            <w:tcW w:w="5580" w:type="dxa"/>
            <w:tcBorders>
              <w:top w:val="nil"/>
              <w:left w:val="nil"/>
              <w:bottom w:val="single" w:sz="4" w:space="0" w:color="auto"/>
              <w:right w:val="single" w:sz="4" w:space="0" w:color="auto"/>
            </w:tcBorders>
            <w:noWrap/>
            <w:vAlign w:val="center"/>
            <w:hideMark/>
          </w:tcPr>
          <w:p w14:paraId="3C74903D" w14:textId="54FB6F58" w:rsidR="00A51250" w:rsidRPr="00AE01E6" w:rsidRDefault="00156539" w:rsidP="00A51250">
            <w:pPr>
              <w:jc w:val="both"/>
              <w:rPr>
                <w:rFonts w:asciiTheme="minorBidi" w:hAnsiTheme="minorBidi" w:cstheme="minorBidi"/>
                <w:color w:val="000000"/>
                <w:sz w:val="20"/>
                <w:szCs w:val="20"/>
                <w:lang w:eastAsia="hr-BA"/>
              </w:rPr>
            </w:pPr>
            <w:r w:rsidRPr="00AE01E6">
              <w:rPr>
                <w:rFonts w:asciiTheme="minorBidi" w:hAnsiTheme="minorBidi" w:cstheme="minorBidi"/>
                <w:color w:val="000000"/>
                <w:sz w:val="20"/>
                <w:szCs w:val="20"/>
                <w:lang w:eastAsia="hr-BA"/>
              </w:rPr>
              <w:t>Centralized c</w:t>
            </w:r>
            <w:r w:rsidR="00DB566B" w:rsidRPr="00AE01E6">
              <w:rPr>
                <w:rFonts w:asciiTheme="minorBidi" w:hAnsiTheme="minorBidi" w:cstheme="minorBidi"/>
                <w:color w:val="000000"/>
                <w:sz w:val="20"/>
                <w:szCs w:val="20"/>
                <w:lang w:eastAsia="hr-BA"/>
              </w:rPr>
              <w:t xml:space="preserve">hilled </w:t>
            </w:r>
            <w:r w:rsidRPr="00AE01E6">
              <w:rPr>
                <w:rFonts w:asciiTheme="minorBidi" w:hAnsiTheme="minorBidi" w:cstheme="minorBidi"/>
                <w:color w:val="000000"/>
                <w:sz w:val="20"/>
                <w:szCs w:val="20"/>
                <w:lang w:eastAsia="hr-BA"/>
              </w:rPr>
              <w:t>water preparation via cooling units (chillers) located on the building roof. Regulation is managed locally in the substation. Cooling elements consist of ceiling-mounted FCU (Fan Coil Units) and diffusers of the corresponding air handling units.</w:t>
            </w:r>
          </w:p>
        </w:tc>
      </w:tr>
    </w:tbl>
    <w:p w14:paraId="0F6F9593" w14:textId="77777777" w:rsidR="0055113C" w:rsidRPr="00AE01E6" w:rsidRDefault="0055113C" w:rsidP="00E80A36">
      <w:pPr>
        <w:rPr>
          <w:rFonts w:cs="Arial"/>
        </w:rPr>
      </w:pPr>
    </w:p>
    <w:p w14:paraId="55B1ECAC" w14:textId="77777777" w:rsidR="0055113C" w:rsidRPr="00AE01E6" w:rsidRDefault="0055113C" w:rsidP="00E80A36">
      <w:pPr>
        <w:rPr>
          <w:rFonts w:cs="Arial"/>
        </w:rPr>
      </w:pPr>
    </w:p>
    <w:p w14:paraId="2A5CE99B" w14:textId="0463BBA2" w:rsidR="0055113C" w:rsidRPr="00AE01E6" w:rsidRDefault="0055113C">
      <w:pPr>
        <w:pStyle w:val="ListParagraph"/>
        <w:numPr>
          <w:ilvl w:val="0"/>
          <w:numId w:val="23"/>
        </w:numPr>
        <w:rPr>
          <w:rFonts w:cs="Arial"/>
          <w:b/>
          <w:bCs/>
        </w:rPr>
      </w:pPr>
      <w:r w:rsidRPr="00AE01E6">
        <w:rPr>
          <w:rFonts w:cs="Arial"/>
          <w:b/>
          <w:bCs/>
        </w:rPr>
        <w:lastRenderedPageBreak/>
        <w:t>TERMINAL B</w:t>
      </w:r>
      <w:r w:rsidR="005B08CD" w:rsidRPr="00AE01E6">
        <w:rPr>
          <w:rFonts w:cs="Arial"/>
          <w:b/>
          <w:bCs/>
        </w:rPr>
        <w:t xml:space="preserve"> </w:t>
      </w:r>
      <w:r w:rsidRPr="00AE01E6">
        <w:rPr>
          <w:rFonts w:cs="Arial"/>
          <w:b/>
          <w:bCs/>
        </w:rPr>
        <w:t>- 1</w:t>
      </w:r>
      <w:r w:rsidR="00A51250" w:rsidRPr="00AE01E6">
        <w:rPr>
          <w:rFonts w:cs="Arial"/>
          <w:b/>
          <w:bCs/>
          <w:vertAlign w:val="superscript"/>
        </w:rPr>
        <w:t>st</w:t>
      </w:r>
      <w:r w:rsidR="00A51250" w:rsidRPr="00AE01E6">
        <w:rPr>
          <w:rFonts w:cs="Arial"/>
          <w:b/>
          <w:bCs/>
        </w:rPr>
        <w:t xml:space="preserve"> floor - </w:t>
      </w:r>
      <w:r w:rsidR="00530AD8" w:rsidRPr="00AE01E6">
        <w:rPr>
          <w:rFonts w:cs="Arial"/>
          <w:b/>
          <w:bCs/>
        </w:rPr>
        <w:t xml:space="preserve">R 1029 </w:t>
      </w:r>
      <w:r w:rsidR="00B62EE5" w:rsidRPr="00AE01E6">
        <w:rPr>
          <w:rFonts w:cs="Arial"/>
          <w:b/>
          <w:bCs/>
        </w:rPr>
        <w:t>and</w:t>
      </w:r>
      <w:r w:rsidR="00530AD8" w:rsidRPr="00AE01E6">
        <w:rPr>
          <w:rFonts w:cs="Arial"/>
          <w:b/>
          <w:bCs/>
        </w:rPr>
        <w:t xml:space="preserve"> R1030</w:t>
      </w:r>
    </w:p>
    <w:p w14:paraId="29AC3BD8" w14:textId="77777777" w:rsidR="00A11A04" w:rsidRPr="00AE01E6" w:rsidRDefault="00A11A04" w:rsidP="00A11A04">
      <w:pPr>
        <w:pStyle w:val="ListParagraph"/>
        <w:rPr>
          <w:rFonts w:cs="Arial"/>
          <w:b/>
          <w:bCs/>
        </w:rPr>
      </w:pPr>
    </w:p>
    <w:p w14:paraId="14191B7F" w14:textId="60CE78A5" w:rsidR="0055113C" w:rsidRPr="00AE01E6" w:rsidRDefault="00880597" w:rsidP="00A11A04">
      <w:pPr>
        <w:jc w:val="both"/>
        <w:rPr>
          <w:rFonts w:asciiTheme="minorBidi" w:hAnsiTheme="minorBidi" w:cstheme="minorBidi"/>
          <w:b/>
          <w:sz w:val="20"/>
          <w:szCs w:val="20"/>
        </w:rPr>
      </w:pPr>
      <w:r w:rsidRPr="00AE01E6">
        <w:rPr>
          <w:rFonts w:asciiTheme="minorBidi" w:hAnsiTheme="minorBidi" w:cstheme="minorBidi"/>
          <w:b/>
          <w:sz w:val="20"/>
          <w:szCs w:val="20"/>
        </w:rPr>
        <w:t>Site Visit to the C</w:t>
      </w:r>
      <w:r w:rsidR="00A51250" w:rsidRPr="00AE01E6">
        <w:rPr>
          <w:rFonts w:asciiTheme="minorBidi" w:hAnsiTheme="minorBidi" w:cstheme="minorBidi"/>
          <w:b/>
          <w:sz w:val="20"/>
          <w:szCs w:val="20"/>
        </w:rPr>
        <w:t xml:space="preserve">ommercial </w:t>
      </w:r>
      <w:r w:rsidRPr="00AE01E6">
        <w:rPr>
          <w:rFonts w:asciiTheme="minorBidi" w:hAnsiTheme="minorBidi" w:cstheme="minorBidi"/>
          <w:b/>
          <w:sz w:val="20"/>
          <w:szCs w:val="20"/>
        </w:rPr>
        <w:t>P</w:t>
      </w:r>
      <w:r w:rsidR="00A51250" w:rsidRPr="00AE01E6">
        <w:rPr>
          <w:rFonts w:asciiTheme="minorBidi" w:hAnsiTheme="minorBidi" w:cstheme="minorBidi"/>
          <w:b/>
          <w:sz w:val="20"/>
          <w:szCs w:val="20"/>
        </w:rPr>
        <w:t xml:space="preserve">remises </w:t>
      </w:r>
    </w:p>
    <w:p w14:paraId="2D3664D0" w14:textId="77777777" w:rsidR="00B62EE5" w:rsidRPr="00AE01E6" w:rsidRDefault="00B62EE5" w:rsidP="00B03F82">
      <w:pPr>
        <w:jc w:val="both"/>
        <w:rPr>
          <w:rFonts w:asciiTheme="minorBidi" w:hAnsiTheme="minorBidi" w:cstheme="minorBidi"/>
          <w:sz w:val="20"/>
          <w:szCs w:val="20"/>
        </w:rPr>
      </w:pPr>
    </w:p>
    <w:p w14:paraId="7DE3A4D6" w14:textId="3C890F53" w:rsidR="0055113C" w:rsidRPr="00AE01E6" w:rsidRDefault="00B62EE5" w:rsidP="00B03F82">
      <w:pPr>
        <w:jc w:val="both"/>
        <w:rPr>
          <w:rFonts w:asciiTheme="minorBidi" w:hAnsiTheme="minorBidi" w:cstheme="minorBidi"/>
          <w:sz w:val="20"/>
          <w:szCs w:val="20"/>
        </w:rPr>
      </w:pPr>
      <w:r w:rsidRPr="00AE01E6">
        <w:rPr>
          <w:rFonts w:asciiTheme="minorBidi" w:hAnsiTheme="minorBidi" w:cstheme="minorBidi"/>
          <w:sz w:val="20"/>
          <w:szCs w:val="20"/>
        </w:rPr>
        <w:t xml:space="preserve">The premises </w:t>
      </w:r>
      <w:r w:rsidR="00530AD8" w:rsidRPr="00AE01E6">
        <w:rPr>
          <w:rFonts w:asciiTheme="minorBidi" w:hAnsiTheme="minorBidi" w:cstheme="minorBidi"/>
          <w:sz w:val="20"/>
          <w:szCs w:val="20"/>
        </w:rPr>
        <w:t xml:space="preserve">R1029 </w:t>
      </w:r>
      <w:r w:rsidRPr="00AE01E6">
        <w:rPr>
          <w:rFonts w:asciiTheme="minorBidi" w:hAnsiTheme="minorBidi" w:cstheme="minorBidi"/>
          <w:sz w:val="20"/>
          <w:szCs w:val="20"/>
        </w:rPr>
        <w:t xml:space="preserve">and </w:t>
      </w:r>
      <w:r w:rsidR="00530AD8" w:rsidRPr="00AE01E6">
        <w:rPr>
          <w:rFonts w:asciiTheme="minorBidi" w:hAnsiTheme="minorBidi" w:cstheme="minorBidi"/>
          <w:sz w:val="20"/>
          <w:szCs w:val="20"/>
        </w:rPr>
        <w:t>R1030</w:t>
      </w:r>
      <w:r w:rsidR="008034CB" w:rsidRPr="00AE01E6">
        <w:rPr>
          <w:rFonts w:asciiTheme="minorBidi" w:hAnsiTheme="minorBidi" w:cstheme="minorBidi"/>
          <w:sz w:val="20"/>
          <w:szCs w:val="20"/>
        </w:rPr>
        <w:t xml:space="preserve"> </w:t>
      </w:r>
      <w:r w:rsidRPr="00AE01E6">
        <w:rPr>
          <w:rFonts w:asciiTheme="minorBidi" w:hAnsiTheme="minorBidi" w:cstheme="minorBidi"/>
          <w:sz w:val="20"/>
          <w:szCs w:val="20"/>
        </w:rPr>
        <w:t xml:space="preserve">are located on the </w:t>
      </w:r>
      <w:r w:rsidR="0055113C" w:rsidRPr="00AE01E6">
        <w:rPr>
          <w:rFonts w:asciiTheme="minorBidi" w:hAnsiTheme="minorBidi" w:cstheme="minorBidi"/>
          <w:sz w:val="20"/>
          <w:szCs w:val="20"/>
        </w:rPr>
        <w:t>1</w:t>
      </w:r>
      <w:r w:rsidRPr="00AE01E6">
        <w:rPr>
          <w:rFonts w:asciiTheme="minorBidi" w:hAnsiTheme="minorBidi" w:cstheme="minorBidi"/>
          <w:sz w:val="20"/>
          <w:szCs w:val="20"/>
          <w:vertAlign w:val="superscript"/>
        </w:rPr>
        <w:t>st</w:t>
      </w:r>
      <w:r w:rsidRPr="00AE01E6">
        <w:rPr>
          <w:rFonts w:asciiTheme="minorBidi" w:hAnsiTheme="minorBidi" w:cstheme="minorBidi"/>
          <w:sz w:val="20"/>
          <w:szCs w:val="20"/>
        </w:rPr>
        <w:t xml:space="preserve"> floor of the extended part of the Terminal B</w:t>
      </w:r>
      <w:r w:rsidR="00880597" w:rsidRPr="00AE01E6">
        <w:rPr>
          <w:rFonts w:asciiTheme="minorBidi" w:hAnsiTheme="minorBidi" w:cstheme="minorBidi"/>
          <w:sz w:val="20"/>
          <w:szCs w:val="20"/>
        </w:rPr>
        <w:t>,</w:t>
      </w:r>
      <w:r w:rsidRPr="00AE01E6">
        <w:rPr>
          <w:rFonts w:asciiTheme="minorBidi" w:hAnsiTheme="minorBidi" w:cstheme="minorBidi"/>
          <w:sz w:val="20"/>
          <w:szCs w:val="20"/>
        </w:rPr>
        <w:t xml:space="preserve"> near the departure gate are</w:t>
      </w:r>
      <w:r w:rsidR="00EF5202" w:rsidRPr="00AE01E6">
        <w:rPr>
          <w:rFonts w:asciiTheme="minorBidi" w:hAnsiTheme="minorBidi" w:cstheme="minorBidi"/>
          <w:sz w:val="20"/>
          <w:szCs w:val="20"/>
        </w:rPr>
        <w:t>a</w:t>
      </w:r>
      <w:r w:rsidRPr="00AE01E6">
        <w:rPr>
          <w:rFonts w:asciiTheme="minorBidi" w:hAnsiTheme="minorBidi" w:cstheme="minorBidi"/>
          <w:sz w:val="20"/>
          <w:szCs w:val="20"/>
        </w:rPr>
        <w:t>.</w:t>
      </w:r>
      <w:r w:rsidR="00EF5202" w:rsidRPr="00AE01E6">
        <w:rPr>
          <w:rFonts w:asciiTheme="minorBidi" w:hAnsiTheme="minorBidi" w:cstheme="minorBidi"/>
          <w:sz w:val="20"/>
          <w:szCs w:val="20"/>
        </w:rPr>
        <w:t xml:space="preserve"> </w:t>
      </w:r>
      <w:r w:rsidRPr="00AE01E6">
        <w:rPr>
          <w:rFonts w:asciiTheme="minorBidi" w:hAnsiTheme="minorBidi" w:cstheme="minorBidi"/>
          <w:sz w:val="20"/>
          <w:szCs w:val="20"/>
        </w:rPr>
        <w:t xml:space="preserve">The premises </w:t>
      </w:r>
      <w:r w:rsidR="00880597" w:rsidRPr="00AE01E6">
        <w:rPr>
          <w:rFonts w:asciiTheme="minorBidi" w:hAnsiTheme="minorBidi" w:cstheme="minorBidi"/>
          <w:sz w:val="20"/>
          <w:szCs w:val="20"/>
        </w:rPr>
        <w:t>are in</w:t>
      </w:r>
      <w:r w:rsidRPr="00AE01E6">
        <w:rPr>
          <w:rFonts w:asciiTheme="minorBidi" w:hAnsiTheme="minorBidi" w:cstheme="minorBidi"/>
          <w:sz w:val="20"/>
          <w:szCs w:val="20"/>
        </w:rPr>
        <w:t xml:space="preserve"> the security restricted area, thus the same can be used exclusively by the departing passengers from the airport Sarajevo. Vertical transport of goods is carried out by use of the elevator from the ground floor of the </w:t>
      </w:r>
      <w:r w:rsidR="00997506" w:rsidRPr="00AE01E6">
        <w:rPr>
          <w:rFonts w:asciiTheme="minorBidi" w:hAnsiTheme="minorBidi" w:cstheme="minorBidi"/>
          <w:sz w:val="20"/>
          <w:szCs w:val="20"/>
        </w:rPr>
        <w:t>terminal</w:t>
      </w:r>
      <w:r w:rsidR="00577398" w:rsidRPr="00AE01E6">
        <w:rPr>
          <w:rFonts w:asciiTheme="minorBidi" w:hAnsiTheme="minorBidi" w:cstheme="minorBidi"/>
          <w:sz w:val="20"/>
          <w:szCs w:val="20"/>
        </w:rPr>
        <w:t>. T</w:t>
      </w:r>
      <w:r w:rsidR="00880597" w:rsidRPr="00AE01E6">
        <w:rPr>
          <w:rFonts w:asciiTheme="minorBidi" w:hAnsiTheme="minorBidi" w:cstheme="minorBidi"/>
          <w:sz w:val="20"/>
          <w:szCs w:val="20"/>
        </w:rPr>
        <w:t>he access to the elevator is</w:t>
      </w:r>
      <w:r w:rsidR="00577398" w:rsidRPr="00AE01E6">
        <w:rPr>
          <w:rFonts w:asciiTheme="minorBidi" w:hAnsiTheme="minorBidi" w:cstheme="minorBidi"/>
          <w:sz w:val="20"/>
          <w:szCs w:val="20"/>
        </w:rPr>
        <w:t xml:space="preserve"> </w:t>
      </w:r>
      <w:r w:rsidR="00E7229C" w:rsidRPr="00AE01E6">
        <w:rPr>
          <w:rFonts w:asciiTheme="minorBidi" w:hAnsiTheme="minorBidi" w:cstheme="minorBidi"/>
          <w:sz w:val="20"/>
          <w:szCs w:val="20"/>
        </w:rPr>
        <w:t xml:space="preserve">provided for </w:t>
      </w:r>
      <w:r w:rsidRPr="00AE01E6">
        <w:rPr>
          <w:rFonts w:asciiTheme="minorBidi" w:hAnsiTheme="minorBidi" w:cstheme="minorBidi"/>
          <w:sz w:val="20"/>
          <w:szCs w:val="20"/>
        </w:rPr>
        <w:t>from the area where the staff entrance is located, an</w:t>
      </w:r>
      <w:r w:rsidR="00BF5B8C" w:rsidRPr="00AE01E6">
        <w:rPr>
          <w:rFonts w:asciiTheme="minorBidi" w:hAnsiTheme="minorBidi" w:cstheme="minorBidi"/>
          <w:sz w:val="20"/>
          <w:szCs w:val="20"/>
        </w:rPr>
        <w:t>d</w:t>
      </w:r>
      <w:r w:rsidRPr="00AE01E6">
        <w:rPr>
          <w:rFonts w:asciiTheme="minorBidi" w:hAnsiTheme="minorBidi" w:cstheme="minorBidi"/>
          <w:sz w:val="20"/>
          <w:szCs w:val="20"/>
        </w:rPr>
        <w:t xml:space="preserve"> after the security screening is completed. </w:t>
      </w:r>
      <w:r w:rsidR="00BF5B8C" w:rsidRPr="00AE01E6">
        <w:rPr>
          <w:rFonts w:asciiTheme="minorBidi" w:hAnsiTheme="minorBidi" w:cstheme="minorBidi"/>
          <w:sz w:val="20"/>
          <w:szCs w:val="20"/>
        </w:rPr>
        <w:t xml:space="preserve">The </w:t>
      </w:r>
      <w:r w:rsidR="002E2ACC" w:rsidRPr="00AE01E6">
        <w:rPr>
          <w:rFonts w:asciiTheme="minorBidi" w:hAnsiTheme="minorBidi" w:cstheme="minorBidi"/>
          <w:sz w:val="20"/>
          <w:szCs w:val="20"/>
        </w:rPr>
        <w:t xml:space="preserve">premises </w:t>
      </w:r>
      <w:r w:rsidR="002924D4" w:rsidRPr="00AE01E6">
        <w:rPr>
          <w:rFonts w:asciiTheme="minorBidi" w:hAnsiTheme="minorBidi" w:cstheme="minorBidi"/>
          <w:sz w:val="20"/>
          <w:szCs w:val="20"/>
        </w:rPr>
        <w:t>consist</w:t>
      </w:r>
      <w:r w:rsidR="002E2ACC" w:rsidRPr="00AE01E6">
        <w:rPr>
          <w:rFonts w:asciiTheme="minorBidi" w:hAnsiTheme="minorBidi" w:cstheme="minorBidi"/>
          <w:sz w:val="20"/>
          <w:szCs w:val="20"/>
        </w:rPr>
        <w:t xml:space="preserve"> of two sections – larger room of surface area </w:t>
      </w:r>
      <w:r w:rsidR="0055113C" w:rsidRPr="00AE01E6">
        <w:rPr>
          <w:rFonts w:asciiTheme="minorBidi" w:hAnsiTheme="minorBidi" w:cstheme="minorBidi"/>
          <w:sz w:val="20"/>
          <w:szCs w:val="20"/>
        </w:rPr>
        <w:t>75 m</w:t>
      </w:r>
      <w:r w:rsidR="00A11A04" w:rsidRPr="00AE01E6">
        <w:rPr>
          <w:rFonts w:asciiTheme="minorBidi" w:hAnsiTheme="minorBidi" w:cstheme="minorBidi"/>
          <w:sz w:val="20"/>
          <w:szCs w:val="20"/>
        </w:rPr>
        <w:t>²</w:t>
      </w:r>
      <w:r w:rsidR="0055113C" w:rsidRPr="00AE01E6">
        <w:rPr>
          <w:rFonts w:asciiTheme="minorBidi" w:hAnsiTheme="minorBidi" w:cstheme="minorBidi"/>
          <w:sz w:val="20"/>
          <w:szCs w:val="20"/>
        </w:rPr>
        <w:t xml:space="preserve"> </w:t>
      </w:r>
      <w:r w:rsidR="002E2ACC" w:rsidRPr="00AE01E6">
        <w:rPr>
          <w:rFonts w:asciiTheme="minorBidi" w:hAnsiTheme="minorBidi" w:cstheme="minorBidi"/>
          <w:sz w:val="20"/>
          <w:szCs w:val="20"/>
        </w:rPr>
        <w:t xml:space="preserve">and kitchenette with a storage room of </w:t>
      </w:r>
      <w:r w:rsidR="0055113C" w:rsidRPr="00AE01E6">
        <w:rPr>
          <w:rFonts w:asciiTheme="minorBidi" w:hAnsiTheme="minorBidi" w:cstheme="minorBidi"/>
          <w:sz w:val="20"/>
          <w:szCs w:val="20"/>
        </w:rPr>
        <w:t>14,60 m</w:t>
      </w:r>
      <w:r w:rsidR="00A11A04" w:rsidRPr="00AE01E6">
        <w:rPr>
          <w:rFonts w:asciiTheme="minorBidi" w:hAnsiTheme="minorBidi" w:cstheme="minorBidi"/>
          <w:sz w:val="20"/>
          <w:szCs w:val="20"/>
        </w:rPr>
        <w:t>²</w:t>
      </w:r>
      <w:r w:rsidR="0055113C" w:rsidRPr="00AE01E6">
        <w:rPr>
          <w:rFonts w:asciiTheme="minorBidi" w:hAnsiTheme="minorBidi" w:cstheme="minorBidi"/>
          <w:sz w:val="20"/>
          <w:szCs w:val="20"/>
        </w:rPr>
        <w:t xml:space="preserve">. </w:t>
      </w:r>
      <w:r w:rsidR="002E2ACC" w:rsidRPr="00AE01E6">
        <w:rPr>
          <w:rFonts w:asciiTheme="minorBidi" w:hAnsiTheme="minorBidi" w:cstheme="minorBidi"/>
          <w:sz w:val="20"/>
          <w:szCs w:val="20"/>
        </w:rPr>
        <w:t xml:space="preserve">Water supply and sewage system are installed in the </w:t>
      </w:r>
      <w:r w:rsidR="00437F81" w:rsidRPr="00AE01E6">
        <w:rPr>
          <w:rFonts w:asciiTheme="minorBidi" w:hAnsiTheme="minorBidi" w:cstheme="minorBidi"/>
          <w:sz w:val="20"/>
          <w:szCs w:val="20"/>
        </w:rPr>
        <w:t>kitchenette</w:t>
      </w:r>
      <w:r w:rsidR="002E2ACC" w:rsidRPr="00AE01E6">
        <w:rPr>
          <w:rFonts w:asciiTheme="minorBidi" w:hAnsiTheme="minorBidi" w:cstheme="minorBidi"/>
          <w:sz w:val="20"/>
          <w:szCs w:val="20"/>
        </w:rPr>
        <w:t xml:space="preserve">. </w:t>
      </w:r>
    </w:p>
    <w:p w14:paraId="612B98B9" w14:textId="77777777" w:rsidR="002E2ACC" w:rsidRPr="00AE01E6" w:rsidRDefault="002E2ACC" w:rsidP="00B03F82">
      <w:pPr>
        <w:jc w:val="both"/>
        <w:rPr>
          <w:rFonts w:asciiTheme="minorBidi" w:hAnsiTheme="minorBidi" w:cstheme="minorBidi"/>
          <w:sz w:val="20"/>
          <w:szCs w:val="20"/>
        </w:rPr>
      </w:pPr>
    </w:p>
    <w:p w14:paraId="6377815B" w14:textId="78BE120D" w:rsidR="002E2ACC" w:rsidRPr="00AE01E6" w:rsidRDefault="002E2ACC" w:rsidP="00B03F82">
      <w:pPr>
        <w:jc w:val="both"/>
        <w:rPr>
          <w:rFonts w:asciiTheme="minorBidi" w:hAnsiTheme="minorBidi" w:cstheme="minorBidi"/>
          <w:sz w:val="20"/>
          <w:szCs w:val="20"/>
        </w:rPr>
      </w:pPr>
      <w:r w:rsidRPr="00AE01E6">
        <w:rPr>
          <w:rFonts w:asciiTheme="minorBidi" w:hAnsiTheme="minorBidi" w:cstheme="minorBidi"/>
          <w:sz w:val="20"/>
          <w:szCs w:val="20"/>
        </w:rPr>
        <w:t>Basic technical data for th</w:t>
      </w:r>
      <w:r w:rsidR="00577398" w:rsidRPr="00AE01E6">
        <w:rPr>
          <w:rFonts w:asciiTheme="minorBidi" w:hAnsiTheme="minorBidi" w:cstheme="minorBidi"/>
          <w:sz w:val="20"/>
          <w:szCs w:val="20"/>
        </w:rPr>
        <w:t>ese</w:t>
      </w:r>
      <w:r w:rsidRPr="00AE01E6">
        <w:rPr>
          <w:rFonts w:asciiTheme="minorBidi" w:hAnsiTheme="minorBidi" w:cstheme="minorBidi"/>
          <w:sz w:val="20"/>
          <w:szCs w:val="20"/>
        </w:rPr>
        <w:t xml:space="preserve"> commercial</w:t>
      </w:r>
      <w:r w:rsidR="00577398" w:rsidRPr="00AE01E6">
        <w:rPr>
          <w:rFonts w:asciiTheme="minorBidi" w:hAnsiTheme="minorBidi" w:cstheme="minorBidi"/>
          <w:sz w:val="20"/>
          <w:szCs w:val="20"/>
        </w:rPr>
        <w:t xml:space="preserve"> premises</w:t>
      </w:r>
      <w:r w:rsidRPr="00AE01E6">
        <w:rPr>
          <w:rFonts w:asciiTheme="minorBidi" w:hAnsiTheme="minorBidi" w:cstheme="minorBidi"/>
          <w:sz w:val="20"/>
          <w:szCs w:val="20"/>
        </w:rPr>
        <w:t xml:space="preserve">, including the data on the solutions according to the </w:t>
      </w:r>
      <w:r w:rsidR="00897067" w:rsidRPr="00AE01E6">
        <w:rPr>
          <w:rFonts w:asciiTheme="minorBidi" w:hAnsiTheme="minorBidi" w:cstheme="minorBidi"/>
          <w:sz w:val="20"/>
          <w:szCs w:val="20"/>
        </w:rPr>
        <w:t>Detailed Design</w:t>
      </w:r>
      <w:r w:rsidRPr="00AE01E6">
        <w:rPr>
          <w:rFonts w:asciiTheme="minorBidi" w:hAnsiTheme="minorBidi" w:cstheme="minorBidi"/>
          <w:sz w:val="20"/>
          <w:szCs w:val="20"/>
        </w:rPr>
        <w:t xml:space="preserve"> are given in the Table below. </w:t>
      </w:r>
    </w:p>
    <w:p w14:paraId="64506765" w14:textId="77777777" w:rsidR="0055113C" w:rsidRPr="00AE01E6" w:rsidRDefault="0055113C" w:rsidP="0055113C">
      <w:pPr>
        <w:rPr>
          <w:rFonts w:cs="Arial"/>
          <w:b/>
          <w:bCs/>
        </w:rPr>
      </w:pPr>
    </w:p>
    <w:tbl>
      <w:tblPr>
        <w:tblW w:w="9170" w:type="dxa"/>
        <w:tblInd w:w="93" w:type="dxa"/>
        <w:tblCellMar>
          <w:left w:w="0" w:type="dxa"/>
          <w:right w:w="0" w:type="dxa"/>
        </w:tblCellMar>
        <w:tblLook w:val="04A0" w:firstRow="1" w:lastRow="0" w:firstColumn="1" w:lastColumn="0" w:noHBand="0" w:noVBand="1"/>
      </w:tblPr>
      <w:tblGrid>
        <w:gridCol w:w="3641"/>
        <w:gridCol w:w="5529"/>
      </w:tblGrid>
      <w:tr w:rsidR="0055113C" w:rsidRPr="00AE01E6" w14:paraId="1F0EAB5C" w14:textId="77777777" w:rsidTr="00EF6DA6">
        <w:trPr>
          <w:trHeight w:val="300"/>
        </w:trPr>
        <w:tc>
          <w:tcPr>
            <w:tcW w:w="3641" w:type="dxa"/>
            <w:tcBorders>
              <w:top w:val="single" w:sz="8" w:space="0" w:color="auto"/>
              <w:left w:val="single" w:sz="8" w:space="0" w:color="auto"/>
              <w:bottom w:val="single" w:sz="8" w:space="0" w:color="auto"/>
              <w:right w:val="nil"/>
            </w:tcBorders>
            <w:shd w:val="clear" w:color="auto" w:fill="ACB9CA"/>
            <w:noWrap/>
            <w:tcMar>
              <w:top w:w="0" w:type="dxa"/>
              <w:left w:w="108" w:type="dxa"/>
              <w:bottom w:w="0" w:type="dxa"/>
              <w:right w:w="108" w:type="dxa"/>
            </w:tcMar>
            <w:vAlign w:val="center"/>
            <w:hideMark/>
          </w:tcPr>
          <w:p w14:paraId="6D64E387" w14:textId="07289325" w:rsidR="0055113C" w:rsidRPr="00AE01E6" w:rsidRDefault="00577398" w:rsidP="0055113C">
            <w:pPr>
              <w:rPr>
                <w:rFonts w:cs="Arial"/>
                <w:b/>
                <w:bCs/>
                <w:sz w:val="20"/>
                <w:szCs w:val="20"/>
              </w:rPr>
            </w:pPr>
            <w:r w:rsidRPr="00AE01E6">
              <w:rPr>
                <w:rFonts w:cs="Arial"/>
                <w:b/>
                <w:bCs/>
                <w:sz w:val="20"/>
                <w:szCs w:val="20"/>
              </w:rPr>
              <w:t>Premises</w:t>
            </w:r>
          </w:p>
        </w:tc>
        <w:tc>
          <w:tcPr>
            <w:tcW w:w="5529" w:type="dxa"/>
            <w:tcBorders>
              <w:top w:val="single" w:sz="8" w:space="0" w:color="auto"/>
              <w:left w:val="single" w:sz="8" w:space="0" w:color="auto"/>
              <w:bottom w:val="single" w:sz="8" w:space="0" w:color="auto"/>
              <w:right w:val="single" w:sz="8" w:space="0" w:color="auto"/>
            </w:tcBorders>
            <w:shd w:val="clear" w:color="auto" w:fill="ACB9CA"/>
            <w:noWrap/>
            <w:tcMar>
              <w:top w:w="0" w:type="dxa"/>
              <w:left w:w="108" w:type="dxa"/>
              <w:bottom w:w="0" w:type="dxa"/>
              <w:right w:w="108" w:type="dxa"/>
            </w:tcMar>
            <w:vAlign w:val="center"/>
            <w:hideMark/>
          </w:tcPr>
          <w:p w14:paraId="5279A07D" w14:textId="77777777" w:rsidR="0055113C" w:rsidRPr="00AE01E6" w:rsidRDefault="0055113C" w:rsidP="0055113C">
            <w:pPr>
              <w:rPr>
                <w:rFonts w:cs="Arial"/>
                <w:b/>
                <w:bCs/>
                <w:sz w:val="20"/>
                <w:szCs w:val="20"/>
              </w:rPr>
            </w:pPr>
            <w:r w:rsidRPr="00AE01E6">
              <w:rPr>
                <w:rFonts w:cs="Arial"/>
                <w:b/>
                <w:bCs/>
                <w:sz w:val="20"/>
                <w:szCs w:val="20"/>
              </w:rPr>
              <w:t xml:space="preserve">TERMINAL B </w:t>
            </w:r>
          </w:p>
        </w:tc>
      </w:tr>
      <w:tr w:rsidR="0055113C" w:rsidRPr="00AE01E6" w14:paraId="1F776B16" w14:textId="77777777" w:rsidTr="00EF6DA6">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10D0BAFF" w14:textId="1102AFF5" w:rsidR="0055113C" w:rsidRPr="00AE01E6" w:rsidRDefault="0018443B" w:rsidP="0055113C">
            <w:pPr>
              <w:rPr>
                <w:rFonts w:cs="Arial"/>
                <w:sz w:val="20"/>
                <w:szCs w:val="20"/>
              </w:rPr>
            </w:pPr>
            <w:r w:rsidRPr="00AE01E6">
              <w:rPr>
                <w:rFonts w:cs="Arial"/>
                <w:sz w:val="20"/>
                <w:szCs w:val="20"/>
              </w:rPr>
              <w:t xml:space="preserve">Name of the Commercial Premises </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A2828F" w14:textId="5703C252" w:rsidR="0055113C" w:rsidRPr="00AE01E6" w:rsidRDefault="00530AD8" w:rsidP="0055113C">
            <w:pPr>
              <w:rPr>
                <w:rFonts w:cs="Arial"/>
                <w:sz w:val="20"/>
                <w:szCs w:val="20"/>
              </w:rPr>
            </w:pPr>
            <w:r w:rsidRPr="00AE01E6">
              <w:rPr>
                <w:rFonts w:cs="Arial"/>
                <w:sz w:val="20"/>
                <w:szCs w:val="20"/>
              </w:rPr>
              <w:t xml:space="preserve">R1029 </w:t>
            </w:r>
            <w:r w:rsidR="0018443B" w:rsidRPr="00AE01E6">
              <w:rPr>
                <w:rFonts w:cs="Arial"/>
                <w:sz w:val="20"/>
                <w:szCs w:val="20"/>
              </w:rPr>
              <w:t>and</w:t>
            </w:r>
            <w:r w:rsidRPr="00AE01E6">
              <w:rPr>
                <w:rFonts w:cs="Arial"/>
                <w:sz w:val="20"/>
                <w:szCs w:val="20"/>
              </w:rPr>
              <w:t xml:space="preserve"> R1030</w:t>
            </w:r>
          </w:p>
        </w:tc>
      </w:tr>
      <w:tr w:rsidR="0055113C" w:rsidRPr="00AE01E6" w14:paraId="5B13A71B" w14:textId="77777777" w:rsidTr="00EF6DA6">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4353FB3E" w14:textId="242815B7" w:rsidR="0055113C" w:rsidRPr="00AE01E6" w:rsidRDefault="0018443B" w:rsidP="0055113C">
            <w:pPr>
              <w:rPr>
                <w:rFonts w:cs="Arial"/>
                <w:sz w:val="20"/>
                <w:szCs w:val="20"/>
              </w:rPr>
            </w:pPr>
            <w:r w:rsidRPr="00AE01E6">
              <w:rPr>
                <w:rFonts w:cs="Arial"/>
                <w:sz w:val="20"/>
                <w:szCs w:val="20"/>
              </w:rPr>
              <w:t>Level/floor</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DA419C" w14:textId="00A533DA" w:rsidR="0055113C" w:rsidRPr="00AE01E6" w:rsidRDefault="0055113C" w:rsidP="0055113C">
            <w:pPr>
              <w:rPr>
                <w:rFonts w:cs="Arial"/>
                <w:sz w:val="20"/>
                <w:szCs w:val="20"/>
              </w:rPr>
            </w:pPr>
            <w:r w:rsidRPr="00AE01E6">
              <w:rPr>
                <w:rFonts w:cs="Arial"/>
                <w:sz w:val="20"/>
                <w:szCs w:val="20"/>
              </w:rPr>
              <w:t>1</w:t>
            </w:r>
            <w:r w:rsidR="0018443B" w:rsidRPr="00AE01E6">
              <w:rPr>
                <w:rFonts w:cs="Arial"/>
                <w:sz w:val="20"/>
                <w:szCs w:val="20"/>
                <w:vertAlign w:val="superscript"/>
              </w:rPr>
              <w:t>st</w:t>
            </w:r>
            <w:r w:rsidR="0018443B" w:rsidRPr="00AE01E6">
              <w:rPr>
                <w:rFonts w:cs="Arial"/>
                <w:sz w:val="20"/>
                <w:szCs w:val="20"/>
              </w:rPr>
              <w:t xml:space="preserve"> floor</w:t>
            </w:r>
          </w:p>
        </w:tc>
      </w:tr>
      <w:tr w:rsidR="0055113C" w:rsidRPr="00AE01E6" w14:paraId="1055662D" w14:textId="77777777" w:rsidTr="00EF6DA6">
        <w:trPr>
          <w:trHeight w:val="78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1BFEA1CF" w14:textId="6DB56778" w:rsidR="0055113C" w:rsidRPr="00AE01E6" w:rsidRDefault="0018443B" w:rsidP="0055113C">
            <w:pPr>
              <w:rPr>
                <w:rFonts w:cs="Arial"/>
                <w:sz w:val="20"/>
                <w:szCs w:val="20"/>
              </w:rPr>
            </w:pPr>
            <w:r w:rsidRPr="00AE01E6">
              <w:rPr>
                <w:rFonts w:cs="Arial"/>
                <w:sz w:val="20"/>
                <w:szCs w:val="20"/>
              </w:rPr>
              <w:t>Surface Area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92445D" w14:textId="0069188C" w:rsidR="0055113C" w:rsidRPr="00AE01E6" w:rsidRDefault="003A59DE" w:rsidP="0055113C">
            <w:pPr>
              <w:rPr>
                <w:rFonts w:cs="Arial"/>
                <w:sz w:val="20"/>
                <w:szCs w:val="20"/>
              </w:rPr>
            </w:pPr>
            <w:r w:rsidRPr="00AE01E6">
              <w:rPr>
                <w:rFonts w:cs="Arial"/>
                <w:sz w:val="20"/>
                <w:szCs w:val="20"/>
              </w:rPr>
              <w:t>Total surface area</w:t>
            </w:r>
            <w:r w:rsidR="0055113C" w:rsidRPr="00AE01E6">
              <w:rPr>
                <w:rFonts w:cs="Arial"/>
                <w:sz w:val="20"/>
                <w:szCs w:val="20"/>
              </w:rPr>
              <w:t xml:space="preserve"> = 89,60 m2 (</w:t>
            </w:r>
            <w:r w:rsidRPr="00AE01E6">
              <w:rPr>
                <w:rFonts w:cs="Arial"/>
                <w:sz w:val="20"/>
                <w:szCs w:val="20"/>
              </w:rPr>
              <w:t>Larger room</w:t>
            </w:r>
            <w:r w:rsidR="0055113C" w:rsidRPr="00AE01E6">
              <w:rPr>
                <w:rFonts w:cs="Arial"/>
                <w:sz w:val="20"/>
                <w:szCs w:val="20"/>
              </w:rPr>
              <w:t xml:space="preserve"> 75 m</w:t>
            </w:r>
            <w:r w:rsidR="00A11A04" w:rsidRPr="00AE01E6">
              <w:rPr>
                <w:rFonts w:cs="Arial"/>
                <w:sz w:val="20"/>
                <w:szCs w:val="20"/>
              </w:rPr>
              <w:t>²</w:t>
            </w:r>
            <w:r w:rsidRPr="00AE01E6">
              <w:rPr>
                <w:rFonts w:cs="Arial"/>
                <w:sz w:val="20"/>
                <w:szCs w:val="20"/>
              </w:rPr>
              <w:t xml:space="preserve"> </w:t>
            </w:r>
            <w:r w:rsidR="0055113C" w:rsidRPr="00AE01E6">
              <w:rPr>
                <w:rFonts w:cs="Arial"/>
                <w:sz w:val="20"/>
                <w:szCs w:val="20"/>
              </w:rPr>
              <w:t xml:space="preserve">+ </w:t>
            </w:r>
            <w:r w:rsidRPr="00AE01E6">
              <w:rPr>
                <w:rFonts w:cs="Arial"/>
                <w:sz w:val="20"/>
                <w:szCs w:val="20"/>
              </w:rPr>
              <w:t xml:space="preserve">kitchenette with the storage area </w:t>
            </w:r>
            <w:r w:rsidR="0055113C" w:rsidRPr="00AE01E6">
              <w:rPr>
                <w:rFonts w:cs="Arial"/>
                <w:sz w:val="20"/>
                <w:szCs w:val="20"/>
              </w:rPr>
              <w:t>14,60 m</w:t>
            </w:r>
            <w:r w:rsidR="00A11A04" w:rsidRPr="00AE01E6">
              <w:rPr>
                <w:rFonts w:cs="Arial"/>
                <w:sz w:val="20"/>
                <w:szCs w:val="20"/>
              </w:rPr>
              <w:t>²</w:t>
            </w:r>
            <w:r w:rsidR="0055113C" w:rsidRPr="00AE01E6">
              <w:rPr>
                <w:rFonts w:cs="Arial"/>
                <w:sz w:val="20"/>
                <w:szCs w:val="20"/>
              </w:rPr>
              <w:t>)</w:t>
            </w:r>
          </w:p>
        </w:tc>
      </w:tr>
      <w:tr w:rsidR="0055113C" w:rsidRPr="00AE01E6" w14:paraId="748FA042" w14:textId="77777777" w:rsidTr="00EF6DA6">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373D7D47" w14:textId="689C42F5" w:rsidR="0055113C" w:rsidRPr="00AE01E6" w:rsidRDefault="0018443B" w:rsidP="0055113C">
            <w:pPr>
              <w:rPr>
                <w:rFonts w:cs="Arial"/>
                <w:sz w:val="20"/>
                <w:szCs w:val="20"/>
              </w:rPr>
            </w:pPr>
            <w:r w:rsidRPr="00AE01E6">
              <w:rPr>
                <w:rFonts w:cs="Arial"/>
                <w:sz w:val="20"/>
                <w:szCs w:val="20"/>
              </w:rPr>
              <w:t xml:space="preserve">Ceiling Height </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FBD7B9" w14:textId="77777777" w:rsidR="0055113C" w:rsidRPr="00AE01E6" w:rsidRDefault="0055113C" w:rsidP="0055113C">
            <w:pPr>
              <w:rPr>
                <w:rFonts w:cs="Arial"/>
                <w:sz w:val="20"/>
                <w:szCs w:val="20"/>
              </w:rPr>
            </w:pPr>
            <w:r w:rsidRPr="00AE01E6">
              <w:rPr>
                <w:rFonts w:cs="Arial"/>
                <w:sz w:val="20"/>
                <w:szCs w:val="20"/>
              </w:rPr>
              <w:t>2,98 m</w:t>
            </w:r>
          </w:p>
        </w:tc>
      </w:tr>
      <w:tr w:rsidR="0055113C" w:rsidRPr="00AE01E6" w14:paraId="02051C45" w14:textId="77777777" w:rsidTr="00EF6DA6">
        <w:trPr>
          <w:trHeight w:val="374"/>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4503EBD4" w14:textId="58A5DE42" w:rsidR="0055113C" w:rsidRPr="00AE01E6" w:rsidRDefault="0018443B" w:rsidP="0055113C">
            <w:pPr>
              <w:rPr>
                <w:rFonts w:cs="Arial"/>
                <w:sz w:val="20"/>
                <w:szCs w:val="20"/>
              </w:rPr>
            </w:pPr>
            <w:r w:rsidRPr="00AE01E6">
              <w:rPr>
                <w:rFonts w:cs="Arial"/>
                <w:sz w:val="20"/>
                <w:szCs w:val="20"/>
              </w:rPr>
              <w:t>Security Zone</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7AF490" w14:textId="713E8DA3" w:rsidR="0055113C" w:rsidRPr="00AE01E6" w:rsidRDefault="003A59DE" w:rsidP="0055113C">
            <w:pPr>
              <w:rPr>
                <w:rFonts w:cs="Arial"/>
                <w:sz w:val="20"/>
                <w:szCs w:val="20"/>
              </w:rPr>
            </w:pPr>
            <w:r w:rsidRPr="00AE01E6">
              <w:rPr>
                <w:rFonts w:cs="Arial"/>
                <w:sz w:val="20"/>
                <w:szCs w:val="20"/>
              </w:rPr>
              <w:t xml:space="preserve">Security Restricted Area </w:t>
            </w:r>
            <w:r w:rsidR="0055113C" w:rsidRPr="00AE01E6">
              <w:rPr>
                <w:rFonts w:cs="Arial"/>
                <w:sz w:val="20"/>
                <w:szCs w:val="20"/>
              </w:rPr>
              <w:t>- "</w:t>
            </w:r>
            <w:r w:rsidRPr="00AE01E6">
              <w:rPr>
                <w:rFonts w:cs="Arial"/>
                <w:sz w:val="20"/>
                <w:szCs w:val="20"/>
              </w:rPr>
              <w:t>RED ZONE</w:t>
            </w:r>
            <w:r w:rsidR="0055113C" w:rsidRPr="00AE01E6">
              <w:rPr>
                <w:rFonts w:cs="Arial"/>
                <w:sz w:val="20"/>
                <w:szCs w:val="20"/>
              </w:rPr>
              <w:t>"</w:t>
            </w:r>
          </w:p>
        </w:tc>
      </w:tr>
      <w:tr w:rsidR="0055113C" w:rsidRPr="00AE01E6" w14:paraId="5DD870BD" w14:textId="77777777" w:rsidTr="00EF6DA6">
        <w:trPr>
          <w:trHeight w:val="525"/>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191A4262" w14:textId="403639DD" w:rsidR="0055113C" w:rsidRPr="00AE01E6" w:rsidRDefault="0055113C" w:rsidP="0055113C">
            <w:pPr>
              <w:rPr>
                <w:rFonts w:cs="Arial"/>
                <w:sz w:val="20"/>
                <w:szCs w:val="20"/>
              </w:rPr>
            </w:pPr>
            <w:r w:rsidRPr="00AE01E6">
              <w:rPr>
                <w:rFonts w:cs="Arial"/>
                <w:sz w:val="20"/>
                <w:szCs w:val="20"/>
              </w:rPr>
              <w:t>Orienta</w:t>
            </w:r>
            <w:r w:rsidR="0018443B" w:rsidRPr="00AE01E6">
              <w:rPr>
                <w:rFonts w:cs="Arial"/>
                <w:sz w:val="20"/>
                <w:szCs w:val="20"/>
              </w:rPr>
              <w:t>tion</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716FBD" w14:textId="61A2318C" w:rsidR="0055113C" w:rsidRPr="00AE01E6" w:rsidRDefault="003A59DE" w:rsidP="0055113C">
            <w:pPr>
              <w:rPr>
                <w:rFonts w:cs="Arial"/>
                <w:sz w:val="20"/>
                <w:szCs w:val="20"/>
              </w:rPr>
            </w:pPr>
            <w:r w:rsidRPr="00AE01E6">
              <w:rPr>
                <w:rFonts w:cs="Arial"/>
                <w:sz w:val="20"/>
                <w:szCs w:val="20"/>
              </w:rPr>
              <w:t xml:space="preserve">The premises are oriented towards west and have a direct natural lightning. </w:t>
            </w:r>
          </w:p>
        </w:tc>
      </w:tr>
      <w:tr w:rsidR="0055113C" w:rsidRPr="00AE01E6" w14:paraId="5BCA0127" w14:textId="77777777" w:rsidTr="00EF6DA6">
        <w:trPr>
          <w:trHeight w:val="57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5369DCA6" w14:textId="4FFE00D2" w:rsidR="0055113C" w:rsidRPr="00AE01E6" w:rsidRDefault="0018443B" w:rsidP="0055113C">
            <w:pPr>
              <w:rPr>
                <w:rFonts w:cs="Arial"/>
                <w:sz w:val="20"/>
                <w:szCs w:val="20"/>
              </w:rPr>
            </w:pPr>
            <w:r w:rsidRPr="00AE01E6">
              <w:rPr>
                <w:rFonts w:cs="Arial"/>
                <w:sz w:val="20"/>
                <w:szCs w:val="20"/>
              </w:rPr>
              <w:t xml:space="preserve">Furniture </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42ABEA" w14:textId="77777777" w:rsidR="0055113C" w:rsidRPr="00AE01E6" w:rsidRDefault="0055113C" w:rsidP="0055113C">
            <w:pPr>
              <w:rPr>
                <w:rFonts w:cs="Arial"/>
                <w:sz w:val="20"/>
                <w:szCs w:val="20"/>
              </w:rPr>
            </w:pPr>
            <w:r w:rsidRPr="00AE01E6">
              <w:rPr>
                <w:rFonts w:cs="Arial"/>
                <w:sz w:val="20"/>
                <w:szCs w:val="20"/>
              </w:rPr>
              <w:t>-</w:t>
            </w:r>
          </w:p>
        </w:tc>
      </w:tr>
      <w:tr w:rsidR="0055113C" w:rsidRPr="00AE01E6" w14:paraId="2EBA81F0" w14:textId="77777777" w:rsidTr="00EF6DA6">
        <w:trPr>
          <w:trHeight w:val="300"/>
        </w:trPr>
        <w:tc>
          <w:tcPr>
            <w:tcW w:w="9170"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6F9B2A81" w14:textId="2C4519A3" w:rsidR="0055113C" w:rsidRPr="00AE01E6" w:rsidRDefault="0018443B" w:rsidP="0055113C">
            <w:pPr>
              <w:rPr>
                <w:rFonts w:cs="Arial"/>
                <w:b/>
                <w:bCs/>
                <w:sz w:val="20"/>
                <w:szCs w:val="20"/>
              </w:rPr>
            </w:pPr>
            <w:r w:rsidRPr="00AE01E6">
              <w:rPr>
                <w:rFonts w:cs="Arial"/>
                <w:b/>
                <w:bCs/>
                <w:sz w:val="20"/>
                <w:szCs w:val="20"/>
              </w:rPr>
              <w:t xml:space="preserve">Construction Characteristics </w:t>
            </w:r>
          </w:p>
        </w:tc>
      </w:tr>
      <w:tr w:rsidR="0055113C" w:rsidRPr="00AE01E6" w14:paraId="211087A5" w14:textId="77777777" w:rsidTr="00EF6DA6">
        <w:trPr>
          <w:trHeight w:val="543"/>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179D64" w14:textId="06A2BC0C" w:rsidR="0055113C" w:rsidRPr="00AE01E6" w:rsidRDefault="0018443B" w:rsidP="0055113C">
            <w:pPr>
              <w:rPr>
                <w:rFonts w:cs="Arial"/>
                <w:sz w:val="20"/>
                <w:szCs w:val="20"/>
              </w:rPr>
            </w:pPr>
            <w:r w:rsidRPr="00AE01E6">
              <w:rPr>
                <w:rFonts w:cs="Arial"/>
                <w:sz w:val="20"/>
                <w:szCs w:val="20"/>
              </w:rPr>
              <w:t xml:space="preserve">Year of Construction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FDF0ED" w14:textId="2653C25E" w:rsidR="0055113C" w:rsidRPr="00AE01E6" w:rsidRDefault="00F017F8" w:rsidP="0055113C">
            <w:pPr>
              <w:rPr>
                <w:rFonts w:cs="Arial"/>
                <w:sz w:val="20"/>
                <w:szCs w:val="20"/>
              </w:rPr>
            </w:pPr>
            <w:r w:rsidRPr="00AE01E6">
              <w:rPr>
                <w:rFonts w:cs="Arial"/>
                <w:sz w:val="20"/>
                <w:szCs w:val="20"/>
              </w:rPr>
              <w:t>2023</w:t>
            </w:r>
          </w:p>
        </w:tc>
      </w:tr>
      <w:tr w:rsidR="0055113C" w:rsidRPr="00AE01E6" w14:paraId="12293042" w14:textId="77777777" w:rsidTr="00EF6DA6">
        <w:trPr>
          <w:trHeight w:val="488"/>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308CBA" w14:textId="0FC8C0BB" w:rsidR="0055113C" w:rsidRPr="00AE01E6" w:rsidRDefault="0018443B" w:rsidP="0055113C">
            <w:pPr>
              <w:rPr>
                <w:rFonts w:cs="Arial"/>
                <w:sz w:val="20"/>
                <w:szCs w:val="20"/>
              </w:rPr>
            </w:pPr>
            <w:r w:rsidRPr="00AE01E6">
              <w:rPr>
                <w:rFonts w:cs="Arial"/>
                <w:sz w:val="20"/>
                <w:szCs w:val="20"/>
              </w:rPr>
              <w:t xml:space="preserve">Structure and Façade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936F7E" w14:textId="6C03D331" w:rsidR="0055113C" w:rsidRPr="00AE01E6" w:rsidRDefault="003A59DE" w:rsidP="0055113C">
            <w:pPr>
              <w:rPr>
                <w:rFonts w:cs="Arial"/>
                <w:sz w:val="20"/>
                <w:szCs w:val="20"/>
              </w:rPr>
            </w:pPr>
            <w:r w:rsidRPr="00AE01E6">
              <w:rPr>
                <w:rFonts w:cs="Arial"/>
                <w:sz w:val="20"/>
                <w:szCs w:val="20"/>
              </w:rPr>
              <w:t xml:space="preserve">The Terminal building features a reinforced concrete (RC) skeleton structure. The space is located within the interior of the building. </w:t>
            </w:r>
          </w:p>
        </w:tc>
      </w:tr>
      <w:tr w:rsidR="0055113C" w:rsidRPr="00AE01E6" w14:paraId="74A4D7B5" w14:textId="77777777" w:rsidTr="00EF6DA6">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2D14A4" w14:textId="19582DEC" w:rsidR="0055113C" w:rsidRPr="00AE01E6" w:rsidRDefault="0018443B" w:rsidP="0055113C">
            <w:pPr>
              <w:rPr>
                <w:rFonts w:cs="Arial"/>
                <w:sz w:val="20"/>
                <w:szCs w:val="20"/>
              </w:rPr>
            </w:pPr>
            <w:r w:rsidRPr="00AE01E6">
              <w:rPr>
                <w:rFonts w:cs="Arial"/>
                <w:sz w:val="20"/>
                <w:szCs w:val="20"/>
              </w:rPr>
              <w:t xml:space="preserve">Floor Finishing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7DA80D" w14:textId="20B76564" w:rsidR="0055113C" w:rsidRPr="00AE01E6" w:rsidRDefault="0018443B" w:rsidP="0055113C">
            <w:pPr>
              <w:rPr>
                <w:rFonts w:cs="Arial"/>
                <w:sz w:val="20"/>
                <w:szCs w:val="20"/>
              </w:rPr>
            </w:pPr>
            <w:r w:rsidRPr="00AE01E6">
              <w:rPr>
                <w:rFonts w:cs="Arial"/>
                <w:sz w:val="20"/>
                <w:szCs w:val="20"/>
              </w:rPr>
              <w:t>Ceramic tiles</w:t>
            </w:r>
          </w:p>
        </w:tc>
      </w:tr>
      <w:tr w:rsidR="0055113C" w:rsidRPr="00AE01E6" w14:paraId="60AB0B01" w14:textId="77777777" w:rsidTr="00EF6DA6">
        <w:trPr>
          <w:trHeight w:val="525"/>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F4248D" w14:textId="1BA7F4B6" w:rsidR="0055113C" w:rsidRPr="00AE01E6" w:rsidRDefault="0018443B" w:rsidP="0055113C">
            <w:pPr>
              <w:rPr>
                <w:rFonts w:cs="Arial"/>
                <w:sz w:val="20"/>
                <w:szCs w:val="20"/>
              </w:rPr>
            </w:pPr>
            <w:r w:rsidRPr="00AE01E6">
              <w:rPr>
                <w:rFonts w:cs="Arial"/>
                <w:sz w:val="20"/>
                <w:szCs w:val="20"/>
              </w:rPr>
              <w:t>Interio</w:t>
            </w:r>
            <w:r w:rsidR="00D03810" w:rsidRPr="00AE01E6">
              <w:rPr>
                <w:rFonts w:cs="Arial"/>
                <w:sz w:val="20"/>
                <w:szCs w:val="20"/>
              </w:rPr>
              <w:t xml:space="preserve">r Walls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2B2159" w14:textId="4CD9F546" w:rsidR="0055113C" w:rsidRPr="00AE01E6" w:rsidRDefault="003A59DE" w:rsidP="0055113C">
            <w:pPr>
              <w:rPr>
                <w:rFonts w:cs="Arial"/>
                <w:sz w:val="20"/>
                <w:szCs w:val="20"/>
              </w:rPr>
            </w:pPr>
            <w:r w:rsidRPr="00AE01E6">
              <w:rPr>
                <w:rFonts w:asciiTheme="minorBidi" w:hAnsiTheme="minorBidi" w:cstheme="minorBidi"/>
                <w:color w:val="000000"/>
                <w:sz w:val="20"/>
                <w:szCs w:val="20"/>
                <w:lang w:eastAsia="hr-BA"/>
              </w:rPr>
              <w:t>Gypsum board walls with mineral wool infill</w:t>
            </w:r>
          </w:p>
        </w:tc>
      </w:tr>
      <w:tr w:rsidR="0055113C" w:rsidRPr="00AE01E6" w14:paraId="6024A0FF" w14:textId="77777777" w:rsidTr="00EF6DA6">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D1FDA2" w14:textId="04CC8972" w:rsidR="0055113C" w:rsidRPr="00AE01E6" w:rsidRDefault="00D03810" w:rsidP="0055113C">
            <w:pPr>
              <w:rPr>
                <w:rFonts w:cs="Arial"/>
                <w:sz w:val="20"/>
                <w:szCs w:val="20"/>
              </w:rPr>
            </w:pPr>
            <w:r w:rsidRPr="00AE01E6">
              <w:rPr>
                <w:rFonts w:cs="Arial"/>
                <w:sz w:val="20"/>
                <w:szCs w:val="20"/>
              </w:rPr>
              <w:t xml:space="preserve">Ceiling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FBE247" w14:textId="6238B067" w:rsidR="0055113C" w:rsidRPr="00AE01E6" w:rsidRDefault="003A59DE" w:rsidP="0055113C">
            <w:pPr>
              <w:rPr>
                <w:rFonts w:cs="Arial"/>
                <w:sz w:val="20"/>
                <w:szCs w:val="20"/>
              </w:rPr>
            </w:pPr>
            <w:r w:rsidRPr="00AE01E6">
              <w:rPr>
                <w:rFonts w:cs="Arial"/>
                <w:sz w:val="20"/>
                <w:szCs w:val="20"/>
              </w:rPr>
              <w:t>Suspended ceiling made of solid gypsum-board panels</w:t>
            </w:r>
          </w:p>
        </w:tc>
      </w:tr>
      <w:tr w:rsidR="0055113C" w:rsidRPr="00AE01E6" w14:paraId="7C23EB42" w14:textId="77777777" w:rsidTr="00EF6DA6">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41435B" w14:textId="502EA870" w:rsidR="0055113C" w:rsidRPr="00AE01E6" w:rsidRDefault="00D03810" w:rsidP="0055113C">
            <w:pPr>
              <w:rPr>
                <w:rFonts w:cs="Arial"/>
                <w:sz w:val="20"/>
                <w:szCs w:val="20"/>
              </w:rPr>
            </w:pPr>
            <w:r w:rsidRPr="00AE01E6">
              <w:rPr>
                <w:rFonts w:cs="Arial"/>
                <w:sz w:val="20"/>
                <w:szCs w:val="20"/>
              </w:rPr>
              <w:t>Exterior doors</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C1E966" w14:textId="4031B382" w:rsidR="0055113C" w:rsidRPr="00AE01E6" w:rsidRDefault="00A55B01" w:rsidP="0055113C">
            <w:pPr>
              <w:rPr>
                <w:rFonts w:cs="Arial"/>
                <w:sz w:val="20"/>
                <w:szCs w:val="20"/>
              </w:rPr>
            </w:pPr>
            <w:r w:rsidRPr="00AE01E6">
              <w:rPr>
                <w:rFonts w:cs="Arial"/>
                <w:sz w:val="20"/>
                <w:szCs w:val="20"/>
              </w:rPr>
              <w:t xml:space="preserve">Wooden doors with </w:t>
            </w:r>
            <w:r w:rsidR="00437F81" w:rsidRPr="00AE01E6">
              <w:rPr>
                <w:rFonts w:cs="Arial"/>
                <w:sz w:val="20"/>
                <w:szCs w:val="20"/>
              </w:rPr>
              <w:t>aluminium</w:t>
            </w:r>
            <w:r w:rsidRPr="00AE01E6">
              <w:rPr>
                <w:rFonts w:cs="Arial"/>
                <w:sz w:val="20"/>
                <w:szCs w:val="20"/>
              </w:rPr>
              <w:t xml:space="preserve"> frames and with the transom</w:t>
            </w:r>
          </w:p>
        </w:tc>
      </w:tr>
      <w:tr w:rsidR="0055113C" w:rsidRPr="00AE01E6" w14:paraId="37C7348A" w14:textId="77777777" w:rsidTr="00EF6DA6">
        <w:trPr>
          <w:trHeight w:val="516"/>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0530E6" w14:textId="22D845A8" w:rsidR="0055113C" w:rsidRPr="00AE01E6" w:rsidRDefault="00D03810" w:rsidP="0055113C">
            <w:pPr>
              <w:rPr>
                <w:rFonts w:cs="Arial"/>
                <w:sz w:val="20"/>
                <w:szCs w:val="20"/>
              </w:rPr>
            </w:pPr>
            <w:r w:rsidRPr="00AE01E6">
              <w:rPr>
                <w:rFonts w:cs="Arial"/>
                <w:sz w:val="20"/>
                <w:szCs w:val="20"/>
              </w:rPr>
              <w:t xml:space="preserve">Windows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31AD04" w14:textId="36B4F837" w:rsidR="0055113C" w:rsidRPr="00AE01E6" w:rsidRDefault="00A55B01" w:rsidP="0055113C">
            <w:pPr>
              <w:rPr>
                <w:rFonts w:cs="Arial"/>
                <w:sz w:val="20"/>
                <w:szCs w:val="20"/>
              </w:rPr>
            </w:pPr>
            <w:r w:rsidRPr="00AE01E6">
              <w:rPr>
                <w:rFonts w:cs="Arial"/>
                <w:sz w:val="20"/>
                <w:szCs w:val="20"/>
              </w:rPr>
              <w:t xml:space="preserve">A glass façade has been installed: </w:t>
            </w:r>
            <w:r w:rsidR="00437F81" w:rsidRPr="00AE01E6">
              <w:rPr>
                <w:rFonts w:cs="Arial"/>
                <w:sz w:val="20"/>
                <w:szCs w:val="20"/>
              </w:rPr>
              <w:t>aluminium</w:t>
            </w:r>
            <w:r w:rsidRPr="00AE01E6">
              <w:rPr>
                <w:rFonts w:cs="Arial"/>
                <w:sz w:val="20"/>
                <w:szCs w:val="20"/>
              </w:rPr>
              <w:t>, suspended, structural, all-glass and thermally insulated, using the SCHÜCO FW50+SG system.</w:t>
            </w:r>
          </w:p>
        </w:tc>
      </w:tr>
      <w:tr w:rsidR="0055113C" w:rsidRPr="00AE01E6" w14:paraId="70FE00C9" w14:textId="77777777" w:rsidTr="00EF6DA6">
        <w:trPr>
          <w:trHeight w:val="300"/>
        </w:trPr>
        <w:tc>
          <w:tcPr>
            <w:tcW w:w="364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3773E9" w14:textId="6B83D98D" w:rsidR="0055113C" w:rsidRPr="00AE01E6" w:rsidRDefault="00D03810" w:rsidP="0055113C">
            <w:pPr>
              <w:rPr>
                <w:rFonts w:cs="Arial"/>
                <w:b/>
                <w:bCs/>
                <w:sz w:val="20"/>
                <w:szCs w:val="20"/>
              </w:rPr>
            </w:pPr>
            <w:r w:rsidRPr="00AE01E6">
              <w:rPr>
                <w:rFonts w:cs="Arial"/>
                <w:b/>
                <w:bCs/>
                <w:sz w:val="20"/>
                <w:szCs w:val="20"/>
              </w:rPr>
              <w:t xml:space="preserve">Electrical Installations – Power Supply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66B36C" w14:textId="33E97EB5" w:rsidR="0055113C" w:rsidRPr="00AE01E6" w:rsidRDefault="00A55B01" w:rsidP="0055113C">
            <w:pPr>
              <w:rPr>
                <w:rFonts w:cs="Arial"/>
                <w:sz w:val="20"/>
                <w:szCs w:val="20"/>
              </w:rPr>
            </w:pPr>
            <w:r w:rsidRPr="00AE01E6">
              <w:rPr>
                <w:rFonts w:cs="Arial"/>
                <w:sz w:val="20"/>
                <w:szCs w:val="20"/>
              </w:rPr>
              <w:t xml:space="preserve">Main Power </w:t>
            </w:r>
            <w:r w:rsidR="00437F81" w:rsidRPr="00AE01E6">
              <w:rPr>
                <w:rFonts w:cs="Arial"/>
                <w:sz w:val="20"/>
                <w:szCs w:val="20"/>
              </w:rPr>
              <w:t>Supply (</w:t>
            </w:r>
            <w:r w:rsidRPr="00AE01E6">
              <w:rPr>
                <w:rFonts w:cs="Arial"/>
                <w:sz w:val="20"/>
                <w:szCs w:val="20"/>
              </w:rPr>
              <w:t>GRID</w:t>
            </w:r>
            <w:r w:rsidR="0055113C" w:rsidRPr="00AE01E6">
              <w:rPr>
                <w:rFonts w:cs="Arial"/>
                <w:sz w:val="20"/>
                <w:szCs w:val="20"/>
              </w:rPr>
              <w:t>)</w:t>
            </w:r>
          </w:p>
        </w:tc>
      </w:tr>
      <w:tr w:rsidR="0055113C" w:rsidRPr="00AE01E6" w14:paraId="0A913A5A" w14:textId="77777777" w:rsidTr="00EF6DA6">
        <w:trPr>
          <w:trHeight w:val="300"/>
        </w:trPr>
        <w:tc>
          <w:tcPr>
            <w:tcW w:w="0" w:type="auto"/>
            <w:vMerge/>
            <w:tcBorders>
              <w:top w:val="nil"/>
              <w:left w:val="single" w:sz="8" w:space="0" w:color="auto"/>
              <w:bottom w:val="single" w:sz="8" w:space="0" w:color="auto"/>
              <w:right w:val="single" w:sz="8" w:space="0" w:color="auto"/>
            </w:tcBorders>
            <w:vAlign w:val="center"/>
            <w:hideMark/>
          </w:tcPr>
          <w:p w14:paraId="5B7114F5" w14:textId="77777777" w:rsidR="0055113C" w:rsidRPr="00AE01E6" w:rsidRDefault="0055113C" w:rsidP="0055113C">
            <w:pPr>
              <w:rPr>
                <w:rFonts w:cs="Arial"/>
                <w:b/>
                <w:bCs/>
                <w:sz w:val="20"/>
                <w:szCs w:val="20"/>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3DD140" w14:textId="5ED91F33" w:rsidR="0055113C" w:rsidRPr="00AE01E6" w:rsidRDefault="00A55B01" w:rsidP="0055113C">
            <w:pPr>
              <w:rPr>
                <w:rFonts w:cs="Arial"/>
                <w:sz w:val="20"/>
                <w:szCs w:val="20"/>
              </w:rPr>
            </w:pPr>
            <w:r w:rsidRPr="00AE01E6">
              <w:rPr>
                <w:rFonts w:cs="Arial"/>
                <w:sz w:val="20"/>
                <w:szCs w:val="20"/>
              </w:rPr>
              <w:t>cable</w:t>
            </w:r>
            <w:r w:rsidR="0055113C" w:rsidRPr="00AE01E6">
              <w:rPr>
                <w:rFonts w:cs="Arial"/>
                <w:sz w:val="20"/>
                <w:szCs w:val="20"/>
              </w:rPr>
              <w:t>: 5 x 25mm2</w:t>
            </w:r>
          </w:p>
        </w:tc>
      </w:tr>
      <w:tr w:rsidR="0055113C" w:rsidRPr="00AE01E6" w14:paraId="18499955" w14:textId="77777777" w:rsidTr="00EF6DA6">
        <w:trPr>
          <w:trHeight w:val="315"/>
        </w:trPr>
        <w:tc>
          <w:tcPr>
            <w:tcW w:w="0" w:type="auto"/>
            <w:vMerge/>
            <w:tcBorders>
              <w:top w:val="nil"/>
              <w:left w:val="single" w:sz="8" w:space="0" w:color="auto"/>
              <w:bottom w:val="single" w:sz="8" w:space="0" w:color="auto"/>
              <w:right w:val="single" w:sz="8" w:space="0" w:color="auto"/>
            </w:tcBorders>
            <w:vAlign w:val="center"/>
            <w:hideMark/>
          </w:tcPr>
          <w:p w14:paraId="007847B8" w14:textId="77777777" w:rsidR="0055113C" w:rsidRPr="00AE01E6" w:rsidRDefault="0055113C" w:rsidP="0055113C">
            <w:pPr>
              <w:rPr>
                <w:rFonts w:cs="Arial"/>
                <w:b/>
                <w:bCs/>
                <w:sz w:val="20"/>
                <w:szCs w:val="20"/>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41A17" w14:textId="2AB694EF" w:rsidR="0055113C" w:rsidRPr="00AE01E6" w:rsidRDefault="00A55B01" w:rsidP="0055113C">
            <w:pPr>
              <w:rPr>
                <w:rFonts w:cs="Arial"/>
                <w:sz w:val="20"/>
                <w:szCs w:val="20"/>
              </w:rPr>
            </w:pPr>
            <w:r w:rsidRPr="00AE01E6">
              <w:rPr>
                <w:rFonts w:cs="Arial"/>
                <w:sz w:val="20"/>
                <w:szCs w:val="20"/>
              </w:rPr>
              <w:t>Ma</w:t>
            </w:r>
            <w:r w:rsidR="00E60E9D" w:rsidRPr="00AE01E6">
              <w:rPr>
                <w:rFonts w:cs="Arial"/>
                <w:sz w:val="20"/>
                <w:szCs w:val="20"/>
              </w:rPr>
              <w:t>x</w:t>
            </w:r>
            <w:r w:rsidRPr="00AE01E6">
              <w:rPr>
                <w:rFonts w:cs="Arial"/>
                <w:sz w:val="20"/>
                <w:szCs w:val="20"/>
              </w:rPr>
              <w:t xml:space="preserve"> Current</w:t>
            </w:r>
            <w:r w:rsidR="0055113C" w:rsidRPr="00AE01E6">
              <w:rPr>
                <w:rFonts w:cs="Arial"/>
                <w:sz w:val="20"/>
                <w:szCs w:val="20"/>
              </w:rPr>
              <w:t xml:space="preserve"> I</w:t>
            </w:r>
            <w:r w:rsidR="0055113C" w:rsidRPr="00AE01E6">
              <w:rPr>
                <w:rFonts w:cs="Arial"/>
                <w:sz w:val="20"/>
                <w:szCs w:val="20"/>
                <w:vertAlign w:val="subscript"/>
              </w:rPr>
              <w:t xml:space="preserve">max </w:t>
            </w:r>
            <w:r w:rsidR="0055113C" w:rsidRPr="00AE01E6">
              <w:rPr>
                <w:rFonts w:cs="Arial"/>
                <w:sz w:val="20"/>
                <w:szCs w:val="20"/>
              </w:rPr>
              <w:t>= 67A</w:t>
            </w:r>
          </w:p>
        </w:tc>
      </w:tr>
      <w:tr w:rsidR="0055113C" w:rsidRPr="00AE01E6" w14:paraId="4FF95D12" w14:textId="77777777" w:rsidTr="00EF6DA6">
        <w:trPr>
          <w:trHeight w:val="315"/>
        </w:trPr>
        <w:tc>
          <w:tcPr>
            <w:tcW w:w="0" w:type="auto"/>
            <w:vMerge/>
            <w:tcBorders>
              <w:top w:val="nil"/>
              <w:left w:val="single" w:sz="8" w:space="0" w:color="auto"/>
              <w:bottom w:val="single" w:sz="8" w:space="0" w:color="auto"/>
              <w:right w:val="single" w:sz="8" w:space="0" w:color="auto"/>
            </w:tcBorders>
            <w:vAlign w:val="center"/>
            <w:hideMark/>
          </w:tcPr>
          <w:p w14:paraId="5A8C20F7" w14:textId="77777777" w:rsidR="0055113C" w:rsidRPr="00AE01E6" w:rsidRDefault="0055113C" w:rsidP="0055113C">
            <w:pPr>
              <w:rPr>
                <w:rFonts w:cs="Arial"/>
                <w:b/>
                <w:bCs/>
                <w:sz w:val="20"/>
                <w:szCs w:val="20"/>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D98613" w14:textId="3AF51EC6" w:rsidR="0055113C" w:rsidRPr="00AE01E6" w:rsidRDefault="00A55B01" w:rsidP="0055113C">
            <w:pPr>
              <w:rPr>
                <w:rFonts w:cs="Arial"/>
                <w:sz w:val="20"/>
                <w:szCs w:val="20"/>
              </w:rPr>
            </w:pPr>
            <w:r w:rsidRPr="00AE01E6">
              <w:rPr>
                <w:rFonts w:cs="Arial"/>
                <w:sz w:val="20"/>
                <w:szCs w:val="20"/>
              </w:rPr>
              <w:t>Max Power</w:t>
            </w:r>
            <w:r w:rsidR="0055113C" w:rsidRPr="00AE01E6">
              <w:rPr>
                <w:rFonts w:cs="Arial"/>
                <w:sz w:val="20"/>
                <w:szCs w:val="20"/>
              </w:rPr>
              <w:t xml:space="preserve"> P</w:t>
            </w:r>
            <w:r w:rsidR="0055113C" w:rsidRPr="00AE01E6">
              <w:rPr>
                <w:rFonts w:cs="Arial"/>
                <w:sz w:val="20"/>
                <w:szCs w:val="20"/>
                <w:vertAlign w:val="subscript"/>
              </w:rPr>
              <w:t xml:space="preserve">max </w:t>
            </w:r>
            <w:r w:rsidR="0055113C" w:rsidRPr="00AE01E6">
              <w:rPr>
                <w:rFonts w:cs="Arial"/>
                <w:sz w:val="20"/>
                <w:szCs w:val="20"/>
              </w:rPr>
              <w:t>= 41KW</w:t>
            </w:r>
          </w:p>
        </w:tc>
      </w:tr>
      <w:tr w:rsidR="0055113C" w:rsidRPr="00AE01E6" w14:paraId="3C9F3560" w14:textId="77777777" w:rsidTr="007A79AA">
        <w:trPr>
          <w:trHeight w:val="300"/>
        </w:trPr>
        <w:tc>
          <w:tcPr>
            <w:tcW w:w="0" w:type="auto"/>
            <w:vMerge/>
            <w:tcBorders>
              <w:top w:val="nil"/>
              <w:left w:val="single" w:sz="8" w:space="0" w:color="auto"/>
              <w:bottom w:val="single" w:sz="8" w:space="0" w:color="auto"/>
              <w:right w:val="single" w:sz="8" w:space="0" w:color="auto"/>
            </w:tcBorders>
            <w:vAlign w:val="center"/>
            <w:hideMark/>
          </w:tcPr>
          <w:p w14:paraId="2C745109" w14:textId="77777777" w:rsidR="0055113C" w:rsidRPr="00AE01E6" w:rsidRDefault="0055113C" w:rsidP="0055113C">
            <w:pPr>
              <w:rPr>
                <w:rFonts w:cs="Arial"/>
                <w:b/>
                <w:bCs/>
                <w:sz w:val="20"/>
                <w:szCs w:val="20"/>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55836A" w14:textId="74BED701" w:rsidR="0055113C" w:rsidRPr="00AE01E6" w:rsidRDefault="00E60E9D" w:rsidP="0055113C">
            <w:pPr>
              <w:rPr>
                <w:rFonts w:cs="Arial"/>
                <w:sz w:val="20"/>
                <w:szCs w:val="20"/>
              </w:rPr>
            </w:pPr>
            <w:r w:rsidRPr="00AE01E6">
              <w:rPr>
                <w:rFonts w:cs="Arial"/>
                <w:sz w:val="20"/>
                <w:szCs w:val="20"/>
              </w:rPr>
              <w:t>Individual</w:t>
            </w:r>
            <w:r w:rsidR="00A55B01" w:rsidRPr="00AE01E6">
              <w:rPr>
                <w:rFonts w:cs="Arial"/>
                <w:sz w:val="20"/>
                <w:szCs w:val="20"/>
              </w:rPr>
              <w:t xml:space="preserve"> Meter</w:t>
            </w:r>
            <w:r w:rsidR="0055113C" w:rsidRPr="00AE01E6">
              <w:rPr>
                <w:rFonts w:cs="Arial"/>
                <w:sz w:val="20"/>
                <w:szCs w:val="20"/>
              </w:rPr>
              <w:t>:  N</w:t>
            </w:r>
            <w:r w:rsidR="00A55B01" w:rsidRPr="00AE01E6">
              <w:rPr>
                <w:rFonts w:cs="Arial"/>
                <w:sz w:val="20"/>
                <w:szCs w:val="20"/>
              </w:rPr>
              <w:t>O</w:t>
            </w:r>
          </w:p>
        </w:tc>
      </w:tr>
      <w:tr w:rsidR="0055113C" w:rsidRPr="00AE01E6" w14:paraId="3585133C" w14:textId="77777777" w:rsidTr="007A79AA">
        <w:trPr>
          <w:trHeight w:val="780"/>
        </w:trPr>
        <w:tc>
          <w:tcPr>
            <w:tcW w:w="364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CF82BC" w14:textId="1C6EAF25" w:rsidR="0055113C" w:rsidRPr="00AE01E6" w:rsidRDefault="00D03810" w:rsidP="0055113C">
            <w:pPr>
              <w:rPr>
                <w:rFonts w:cs="Arial"/>
                <w:b/>
                <w:bCs/>
                <w:sz w:val="20"/>
                <w:szCs w:val="20"/>
              </w:rPr>
            </w:pPr>
            <w:r w:rsidRPr="00AE01E6">
              <w:rPr>
                <w:rFonts w:cs="Arial"/>
                <w:b/>
                <w:bCs/>
                <w:sz w:val="20"/>
                <w:szCs w:val="20"/>
              </w:rPr>
              <w:lastRenderedPageBreak/>
              <w:t>Electrical Installations – Low Voltage</w:t>
            </w:r>
          </w:p>
        </w:tc>
        <w:tc>
          <w:tcPr>
            <w:tcW w:w="5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73E7D" w14:textId="7EE12736" w:rsidR="0055113C" w:rsidRPr="00AE01E6" w:rsidRDefault="00A55B01" w:rsidP="0055113C">
            <w:pPr>
              <w:rPr>
                <w:rFonts w:cs="Arial"/>
                <w:sz w:val="20"/>
                <w:szCs w:val="20"/>
              </w:rPr>
            </w:pPr>
            <w:r w:rsidRPr="00AE01E6">
              <w:rPr>
                <w:rFonts w:asciiTheme="minorBidi" w:hAnsiTheme="minorBidi" w:cstheme="minorBidi"/>
                <w:color w:val="000000"/>
                <w:sz w:val="20"/>
                <w:szCs w:val="20"/>
                <w:lang w:eastAsia="hr-BA"/>
              </w:rPr>
              <w:t>Installations for the phone line, POS terminal, cash register, fire detection system</w:t>
            </w:r>
            <w:r w:rsidR="0055113C" w:rsidRPr="00AE01E6">
              <w:rPr>
                <w:rFonts w:cs="Arial"/>
                <w:sz w:val="20"/>
                <w:szCs w:val="20"/>
              </w:rPr>
              <w:t xml:space="preserve"> </w:t>
            </w:r>
          </w:p>
        </w:tc>
      </w:tr>
      <w:tr w:rsidR="0055113C" w:rsidRPr="00AE01E6" w14:paraId="73EB3E27" w14:textId="77777777" w:rsidTr="00EF6DA6">
        <w:trPr>
          <w:trHeight w:val="883"/>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3FA5C2" w14:textId="515A3CC3" w:rsidR="0055113C" w:rsidRPr="00AE01E6" w:rsidRDefault="00D03810" w:rsidP="0055113C">
            <w:pPr>
              <w:rPr>
                <w:rFonts w:cs="Arial"/>
                <w:b/>
                <w:bCs/>
                <w:sz w:val="20"/>
                <w:szCs w:val="20"/>
              </w:rPr>
            </w:pPr>
            <w:bookmarkStart w:id="118" w:name="_Hlk225341395"/>
            <w:r w:rsidRPr="00AE01E6">
              <w:rPr>
                <w:rFonts w:cs="Arial"/>
                <w:b/>
                <w:bCs/>
                <w:sz w:val="20"/>
                <w:szCs w:val="20"/>
              </w:rPr>
              <w:t xml:space="preserve">Heating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C6EFD3" w14:textId="2FDB2A12" w:rsidR="0055113C" w:rsidRPr="00AE01E6" w:rsidRDefault="00A55B01" w:rsidP="0055113C">
            <w:pPr>
              <w:rPr>
                <w:rFonts w:cs="Arial"/>
                <w:sz w:val="20"/>
                <w:szCs w:val="20"/>
              </w:rPr>
            </w:pPr>
            <w:r w:rsidRPr="00AE01E6">
              <w:rPr>
                <w:rFonts w:cs="Arial"/>
                <w:sz w:val="20"/>
                <w:szCs w:val="20"/>
              </w:rPr>
              <w:t>Centralized hot water preparation in the boiler room. Regulation via local substation. Heating elements consist of ceiling-mounted FCU (Fan Coil Units) and diffusers of the corresponding air handling units.</w:t>
            </w:r>
          </w:p>
        </w:tc>
      </w:tr>
      <w:tr w:rsidR="0055113C" w:rsidRPr="00AE01E6" w14:paraId="428A60F8" w14:textId="77777777" w:rsidTr="00EF6DA6">
        <w:trPr>
          <w:trHeight w:val="996"/>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BC4978" w14:textId="7DDCE503" w:rsidR="0055113C" w:rsidRPr="00AE01E6" w:rsidRDefault="00D03810" w:rsidP="0055113C">
            <w:pPr>
              <w:rPr>
                <w:rFonts w:cs="Arial"/>
                <w:b/>
                <w:bCs/>
                <w:sz w:val="20"/>
                <w:szCs w:val="20"/>
              </w:rPr>
            </w:pPr>
            <w:r w:rsidRPr="00AE01E6">
              <w:rPr>
                <w:rFonts w:cs="Arial"/>
                <w:b/>
                <w:bCs/>
                <w:sz w:val="20"/>
                <w:szCs w:val="20"/>
              </w:rPr>
              <w:t xml:space="preserve">Cooling </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5B3844" w14:textId="3FC28933" w:rsidR="0055113C" w:rsidRPr="00AE01E6" w:rsidRDefault="00A55B01" w:rsidP="0055113C">
            <w:pPr>
              <w:rPr>
                <w:rFonts w:cs="Arial"/>
                <w:sz w:val="20"/>
                <w:szCs w:val="20"/>
              </w:rPr>
            </w:pPr>
            <w:r w:rsidRPr="00AE01E6">
              <w:rPr>
                <w:rFonts w:cs="Arial"/>
                <w:sz w:val="20"/>
                <w:szCs w:val="20"/>
              </w:rPr>
              <w:t>Centralized chilled water preparation via cooling units (chillers) located on the building roof. Regulation is managed locally in the substation. Cooling elements consist of ceiling-mounted FCU (Fan Coil Units) and diffusers of the corresponding air handling units.</w:t>
            </w:r>
          </w:p>
        </w:tc>
      </w:tr>
      <w:bookmarkEnd w:id="118"/>
    </w:tbl>
    <w:p w14:paraId="6B3194EF" w14:textId="77777777" w:rsidR="0055113C" w:rsidRPr="00AE01E6" w:rsidRDefault="0055113C" w:rsidP="00E80A36">
      <w:pPr>
        <w:rPr>
          <w:rFonts w:cs="Arial"/>
        </w:rPr>
      </w:pPr>
    </w:p>
    <w:p w14:paraId="41F9D5C6" w14:textId="77777777" w:rsidR="0055113C" w:rsidRPr="00AE01E6" w:rsidRDefault="0055113C" w:rsidP="00E80A36">
      <w:pPr>
        <w:rPr>
          <w:rFonts w:cs="Arial"/>
        </w:rPr>
      </w:pPr>
    </w:p>
    <w:p w14:paraId="49244E66" w14:textId="18C02146" w:rsidR="00B03F82" w:rsidRPr="00AE01E6" w:rsidRDefault="00B03F82">
      <w:pPr>
        <w:pStyle w:val="ListParagraph"/>
        <w:numPr>
          <w:ilvl w:val="0"/>
          <w:numId w:val="23"/>
        </w:numPr>
        <w:rPr>
          <w:rFonts w:cs="Arial"/>
          <w:b/>
          <w:bCs/>
        </w:rPr>
      </w:pPr>
      <w:r w:rsidRPr="00AE01E6">
        <w:rPr>
          <w:rFonts w:cs="Arial"/>
          <w:b/>
          <w:bCs/>
        </w:rPr>
        <w:t>Terminal B</w:t>
      </w:r>
      <w:r w:rsidR="00F017F8" w:rsidRPr="00AE01E6">
        <w:rPr>
          <w:rFonts w:cs="Arial"/>
          <w:b/>
          <w:bCs/>
        </w:rPr>
        <w:t xml:space="preserve"> – 1</w:t>
      </w:r>
      <w:r w:rsidR="00997506" w:rsidRPr="00AE01E6">
        <w:rPr>
          <w:rFonts w:cs="Arial"/>
          <w:b/>
          <w:bCs/>
          <w:vertAlign w:val="superscript"/>
        </w:rPr>
        <w:t>st</w:t>
      </w:r>
      <w:r w:rsidR="00997506" w:rsidRPr="00AE01E6">
        <w:rPr>
          <w:rFonts w:cs="Arial"/>
          <w:b/>
          <w:bCs/>
        </w:rPr>
        <w:t xml:space="preserve"> floor</w:t>
      </w:r>
      <w:r w:rsidR="00F017F8" w:rsidRPr="00AE01E6">
        <w:rPr>
          <w:rFonts w:cs="Arial"/>
          <w:b/>
          <w:bCs/>
        </w:rPr>
        <w:t xml:space="preserve"> - </w:t>
      </w:r>
      <w:r w:rsidRPr="00AE01E6">
        <w:rPr>
          <w:rFonts w:cs="Arial"/>
          <w:b/>
          <w:bCs/>
        </w:rPr>
        <w:t>R1045</w:t>
      </w:r>
    </w:p>
    <w:p w14:paraId="4FC7C082" w14:textId="77777777" w:rsidR="00E7229C" w:rsidRPr="00AE01E6" w:rsidRDefault="00E7229C" w:rsidP="00F017F8">
      <w:pPr>
        <w:ind w:left="360"/>
        <w:jc w:val="both"/>
        <w:rPr>
          <w:rFonts w:asciiTheme="minorBidi" w:hAnsiTheme="minorBidi" w:cstheme="minorBidi"/>
          <w:b/>
          <w:sz w:val="20"/>
          <w:szCs w:val="20"/>
        </w:rPr>
      </w:pPr>
    </w:p>
    <w:p w14:paraId="078D5CA6" w14:textId="018B1596" w:rsidR="00F017F8" w:rsidRPr="00AE01E6" w:rsidRDefault="002924D4" w:rsidP="00F017F8">
      <w:pPr>
        <w:ind w:left="360"/>
        <w:jc w:val="both"/>
        <w:rPr>
          <w:rFonts w:asciiTheme="minorBidi" w:hAnsiTheme="minorBidi" w:cstheme="minorBidi"/>
          <w:b/>
          <w:sz w:val="20"/>
          <w:szCs w:val="20"/>
        </w:rPr>
      </w:pPr>
      <w:r w:rsidRPr="00AE01E6">
        <w:rPr>
          <w:rFonts w:asciiTheme="minorBidi" w:hAnsiTheme="minorBidi" w:cstheme="minorBidi"/>
          <w:b/>
          <w:sz w:val="20"/>
          <w:szCs w:val="20"/>
        </w:rPr>
        <w:t>Site Visit to the C</w:t>
      </w:r>
      <w:r w:rsidR="00997506" w:rsidRPr="00AE01E6">
        <w:rPr>
          <w:rFonts w:asciiTheme="minorBidi" w:hAnsiTheme="minorBidi" w:cstheme="minorBidi"/>
          <w:b/>
          <w:sz w:val="20"/>
          <w:szCs w:val="20"/>
        </w:rPr>
        <w:t xml:space="preserve">ommercial </w:t>
      </w:r>
      <w:r w:rsidRPr="00AE01E6">
        <w:rPr>
          <w:rFonts w:asciiTheme="minorBidi" w:hAnsiTheme="minorBidi" w:cstheme="minorBidi"/>
          <w:b/>
          <w:sz w:val="20"/>
          <w:szCs w:val="20"/>
        </w:rPr>
        <w:t>P</w:t>
      </w:r>
      <w:r w:rsidR="00997506" w:rsidRPr="00AE01E6">
        <w:rPr>
          <w:rFonts w:asciiTheme="minorBidi" w:hAnsiTheme="minorBidi" w:cstheme="minorBidi"/>
          <w:b/>
          <w:sz w:val="20"/>
          <w:szCs w:val="20"/>
        </w:rPr>
        <w:t xml:space="preserve">remises </w:t>
      </w:r>
    </w:p>
    <w:p w14:paraId="04F86809" w14:textId="77777777" w:rsidR="00997506" w:rsidRPr="00AE01E6" w:rsidRDefault="00997506" w:rsidP="00997506">
      <w:pPr>
        <w:jc w:val="both"/>
        <w:rPr>
          <w:rFonts w:asciiTheme="minorBidi" w:hAnsiTheme="minorBidi" w:cstheme="minorBidi"/>
          <w:sz w:val="20"/>
          <w:szCs w:val="20"/>
        </w:rPr>
      </w:pPr>
    </w:p>
    <w:p w14:paraId="1AF78B6B" w14:textId="7330C452" w:rsidR="00B03F82" w:rsidRPr="00AE01E6" w:rsidRDefault="00997506" w:rsidP="00E7229C">
      <w:pPr>
        <w:jc w:val="both"/>
        <w:rPr>
          <w:rFonts w:asciiTheme="minorBidi" w:hAnsiTheme="minorBidi" w:cstheme="minorBidi"/>
          <w:sz w:val="20"/>
          <w:szCs w:val="20"/>
        </w:rPr>
      </w:pPr>
      <w:r w:rsidRPr="00AE01E6">
        <w:rPr>
          <w:rFonts w:asciiTheme="minorBidi" w:hAnsiTheme="minorBidi" w:cstheme="minorBidi"/>
          <w:sz w:val="20"/>
          <w:szCs w:val="20"/>
        </w:rPr>
        <w:t>The premises</w:t>
      </w:r>
      <w:r w:rsidR="00F017F8" w:rsidRPr="00AE01E6">
        <w:rPr>
          <w:rFonts w:asciiTheme="minorBidi" w:hAnsiTheme="minorBidi" w:cstheme="minorBidi"/>
          <w:sz w:val="20"/>
          <w:szCs w:val="20"/>
        </w:rPr>
        <w:t xml:space="preserve"> R1045 </w:t>
      </w:r>
      <w:r w:rsidRPr="00AE01E6">
        <w:rPr>
          <w:rFonts w:asciiTheme="minorBidi" w:hAnsiTheme="minorBidi" w:cstheme="minorBidi"/>
          <w:sz w:val="20"/>
          <w:szCs w:val="20"/>
        </w:rPr>
        <w:t>are located on the 1</w:t>
      </w:r>
      <w:r w:rsidRPr="00AE01E6">
        <w:rPr>
          <w:rFonts w:asciiTheme="minorBidi" w:hAnsiTheme="minorBidi" w:cstheme="minorBidi"/>
          <w:sz w:val="20"/>
          <w:szCs w:val="20"/>
          <w:vertAlign w:val="superscript"/>
        </w:rPr>
        <w:t>st</w:t>
      </w:r>
      <w:r w:rsidRPr="00AE01E6">
        <w:rPr>
          <w:rFonts w:asciiTheme="minorBidi" w:hAnsiTheme="minorBidi" w:cstheme="minorBidi"/>
          <w:sz w:val="20"/>
          <w:szCs w:val="20"/>
        </w:rPr>
        <w:t xml:space="preserve"> floor of the extended part of the Terminal B near the departure gate area. The premises </w:t>
      </w:r>
      <w:r w:rsidR="00E7229C" w:rsidRPr="00AE01E6">
        <w:rPr>
          <w:rFonts w:asciiTheme="minorBidi" w:hAnsiTheme="minorBidi" w:cstheme="minorBidi"/>
          <w:sz w:val="20"/>
          <w:szCs w:val="20"/>
        </w:rPr>
        <w:t>are in</w:t>
      </w:r>
      <w:r w:rsidRPr="00AE01E6">
        <w:rPr>
          <w:rFonts w:asciiTheme="minorBidi" w:hAnsiTheme="minorBidi" w:cstheme="minorBidi"/>
          <w:sz w:val="20"/>
          <w:szCs w:val="20"/>
        </w:rPr>
        <w:t xml:space="preserve"> the security restricted area, thus the same can be used exclusively by the departing passengers from the airport Sarajevo. Vertical transport of goods is carried out by use of the elevator from the ground floor of the terminal</w:t>
      </w:r>
      <w:r w:rsidR="00E7229C" w:rsidRPr="00AE01E6">
        <w:rPr>
          <w:rFonts w:asciiTheme="minorBidi" w:hAnsiTheme="minorBidi" w:cstheme="minorBidi"/>
          <w:sz w:val="20"/>
          <w:szCs w:val="20"/>
        </w:rPr>
        <w:t xml:space="preserve">. The access to the elevator is provided for from the area where the staff entrance is located, and after the security screening is completed. </w:t>
      </w:r>
    </w:p>
    <w:p w14:paraId="6614866E" w14:textId="77777777" w:rsidR="00E7229C" w:rsidRPr="00AE01E6" w:rsidRDefault="00E7229C" w:rsidP="00E7229C">
      <w:pPr>
        <w:jc w:val="both"/>
        <w:rPr>
          <w:rFonts w:cs="Arial"/>
        </w:rPr>
      </w:pPr>
    </w:p>
    <w:tbl>
      <w:tblPr>
        <w:tblW w:w="9170" w:type="dxa"/>
        <w:jc w:val="center"/>
        <w:tblLook w:val="04A0" w:firstRow="1" w:lastRow="0" w:firstColumn="1" w:lastColumn="0" w:noHBand="0" w:noVBand="1"/>
      </w:tblPr>
      <w:tblGrid>
        <w:gridCol w:w="3641"/>
        <w:gridCol w:w="5529"/>
      </w:tblGrid>
      <w:tr w:rsidR="00B03F82" w:rsidRPr="00AE01E6" w14:paraId="7C994F2E" w14:textId="77777777" w:rsidTr="006D7366">
        <w:trPr>
          <w:trHeight w:val="315"/>
          <w:jc w:val="center"/>
        </w:trPr>
        <w:tc>
          <w:tcPr>
            <w:tcW w:w="364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780B0A4F" w14:textId="291A735A" w:rsidR="00B03F82" w:rsidRPr="00AE01E6" w:rsidRDefault="00E7229C" w:rsidP="003D1537">
            <w:pPr>
              <w:rPr>
                <w:rFonts w:cs="Arial"/>
                <w:b/>
                <w:bCs/>
                <w:color w:val="000000"/>
                <w:sz w:val="20"/>
                <w:szCs w:val="20"/>
                <w:lang w:eastAsia="hr-HR"/>
              </w:rPr>
            </w:pPr>
            <w:r w:rsidRPr="00AE01E6">
              <w:rPr>
                <w:rFonts w:cs="Arial"/>
                <w:b/>
                <w:bCs/>
                <w:color w:val="000000"/>
                <w:sz w:val="20"/>
                <w:szCs w:val="20"/>
                <w:lang w:eastAsia="hr-HR"/>
              </w:rPr>
              <w:t>Premises</w:t>
            </w:r>
          </w:p>
        </w:tc>
        <w:tc>
          <w:tcPr>
            <w:tcW w:w="5529"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5A97620C" w14:textId="77777777" w:rsidR="00B03F82" w:rsidRPr="00AE01E6" w:rsidRDefault="00B03F82" w:rsidP="003D1537">
            <w:pPr>
              <w:jc w:val="both"/>
              <w:rPr>
                <w:rFonts w:cs="Arial"/>
                <w:color w:val="000000"/>
                <w:sz w:val="20"/>
                <w:szCs w:val="20"/>
                <w:lang w:eastAsia="hr-HR"/>
              </w:rPr>
            </w:pPr>
            <w:r w:rsidRPr="00AE01E6">
              <w:rPr>
                <w:rFonts w:cs="Arial"/>
                <w:b/>
                <w:bCs/>
                <w:color w:val="000000"/>
                <w:sz w:val="20"/>
                <w:szCs w:val="20"/>
                <w:lang w:eastAsia="hr-HR"/>
              </w:rPr>
              <w:t xml:space="preserve">TERMINAL B </w:t>
            </w:r>
          </w:p>
        </w:tc>
      </w:tr>
      <w:tr w:rsidR="00B03F82" w:rsidRPr="00AE01E6" w14:paraId="6100BCE4" w14:textId="77777777" w:rsidTr="006D7366">
        <w:trPr>
          <w:trHeight w:val="315"/>
          <w:jc w:val="center"/>
        </w:trPr>
        <w:tc>
          <w:tcPr>
            <w:tcW w:w="3641" w:type="dxa"/>
            <w:tcBorders>
              <w:top w:val="nil"/>
              <w:left w:val="single" w:sz="4" w:space="0" w:color="auto"/>
              <w:bottom w:val="single" w:sz="4" w:space="0" w:color="auto"/>
              <w:right w:val="nil"/>
            </w:tcBorders>
            <w:noWrap/>
            <w:vAlign w:val="center"/>
            <w:hideMark/>
          </w:tcPr>
          <w:p w14:paraId="207F9C56" w14:textId="2E2275D5" w:rsidR="00B03F82" w:rsidRPr="00AE01E6" w:rsidRDefault="00A51250" w:rsidP="003D1537">
            <w:pPr>
              <w:rPr>
                <w:rFonts w:cs="Arial"/>
                <w:sz w:val="20"/>
                <w:szCs w:val="20"/>
                <w:lang w:eastAsia="hr-HR"/>
              </w:rPr>
            </w:pPr>
            <w:r w:rsidRPr="00AE01E6">
              <w:rPr>
                <w:rFonts w:cs="Arial"/>
                <w:sz w:val="20"/>
                <w:szCs w:val="20"/>
                <w:lang w:eastAsia="hr-HR"/>
              </w:rPr>
              <w:t xml:space="preserve">Name of the Commercial Premises </w:t>
            </w:r>
          </w:p>
        </w:tc>
        <w:tc>
          <w:tcPr>
            <w:tcW w:w="5529" w:type="dxa"/>
            <w:tcBorders>
              <w:top w:val="nil"/>
              <w:left w:val="single" w:sz="4" w:space="0" w:color="auto"/>
              <w:bottom w:val="single" w:sz="4" w:space="0" w:color="auto"/>
              <w:right w:val="single" w:sz="4" w:space="0" w:color="auto"/>
            </w:tcBorders>
            <w:noWrap/>
            <w:vAlign w:val="center"/>
            <w:hideMark/>
          </w:tcPr>
          <w:p w14:paraId="5A9D5633" w14:textId="6F9FD0A5" w:rsidR="00B03F82" w:rsidRPr="00AE01E6" w:rsidRDefault="00B03F82" w:rsidP="003D1537">
            <w:pPr>
              <w:rPr>
                <w:rFonts w:cs="Arial"/>
                <w:color w:val="000000"/>
                <w:sz w:val="20"/>
                <w:szCs w:val="20"/>
                <w:lang w:eastAsia="hr-HR"/>
              </w:rPr>
            </w:pPr>
            <w:r w:rsidRPr="00AE01E6">
              <w:rPr>
                <w:rFonts w:cs="Arial"/>
                <w:sz w:val="20"/>
                <w:szCs w:val="20"/>
              </w:rPr>
              <w:t>R1045</w:t>
            </w:r>
          </w:p>
        </w:tc>
      </w:tr>
      <w:tr w:rsidR="00B03F82" w:rsidRPr="00AE01E6" w14:paraId="0EEA8ADC" w14:textId="77777777" w:rsidTr="006D7366">
        <w:trPr>
          <w:trHeight w:val="315"/>
          <w:jc w:val="center"/>
        </w:trPr>
        <w:tc>
          <w:tcPr>
            <w:tcW w:w="3641" w:type="dxa"/>
            <w:tcBorders>
              <w:top w:val="nil"/>
              <w:left w:val="single" w:sz="4" w:space="0" w:color="auto"/>
              <w:bottom w:val="single" w:sz="4" w:space="0" w:color="auto"/>
              <w:right w:val="nil"/>
            </w:tcBorders>
            <w:noWrap/>
            <w:vAlign w:val="center"/>
            <w:hideMark/>
          </w:tcPr>
          <w:p w14:paraId="745B52EA" w14:textId="37EF99EE"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 xml:space="preserve">Floor/level </w:t>
            </w:r>
          </w:p>
        </w:tc>
        <w:tc>
          <w:tcPr>
            <w:tcW w:w="5529" w:type="dxa"/>
            <w:tcBorders>
              <w:top w:val="nil"/>
              <w:left w:val="single" w:sz="4" w:space="0" w:color="auto"/>
              <w:bottom w:val="single" w:sz="4" w:space="0" w:color="auto"/>
              <w:right w:val="single" w:sz="4" w:space="0" w:color="auto"/>
            </w:tcBorders>
            <w:noWrap/>
            <w:vAlign w:val="center"/>
            <w:hideMark/>
          </w:tcPr>
          <w:p w14:paraId="6E88BDE9" w14:textId="68664B06" w:rsidR="00B03F82" w:rsidRPr="00AE01E6" w:rsidRDefault="00B03F82" w:rsidP="003D1537">
            <w:pPr>
              <w:jc w:val="both"/>
              <w:rPr>
                <w:rFonts w:cs="Arial"/>
                <w:color w:val="000000"/>
                <w:sz w:val="20"/>
                <w:szCs w:val="20"/>
                <w:lang w:eastAsia="hr-HR"/>
              </w:rPr>
            </w:pPr>
            <w:r w:rsidRPr="00AE01E6">
              <w:rPr>
                <w:rFonts w:cs="Arial"/>
                <w:color w:val="000000"/>
                <w:sz w:val="20"/>
                <w:szCs w:val="20"/>
                <w:lang w:eastAsia="hr-HR"/>
              </w:rPr>
              <w:t>1</w:t>
            </w:r>
            <w:r w:rsidR="00997506" w:rsidRPr="00AE01E6">
              <w:rPr>
                <w:rFonts w:cs="Arial"/>
                <w:color w:val="000000"/>
                <w:sz w:val="20"/>
                <w:szCs w:val="20"/>
                <w:vertAlign w:val="superscript"/>
                <w:lang w:eastAsia="hr-HR"/>
              </w:rPr>
              <w:t>st</w:t>
            </w:r>
            <w:r w:rsidR="00997506" w:rsidRPr="00AE01E6">
              <w:rPr>
                <w:rFonts w:cs="Arial"/>
                <w:color w:val="000000"/>
                <w:sz w:val="20"/>
                <w:szCs w:val="20"/>
                <w:lang w:eastAsia="hr-HR"/>
              </w:rPr>
              <w:t xml:space="preserve"> floor</w:t>
            </w:r>
          </w:p>
        </w:tc>
      </w:tr>
      <w:tr w:rsidR="00B03F82" w:rsidRPr="00AE01E6" w14:paraId="4E9F7866" w14:textId="77777777" w:rsidTr="006D7366">
        <w:trPr>
          <w:trHeight w:val="315"/>
          <w:jc w:val="center"/>
        </w:trPr>
        <w:tc>
          <w:tcPr>
            <w:tcW w:w="3641" w:type="dxa"/>
            <w:tcBorders>
              <w:top w:val="nil"/>
              <w:left w:val="single" w:sz="4" w:space="0" w:color="auto"/>
              <w:bottom w:val="single" w:sz="4" w:space="0" w:color="auto"/>
              <w:right w:val="nil"/>
            </w:tcBorders>
            <w:noWrap/>
            <w:vAlign w:val="center"/>
            <w:hideMark/>
          </w:tcPr>
          <w:p w14:paraId="56DDCD19" w14:textId="411CA392"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Surface Area</w:t>
            </w:r>
          </w:p>
        </w:tc>
        <w:tc>
          <w:tcPr>
            <w:tcW w:w="5529" w:type="dxa"/>
            <w:tcBorders>
              <w:top w:val="nil"/>
              <w:left w:val="single" w:sz="4" w:space="0" w:color="auto"/>
              <w:bottom w:val="single" w:sz="4" w:space="0" w:color="auto"/>
              <w:right w:val="single" w:sz="4" w:space="0" w:color="auto"/>
            </w:tcBorders>
            <w:noWrap/>
            <w:vAlign w:val="center"/>
            <w:hideMark/>
          </w:tcPr>
          <w:p w14:paraId="1612143F" w14:textId="4B22A004" w:rsidR="00B03F82" w:rsidRPr="00AE01E6" w:rsidRDefault="00CA0548" w:rsidP="003D1537">
            <w:pPr>
              <w:jc w:val="both"/>
              <w:rPr>
                <w:rFonts w:cs="Arial"/>
                <w:color w:val="000000"/>
                <w:sz w:val="20"/>
                <w:szCs w:val="20"/>
                <w:lang w:eastAsia="hr-HR"/>
              </w:rPr>
            </w:pPr>
            <w:r w:rsidRPr="00AE01E6">
              <w:rPr>
                <w:rFonts w:cs="Arial"/>
                <w:color w:val="000000"/>
                <w:sz w:val="20"/>
                <w:szCs w:val="20"/>
                <w:lang w:eastAsia="hr-HR"/>
              </w:rPr>
              <w:t>33,39</w:t>
            </w:r>
            <w:r w:rsidR="00B03F82" w:rsidRPr="00AE01E6">
              <w:rPr>
                <w:rFonts w:cs="Arial"/>
                <w:color w:val="000000"/>
                <w:sz w:val="20"/>
                <w:szCs w:val="20"/>
                <w:lang w:eastAsia="hr-HR"/>
              </w:rPr>
              <w:t>m</w:t>
            </w:r>
            <w:r w:rsidR="00B03F82" w:rsidRPr="00AE01E6">
              <w:rPr>
                <w:rFonts w:cs="Arial"/>
                <w:color w:val="000000"/>
                <w:sz w:val="20"/>
                <w:szCs w:val="20"/>
                <w:vertAlign w:val="superscript"/>
                <w:lang w:eastAsia="hr-HR"/>
              </w:rPr>
              <w:t>2</w:t>
            </w:r>
          </w:p>
        </w:tc>
      </w:tr>
      <w:tr w:rsidR="00B03F82" w:rsidRPr="00AE01E6" w14:paraId="0B44F8D0" w14:textId="77777777" w:rsidTr="00B613A9">
        <w:trPr>
          <w:trHeight w:val="315"/>
          <w:jc w:val="center"/>
        </w:trPr>
        <w:tc>
          <w:tcPr>
            <w:tcW w:w="3641" w:type="dxa"/>
            <w:tcBorders>
              <w:top w:val="single" w:sz="4" w:space="0" w:color="auto"/>
              <w:left w:val="single" w:sz="4" w:space="0" w:color="auto"/>
              <w:bottom w:val="single" w:sz="4" w:space="0" w:color="auto"/>
              <w:right w:val="single" w:sz="4" w:space="0" w:color="auto"/>
            </w:tcBorders>
            <w:noWrap/>
            <w:vAlign w:val="center"/>
            <w:hideMark/>
          </w:tcPr>
          <w:p w14:paraId="56DAADC8" w14:textId="3072C62A"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 xml:space="preserve">Ceiling Height </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1E49AB7F" w14:textId="77777777" w:rsidR="00B03F82" w:rsidRPr="00AE01E6" w:rsidRDefault="00B03F82" w:rsidP="003D1537">
            <w:pPr>
              <w:jc w:val="both"/>
              <w:rPr>
                <w:rFonts w:cs="Arial"/>
                <w:color w:val="000000"/>
                <w:sz w:val="20"/>
                <w:szCs w:val="20"/>
                <w:lang w:eastAsia="hr-HR"/>
              </w:rPr>
            </w:pPr>
            <w:r w:rsidRPr="00AE01E6">
              <w:rPr>
                <w:rFonts w:cs="Arial"/>
                <w:color w:val="000000"/>
                <w:sz w:val="20"/>
                <w:szCs w:val="20"/>
                <w:lang w:eastAsia="hr-HR"/>
              </w:rPr>
              <w:t>2,98 m</w:t>
            </w:r>
          </w:p>
        </w:tc>
      </w:tr>
    </w:tbl>
    <w:p w14:paraId="1B2DBD4D" w14:textId="77777777" w:rsidR="0055113C" w:rsidRPr="00AE01E6" w:rsidRDefault="0055113C" w:rsidP="00E80A36">
      <w:pPr>
        <w:rPr>
          <w:rFonts w:cs="Arial"/>
        </w:rPr>
      </w:pP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5529"/>
      </w:tblGrid>
      <w:tr w:rsidR="00B03F82" w:rsidRPr="00AE01E6" w14:paraId="64FAD837" w14:textId="77777777" w:rsidTr="00D30F83">
        <w:trPr>
          <w:trHeight w:val="374"/>
          <w:jc w:val="center"/>
        </w:trPr>
        <w:tc>
          <w:tcPr>
            <w:tcW w:w="3641" w:type="dxa"/>
            <w:noWrap/>
            <w:vAlign w:val="center"/>
            <w:hideMark/>
          </w:tcPr>
          <w:p w14:paraId="1C0DA45E" w14:textId="5220E76B" w:rsidR="00B03F82" w:rsidRPr="00AE01E6" w:rsidRDefault="00B03F82" w:rsidP="003D1537">
            <w:pPr>
              <w:rPr>
                <w:rFonts w:cs="Arial"/>
                <w:color w:val="000000"/>
                <w:sz w:val="20"/>
                <w:szCs w:val="20"/>
                <w:lang w:eastAsia="hr-HR"/>
              </w:rPr>
            </w:pPr>
            <w:r w:rsidRPr="00AE01E6">
              <w:rPr>
                <w:rFonts w:cs="Arial"/>
                <w:color w:val="000000"/>
                <w:sz w:val="20"/>
                <w:szCs w:val="20"/>
                <w:lang w:eastAsia="hr-HR"/>
              </w:rPr>
              <w:t>S</w:t>
            </w:r>
            <w:r w:rsidR="00A51250" w:rsidRPr="00AE01E6">
              <w:rPr>
                <w:rFonts w:cs="Arial"/>
                <w:color w:val="000000"/>
                <w:sz w:val="20"/>
                <w:szCs w:val="20"/>
                <w:lang w:eastAsia="hr-HR"/>
              </w:rPr>
              <w:t xml:space="preserve">ecurity Zone </w:t>
            </w:r>
          </w:p>
        </w:tc>
        <w:tc>
          <w:tcPr>
            <w:tcW w:w="5529" w:type="dxa"/>
            <w:noWrap/>
            <w:vAlign w:val="center"/>
            <w:hideMark/>
          </w:tcPr>
          <w:p w14:paraId="52676E2F" w14:textId="2044DD2A" w:rsidR="00B03F82" w:rsidRPr="00AE01E6" w:rsidRDefault="005F7CB5" w:rsidP="003D1537">
            <w:pPr>
              <w:rPr>
                <w:rFonts w:cs="Arial"/>
                <w:color w:val="000000"/>
                <w:sz w:val="20"/>
                <w:szCs w:val="20"/>
                <w:lang w:eastAsia="hr-HR"/>
              </w:rPr>
            </w:pPr>
            <w:r w:rsidRPr="00AE01E6">
              <w:rPr>
                <w:rFonts w:cs="Arial"/>
                <w:sz w:val="20"/>
                <w:szCs w:val="20"/>
              </w:rPr>
              <w:t>Security Restricted Area - "RED ZONE"</w:t>
            </w:r>
          </w:p>
        </w:tc>
      </w:tr>
      <w:tr w:rsidR="00B03F82" w:rsidRPr="00AE01E6" w14:paraId="3A3D0ADF" w14:textId="77777777" w:rsidTr="00D30F83">
        <w:trPr>
          <w:trHeight w:val="525"/>
          <w:jc w:val="center"/>
        </w:trPr>
        <w:tc>
          <w:tcPr>
            <w:tcW w:w="3641" w:type="dxa"/>
            <w:noWrap/>
            <w:vAlign w:val="center"/>
          </w:tcPr>
          <w:p w14:paraId="06459957" w14:textId="47D6FAA3" w:rsidR="00B03F82" w:rsidRPr="00AE01E6" w:rsidRDefault="00B03F82" w:rsidP="003D1537">
            <w:pPr>
              <w:rPr>
                <w:rFonts w:cs="Arial"/>
                <w:color w:val="000000"/>
                <w:sz w:val="20"/>
                <w:szCs w:val="20"/>
                <w:lang w:eastAsia="hr-HR"/>
              </w:rPr>
            </w:pPr>
            <w:r w:rsidRPr="00AE01E6">
              <w:rPr>
                <w:rFonts w:cs="Arial"/>
                <w:color w:val="000000"/>
                <w:sz w:val="20"/>
                <w:szCs w:val="20"/>
                <w:lang w:eastAsia="hr-HR"/>
              </w:rPr>
              <w:t>Orient</w:t>
            </w:r>
            <w:r w:rsidR="00A51250" w:rsidRPr="00AE01E6">
              <w:rPr>
                <w:rFonts w:cs="Arial"/>
                <w:color w:val="000000"/>
                <w:sz w:val="20"/>
                <w:szCs w:val="20"/>
                <w:lang w:eastAsia="hr-HR"/>
              </w:rPr>
              <w:t xml:space="preserve">ation </w:t>
            </w:r>
          </w:p>
        </w:tc>
        <w:tc>
          <w:tcPr>
            <w:tcW w:w="5529" w:type="dxa"/>
            <w:noWrap/>
            <w:vAlign w:val="center"/>
          </w:tcPr>
          <w:p w14:paraId="37184C8A" w14:textId="70CAE982" w:rsidR="00B03F82" w:rsidRPr="00AE01E6" w:rsidRDefault="006A6064" w:rsidP="003D1537">
            <w:pPr>
              <w:jc w:val="both"/>
              <w:rPr>
                <w:rFonts w:cs="Arial"/>
                <w:color w:val="000000"/>
                <w:sz w:val="20"/>
                <w:szCs w:val="20"/>
                <w:lang w:eastAsia="hr-HR"/>
              </w:rPr>
            </w:pPr>
            <w:r w:rsidRPr="00AE01E6">
              <w:rPr>
                <w:rFonts w:cs="Arial"/>
                <w:sz w:val="20"/>
                <w:szCs w:val="20"/>
              </w:rPr>
              <w:t xml:space="preserve">The space is located within the interior of the building and has no natural lightning </w:t>
            </w:r>
          </w:p>
        </w:tc>
      </w:tr>
      <w:tr w:rsidR="00B03F82" w:rsidRPr="00AE01E6" w14:paraId="19070F02" w14:textId="77777777" w:rsidTr="00D30F83">
        <w:trPr>
          <w:trHeight w:val="300"/>
          <w:jc w:val="center"/>
        </w:trPr>
        <w:tc>
          <w:tcPr>
            <w:tcW w:w="9170" w:type="dxa"/>
            <w:gridSpan w:val="2"/>
            <w:noWrap/>
            <w:vAlign w:val="center"/>
            <w:hideMark/>
          </w:tcPr>
          <w:p w14:paraId="52D6E474" w14:textId="491BBAB8" w:rsidR="00B03F82" w:rsidRPr="00AE01E6" w:rsidRDefault="00A51250" w:rsidP="003D1537">
            <w:pPr>
              <w:rPr>
                <w:rFonts w:cs="Arial"/>
                <w:b/>
                <w:bCs/>
                <w:color w:val="000000"/>
                <w:sz w:val="20"/>
                <w:szCs w:val="20"/>
                <w:lang w:eastAsia="hr-HR"/>
              </w:rPr>
            </w:pPr>
            <w:r w:rsidRPr="00AE01E6">
              <w:rPr>
                <w:rFonts w:cs="Arial"/>
                <w:b/>
                <w:bCs/>
                <w:color w:val="000000"/>
                <w:sz w:val="20"/>
                <w:szCs w:val="20"/>
                <w:lang w:eastAsia="hr-HR"/>
              </w:rPr>
              <w:t xml:space="preserve">Construction Characteristics </w:t>
            </w:r>
          </w:p>
        </w:tc>
      </w:tr>
      <w:tr w:rsidR="00B03F82" w:rsidRPr="00AE01E6" w14:paraId="1CCD90DE" w14:textId="77777777" w:rsidTr="00D30F83">
        <w:trPr>
          <w:trHeight w:val="322"/>
          <w:jc w:val="center"/>
        </w:trPr>
        <w:tc>
          <w:tcPr>
            <w:tcW w:w="3641" w:type="dxa"/>
            <w:noWrap/>
            <w:vAlign w:val="center"/>
            <w:hideMark/>
          </w:tcPr>
          <w:p w14:paraId="3ED78389" w14:textId="36712E9B"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 xml:space="preserve">Year of Construction </w:t>
            </w:r>
          </w:p>
        </w:tc>
        <w:tc>
          <w:tcPr>
            <w:tcW w:w="5529" w:type="dxa"/>
            <w:noWrap/>
            <w:vAlign w:val="center"/>
            <w:hideMark/>
          </w:tcPr>
          <w:p w14:paraId="6CDE075E" w14:textId="71328E66" w:rsidR="00B03F82" w:rsidRPr="00AE01E6" w:rsidRDefault="00840F2C" w:rsidP="003D1537">
            <w:pPr>
              <w:jc w:val="both"/>
              <w:rPr>
                <w:rFonts w:cs="Arial"/>
                <w:color w:val="000000"/>
                <w:sz w:val="20"/>
                <w:szCs w:val="20"/>
                <w:lang w:eastAsia="hr-HR"/>
              </w:rPr>
            </w:pPr>
            <w:r w:rsidRPr="00AE01E6">
              <w:rPr>
                <w:rFonts w:cs="Arial"/>
                <w:color w:val="000000"/>
                <w:sz w:val="20"/>
                <w:szCs w:val="20"/>
                <w:lang w:eastAsia="hr-HR"/>
              </w:rPr>
              <w:t>2023</w:t>
            </w:r>
          </w:p>
        </w:tc>
      </w:tr>
      <w:tr w:rsidR="00B03F82" w:rsidRPr="00AE01E6" w14:paraId="5A1F2FA4" w14:textId="77777777" w:rsidTr="00D30F83">
        <w:trPr>
          <w:trHeight w:val="488"/>
          <w:jc w:val="center"/>
        </w:trPr>
        <w:tc>
          <w:tcPr>
            <w:tcW w:w="3641" w:type="dxa"/>
            <w:noWrap/>
            <w:vAlign w:val="center"/>
            <w:hideMark/>
          </w:tcPr>
          <w:p w14:paraId="153B67E6" w14:textId="7A1A5E59"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 xml:space="preserve">Structure and Façade </w:t>
            </w:r>
          </w:p>
        </w:tc>
        <w:tc>
          <w:tcPr>
            <w:tcW w:w="5529" w:type="dxa"/>
            <w:noWrap/>
            <w:vAlign w:val="center"/>
            <w:hideMark/>
          </w:tcPr>
          <w:p w14:paraId="230D8E77" w14:textId="3E49BAA6" w:rsidR="00B03F82" w:rsidRPr="00AE01E6" w:rsidRDefault="006A6064" w:rsidP="003D1537">
            <w:pPr>
              <w:jc w:val="both"/>
              <w:rPr>
                <w:rFonts w:cs="Arial"/>
                <w:color w:val="000000"/>
                <w:sz w:val="20"/>
                <w:szCs w:val="20"/>
                <w:lang w:eastAsia="hr-HR"/>
              </w:rPr>
            </w:pPr>
            <w:r w:rsidRPr="00AE01E6">
              <w:rPr>
                <w:rFonts w:cs="Arial"/>
                <w:sz w:val="20"/>
                <w:szCs w:val="20"/>
              </w:rPr>
              <w:t>The Terminal building features a reinforced concrete (RC) skeleton structure. The space is located within the interior of the building.</w:t>
            </w:r>
          </w:p>
        </w:tc>
      </w:tr>
      <w:tr w:rsidR="00B03F82" w:rsidRPr="00AE01E6" w14:paraId="1D540B0A" w14:textId="77777777" w:rsidTr="00D30F83">
        <w:trPr>
          <w:trHeight w:val="300"/>
          <w:jc w:val="center"/>
        </w:trPr>
        <w:tc>
          <w:tcPr>
            <w:tcW w:w="3641" w:type="dxa"/>
            <w:noWrap/>
            <w:vAlign w:val="center"/>
            <w:hideMark/>
          </w:tcPr>
          <w:p w14:paraId="79737A32" w14:textId="777A96AB"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 xml:space="preserve">Floor Finishing </w:t>
            </w:r>
          </w:p>
        </w:tc>
        <w:tc>
          <w:tcPr>
            <w:tcW w:w="5529" w:type="dxa"/>
            <w:noWrap/>
            <w:vAlign w:val="center"/>
            <w:hideMark/>
          </w:tcPr>
          <w:p w14:paraId="5E23C547" w14:textId="1325B1F1" w:rsidR="00B03F82" w:rsidRPr="00AE01E6" w:rsidRDefault="00B635C3" w:rsidP="003D1537">
            <w:pPr>
              <w:jc w:val="both"/>
              <w:rPr>
                <w:rFonts w:cs="Arial"/>
                <w:color w:val="000000"/>
                <w:sz w:val="20"/>
                <w:szCs w:val="20"/>
                <w:highlight w:val="yellow"/>
                <w:lang w:eastAsia="hr-HR"/>
              </w:rPr>
            </w:pPr>
            <w:r w:rsidRPr="00AE01E6">
              <w:rPr>
                <w:rFonts w:cs="Arial"/>
                <w:color w:val="000000"/>
                <w:sz w:val="20"/>
                <w:szCs w:val="20"/>
                <w:lang w:eastAsia="hr-HR"/>
              </w:rPr>
              <w:t>Ceramic tiles</w:t>
            </w:r>
          </w:p>
        </w:tc>
      </w:tr>
      <w:tr w:rsidR="00B03F82" w:rsidRPr="00AE01E6" w14:paraId="1D770B09" w14:textId="77777777" w:rsidTr="00D30F83">
        <w:trPr>
          <w:trHeight w:val="377"/>
          <w:jc w:val="center"/>
        </w:trPr>
        <w:tc>
          <w:tcPr>
            <w:tcW w:w="3641" w:type="dxa"/>
            <w:noWrap/>
            <w:vAlign w:val="center"/>
            <w:hideMark/>
          </w:tcPr>
          <w:p w14:paraId="3C3834BB" w14:textId="00E3CC26"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 xml:space="preserve">Interior Walls </w:t>
            </w:r>
          </w:p>
        </w:tc>
        <w:tc>
          <w:tcPr>
            <w:tcW w:w="5529" w:type="dxa"/>
            <w:noWrap/>
            <w:vAlign w:val="center"/>
            <w:hideMark/>
          </w:tcPr>
          <w:p w14:paraId="534BC951" w14:textId="6FB5DD1F" w:rsidR="00B03F82" w:rsidRPr="00AE01E6" w:rsidRDefault="00A51250" w:rsidP="003D1537">
            <w:pPr>
              <w:jc w:val="both"/>
              <w:rPr>
                <w:rFonts w:cs="Arial"/>
                <w:color w:val="000000"/>
                <w:sz w:val="20"/>
                <w:szCs w:val="20"/>
                <w:lang w:eastAsia="hr-HR"/>
              </w:rPr>
            </w:pPr>
            <w:r w:rsidRPr="00AE01E6">
              <w:rPr>
                <w:rFonts w:cs="Arial"/>
                <w:color w:val="000000"/>
                <w:sz w:val="20"/>
                <w:szCs w:val="20"/>
                <w:lang w:eastAsia="hr-HR"/>
              </w:rPr>
              <w:t>Gypsum board walls with mineral wool infill</w:t>
            </w:r>
          </w:p>
        </w:tc>
      </w:tr>
      <w:tr w:rsidR="00B03F82" w:rsidRPr="00AE01E6" w14:paraId="73320ECD" w14:textId="77777777" w:rsidTr="00D30F83">
        <w:trPr>
          <w:trHeight w:val="300"/>
          <w:jc w:val="center"/>
        </w:trPr>
        <w:tc>
          <w:tcPr>
            <w:tcW w:w="3641" w:type="dxa"/>
            <w:noWrap/>
            <w:vAlign w:val="center"/>
            <w:hideMark/>
          </w:tcPr>
          <w:p w14:paraId="7AEF0D3E" w14:textId="4B2E8C3D"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 xml:space="preserve">Ceiling </w:t>
            </w:r>
          </w:p>
        </w:tc>
        <w:tc>
          <w:tcPr>
            <w:tcW w:w="5529" w:type="dxa"/>
            <w:noWrap/>
            <w:vAlign w:val="center"/>
            <w:hideMark/>
          </w:tcPr>
          <w:p w14:paraId="3FDBED79" w14:textId="25FEEBAE" w:rsidR="00B03F82" w:rsidRPr="00AE01E6" w:rsidRDefault="00A51250" w:rsidP="003D1537">
            <w:pPr>
              <w:jc w:val="both"/>
              <w:rPr>
                <w:rFonts w:cs="Arial"/>
                <w:color w:val="000000"/>
                <w:sz w:val="20"/>
                <w:szCs w:val="20"/>
                <w:lang w:eastAsia="hr-HR"/>
              </w:rPr>
            </w:pPr>
            <w:r w:rsidRPr="00AE01E6">
              <w:rPr>
                <w:rFonts w:cs="Arial"/>
                <w:sz w:val="20"/>
                <w:szCs w:val="20"/>
              </w:rPr>
              <w:t>Suspended ceiling made of solid gypsum board panels</w:t>
            </w:r>
          </w:p>
        </w:tc>
      </w:tr>
      <w:tr w:rsidR="00B03F82" w:rsidRPr="00AE01E6" w14:paraId="62B7B31A" w14:textId="77777777" w:rsidTr="00D30F83">
        <w:trPr>
          <w:trHeight w:val="300"/>
          <w:jc w:val="center"/>
        </w:trPr>
        <w:tc>
          <w:tcPr>
            <w:tcW w:w="3641" w:type="dxa"/>
            <w:noWrap/>
            <w:vAlign w:val="center"/>
            <w:hideMark/>
          </w:tcPr>
          <w:p w14:paraId="626EB220" w14:textId="58629CC2"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 xml:space="preserve">Exterior Doors </w:t>
            </w:r>
          </w:p>
        </w:tc>
        <w:tc>
          <w:tcPr>
            <w:tcW w:w="5529" w:type="dxa"/>
            <w:noWrap/>
            <w:vAlign w:val="center"/>
            <w:hideMark/>
          </w:tcPr>
          <w:p w14:paraId="4BB465F1" w14:textId="2792A2DC" w:rsidR="00B03F82" w:rsidRPr="00AE01E6" w:rsidRDefault="00A51250" w:rsidP="003D1537">
            <w:pPr>
              <w:jc w:val="both"/>
              <w:rPr>
                <w:rFonts w:cs="Arial"/>
                <w:color w:val="000000"/>
                <w:sz w:val="20"/>
                <w:szCs w:val="20"/>
                <w:lang w:eastAsia="hr-HR"/>
              </w:rPr>
            </w:pPr>
            <w:r w:rsidRPr="00AE01E6">
              <w:rPr>
                <w:rFonts w:cs="Arial"/>
                <w:color w:val="000000"/>
                <w:sz w:val="20"/>
                <w:szCs w:val="20"/>
                <w:lang w:eastAsia="hr-HR"/>
              </w:rPr>
              <w:t xml:space="preserve">Rolling Grilles </w:t>
            </w:r>
          </w:p>
        </w:tc>
      </w:tr>
      <w:tr w:rsidR="00B03F82" w:rsidRPr="00AE01E6" w14:paraId="115E728D" w14:textId="77777777" w:rsidTr="00D30F83">
        <w:trPr>
          <w:trHeight w:val="516"/>
          <w:jc w:val="center"/>
        </w:trPr>
        <w:tc>
          <w:tcPr>
            <w:tcW w:w="3641" w:type="dxa"/>
            <w:noWrap/>
            <w:vAlign w:val="center"/>
            <w:hideMark/>
          </w:tcPr>
          <w:p w14:paraId="3C5EE382" w14:textId="235C7436" w:rsidR="00B03F82" w:rsidRPr="00AE01E6" w:rsidRDefault="00A51250" w:rsidP="003D1537">
            <w:pPr>
              <w:rPr>
                <w:rFonts w:cs="Arial"/>
                <w:color w:val="000000"/>
                <w:sz w:val="20"/>
                <w:szCs w:val="20"/>
                <w:lang w:eastAsia="hr-HR"/>
              </w:rPr>
            </w:pPr>
            <w:r w:rsidRPr="00AE01E6">
              <w:rPr>
                <w:rFonts w:cs="Arial"/>
                <w:color w:val="000000"/>
                <w:sz w:val="20"/>
                <w:szCs w:val="20"/>
                <w:lang w:eastAsia="hr-HR"/>
              </w:rPr>
              <w:t>Windows</w:t>
            </w:r>
          </w:p>
        </w:tc>
        <w:tc>
          <w:tcPr>
            <w:tcW w:w="5529" w:type="dxa"/>
            <w:noWrap/>
            <w:vAlign w:val="center"/>
            <w:hideMark/>
          </w:tcPr>
          <w:p w14:paraId="1F4ABDC2" w14:textId="3F417BE9" w:rsidR="00B03F82" w:rsidRPr="00AE01E6" w:rsidRDefault="00A51250" w:rsidP="006A6064">
            <w:pPr>
              <w:rPr>
                <w:rFonts w:cs="Arial"/>
                <w:color w:val="000000"/>
                <w:sz w:val="20"/>
                <w:szCs w:val="20"/>
                <w:lang w:eastAsia="hr-HR"/>
              </w:rPr>
            </w:pPr>
            <w:r w:rsidRPr="00AE01E6">
              <w:rPr>
                <w:rFonts w:cs="Arial"/>
                <w:color w:val="000000"/>
                <w:sz w:val="20"/>
                <w:szCs w:val="20"/>
                <w:lang w:eastAsia="hr-HR"/>
              </w:rPr>
              <w:t xml:space="preserve">The space </w:t>
            </w:r>
            <w:r w:rsidR="002924D4" w:rsidRPr="00AE01E6">
              <w:rPr>
                <w:rFonts w:cs="Arial"/>
                <w:color w:val="000000"/>
                <w:sz w:val="20"/>
                <w:szCs w:val="20"/>
                <w:lang w:eastAsia="hr-HR"/>
              </w:rPr>
              <w:t>is in</w:t>
            </w:r>
            <w:r w:rsidRPr="00AE01E6">
              <w:rPr>
                <w:rFonts w:cs="Arial"/>
                <w:color w:val="000000"/>
                <w:sz w:val="20"/>
                <w:szCs w:val="20"/>
                <w:lang w:eastAsia="hr-HR"/>
              </w:rPr>
              <w:t xml:space="preserve"> the interior of the building and has no direct natural lighting.</w:t>
            </w:r>
          </w:p>
        </w:tc>
      </w:tr>
      <w:tr w:rsidR="00B03F82" w:rsidRPr="00AE01E6" w14:paraId="751F102C" w14:textId="77777777" w:rsidTr="00D30F83">
        <w:trPr>
          <w:trHeight w:val="300"/>
          <w:jc w:val="center"/>
        </w:trPr>
        <w:tc>
          <w:tcPr>
            <w:tcW w:w="3641" w:type="dxa"/>
            <w:vMerge w:val="restart"/>
            <w:noWrap/>
            <w:vAlign w:val="center"/>
            <w:hideMark/>
          </w:tcPr>
          <w:p w14:paraId="6F5D521A" w14:textId="2965F795" w:rsidR="00B03F82" w:rsidRPr="00AE01E6" w:rsidRDefault="002924D4" w:rsidP="003D1537">
            <w:pPr>
              <w:rPr>
                <w:rFonts w:cs="Arial"/>
                <w:b/>
                <w:bCs/>
                <w:color w:val="000000"/>
                <w:sz w:val="20"/>
                <w:szCs w:val="20"/>
                <w:lang w:eastAsia="hr-HR"/>
              </w:rPr>
            </w:pPr>
            <w:r w:rsidRPr="00AE01E6">
              <w:rPr>
                <w:rFonts w:cs="Arial"/>
                <w:b/>
                <w:bCs/>
                <w:color w:val="000000"/>
                <w:sz w:val="20"/>
                <w:szCs w:val="20"/>
                <w:lang w:eastAsia="hr-HR"/>
              </w:rPr>
              <w:t>Electrical Installations – Power Supply</w:t>
            </w:r>
          </w:p>
        </w:tc>
        <w:tc>
          <w:tcPr>
            <w:tcW w:w="5529" w:type="dxa"/>
            <w:noWrap/>
            <w:vAlign w:val="center"/>
            <w:hideMark/>
          </w:tcPr>
          <w:p w14:paraId="6A23A934" w14:textId="6D99E25B" w:rsidR="00B03F82" w:rsidRPr="00AE01E6" w:rsidRDefault="006A6064" w:rsidP="003D1537">
            <w:pPr>
              <w:rPr>
                <w:rFonts w:cs="Arial"/>
                <w:color w:val="000000"/>
                <w:sz w:val="20"/>
                <w:szCs w:val="20"/>
                <w:lang w:eastAsia="hr-HR"/>
              </w:rPr>
            </w:pPr>
            <w:r w:rsidRPr="00AE01E6">
              <w:rPr>
                <w:rFonts w:cs="Arial"/>
                <w:color w:val="000000"/>
                <w:sz w:val="20"/>
                <w:szCs w:val="20"/>
                <w:lang w:eastAsia="hr-HR"/>
              </w:rPr>
              <w:t xml:space="preserve">Main Power </w:t>
            </w:r>
            <w:r w:rsidR="00E7229C" w:rsidRPr="00AE01E6">
              <w:rPr>
                <w:rFonts w:cs="Arial"/>
                <w:color w:val="000000"/>
                <w:sz w:val="20"/>
                <w:szCs w:val="20"/>
                <w:lang w:eastAsia="hr-HR"/>
              </w:rPr>
              <w:t>Supply (</w:t>
            </w:r>
            <w:r w:rsidRPr="00AE01E6">
              <w:rPr>
                <w:rFonts w:cs="Arial"/>
                <w:color w:val="000000"/>
                <w:sz w:val="20"/>
                <w:szCs w:val="20"/>
                <w:lang w:eastAsia="hr-HR"/>
              </w:rPr>
              <w:t>GRID</w:t>
            </w:r>
            <w:r w:rsidR="00B03F82" w:rsidRPr="00AE01E6">
              <w:rPr>
                <w:rFonts w:cs="Arial"/>
                <w:color w:val="000000"/>
                <w:sz w:val="20"/>
                <w:szCs w:val="20"/>
                <w:lang w:eastAsia="hr-HR"/>
              </w:rPr>
              <w:t>)</w:t>
            </w:r>
          </w:p>
        </w:tc>
      </w:tr>
      <w:tr w:rsidR="00B03F82" w:rsidRPr="00AE01E6" w14:paraId="442675B1" w14:textId="77777777" w:rsidTr="00D30F83">
        <w:trPr>
          <w:trHeight w:val="300"/>
          <w:jc w:val="center"/>
        </w:trPr>
        <w:tc>
          <w:tcPr>
            <w:tcW w:w="3641" w:type="dxa"/>
            <w:vMerge/>
            <w:vAlign w:val="center"/>
            <w:hideMark/>
          </w:tcPr>
          <w:p w14:paraId="43BC517C" w14:textId="77777777" w:rsidR="00B03F82" w:rsidRPr="00AE01E6" w:rsidRDefault="00B03F82" w:rsidP="003D1537">
            <w:pPr>
              <w:rPr>
                <w:rFonts w:cs="Arial"/>
                <w:b/>
                <w:bCs/>
                <w:color w:val="000000"/>
                <w:sz w:val="20"/>
                <w:szCs w:val="20"/>
                <w:lang w:eastAsia="hr-HR"/>
              </w:rPr>
            </w:pPr>
          </w:p>
        </w:tc>
        <w:tc>
          <w:tcPr>
            <w:tcW w:w="5529" w:type="dxa"/>
            <w:noWrap/>
            <w:vAlign w:val="center"/>
            <w:hideMark/>
          </w:tcPr>
          <w:p w14:paraId="2A8ED24C" w14:textId="0AB81461" w:rsidR="00B03F82" w:rsidRPr="00AE01E6" w:rsidRDefault="006A6064" w:rsidP="003D1537">
            <w:pPr>
              <w:jc w:val="both"/>
              <w:rPr>
                <w:rFonts w:cs="Arial"/>
                <w:color w:val="000000"/>
                <w:sz w:val="20"/>
                <w:szCs w:val="20"/>
                <w:lang w:eastAsia="hr-HR"/>
              </w:rPr>
            </w:pPr>
            <w:r w:rsidRPr="00AE01E6">
              <w:rPr>
                <w:rFonts w:cs="Arial"/>
                <w:color w:val="000000"/>
                <w:sz w:val="20"/>
                <w:szCs w:val="20"/>
                <w:lang w:eastAsia="hr-HR"/>
              </w:rPr>
              <w:t>cable</w:t>
            </w:r>
            <w:r w:rsidR="00B03F82" w:rsidRPr="00AE01E6">
              <w:rPr>
                <w:rFonts w:cs="Arial"/>
                <w:color w:val="000000"/>
                <w:sz w:val="20"/>
                <w:szCs w:val="20"/>
                <w:lang w:eastAsia="hr-HR"/>
              </w:rPr>
              <w:t>: 5 x 25mm2</w:t>
            </w:r>
          </w:p>
        </w:tc>
      </w:tr>
      <w:tr w:rsidR="00B03F82" w:rsidRPr="00AE01E6" w14:paraId="3EE278CA" w14:textId="77777777" w:rsidTr="00D30F83">
        <w:trPr>
          <w:trHeight w:val="315"/>
          <w:jc w:val="center"/>
        </w:trPr>
        <w:tc>
          <w:tcPr>
            <w:tcW w:w="3641" w:type="dxa"/>
            <w:vMerge/>
            <w:vAlign w:val="center"/>
            <w:hideMark/>
          </w:tcPr>
          <w:p w14:paraId="127DD71A" w14:textId="77777777" w:rsidR="00B03F82" w:rsidRPr="00AE01E6" w:rsidRDefault="00B03F82" w:rsidP="003D1537">
            <w:pPr>
              <w:rPr>
                <w:rFonts w:cs="Arial"/>
                <w:b/>
                <w:bCs/>
                <w:color w:val="000000"/>
                <w:sz w:val="20"/>
                <w:szCs w:val="20"/>
                <w:lang w:eastAsia="hr-HR"/>
              </w:rPr>
            </w:pPr>
          </w:p>
        </w:tc>
        <w:tc>
          <w:tcPr>
            <w:tcW w:w="5529" w:type="dxa"/>
            <w:noWrap/>
            <w:vAlign w:val="center"/>
            <w:hideMark/>
          </w:tcPr>
          <w:p w14:paraId="00B1C515" w14:textId="78A7F8BF" w:rsidR="00B03F82" w:rsidRPr="00AE01E6" w:rsidRDefault="006A6064" w:rsidP="003D1537">
            <w:pPr>
              <w:jc w:val="both"/>
              <w:rPr>
                <w:rFonts w:cs="Arial"/>
                <w:color w:val="000000"/>
                <w:sz w:val="20"/>
                <w:szCs w:val="20"/>
                <w:lang w:eastAsia="hr-HR"/>
              </w:rPr>
            </w:pPr>
            <w:r w:rsidRPr="00AE01E6">
              <w:rPr>
                <w:rFonts w:cs="Arial"/>
                <w:color w:val="000000"/>
                <w:sz w:val="20"/>
                <w:szCs w:val="20"/>
                <w:lang w:eastAsia="hr-HR"/>
              </w:rPr>
              <w:t>Max Current</w:t>
            </w:r>
            <w:r w:rsidR="00B03F82" w:rsidRPr="00AE01E6">
              <w:rPr>
                <w:rFonts w:cs="Arial"/>
                <w:color w:val="000000"/>
                <w:sz w:val="20"/>
                <w:szCs w:val="20"/>
                <w:lang w:eastAsia="hr-HR"/>
              </w:rPr>
              <w:t xml:space="preserve"> I</w:t>
            </w:r>
            <w:r w:rsidR="00B03F82" w:rsidRPr="00AE01E6">
              <w:rPr>
                <w:rFonts w:cs="Arial"/>
                <w:color w:val="000000"/>
                <w:sz w:val="20"/>
                <w:szCs w:val="20"/>
                <w:vertAlign w:val="subscript"/>
                <w:lang w:eastAsia="hr-HR"/>
              </w:rPr>
              <w:t xml:space="preserve">max </w:t>
            </w:r>
            <w:r w:rsidR="00B03F82" w:rsidRPr="00AE01E6">
              <w:rPr>
                <w:rFonts w:cs="Arial"/>
                <w:color w:val="000000"/>
                <w:sz w:val="20"/>
                <w:szCs w:val="20"/>
                <w:lang w:eastAsia="hr-HR"/>
              </w:rPr>
              <w:t>= 67A</w:t>
            </w:r>
          </w:p>
        </w:tc>
      </w:tr>
      <w:tr w:rsidR="00B03F82" w:rsidRPr="00AE01E6" w14:paraId="33E49A15" w14:textId="77777777" w:rsidTr="00D30F83">
        <w:trPr>
          <w:trHeight w:val="315"/>
          <w:jc w:val="center"/>
        </w:trPr>
        <w:tc>
          <w:tcPr>
            <w:tcW w:w="3641" w:type="dxa"/>
            <w:vMerge/>
            <w:vAlign w:val="center"/>
            <w:hideMark/>
          </w:tcPr>
          <w:p w14:paraId="1140C623" w14:textId="77777777" w:rsidR="00B03F82" w:rsidRPr="00AE01E6" w:rsidRDefault="00B03F82" w:rsidP="003D1537">
            <w:pPr>
              <w:rPr>
                <w:rFonts w:cs="Arial"/>
                <w:b/>
                <w:bCs/>
                <w:color w:val="000000"/>
                <w:sz w:val="20"/>
                <w:szCs w:val="20"/>
                <w:lang w:eastAsia="hr-HR"/>
              </w:rPr>
            </w:pPr>
          </w:p>
        </w:tc>
        <w:tc>
          <w:tcPr>
            <w:tcW w:w="5529" w:type="dxa"/>
            <w:noWrap/>
            <w:vAlign w:val="center"/>
            <w:hideMark/>
          </w:tcPr>
          <w:p w14:paraId="7CFDE91B" w14:textId="3E319EC1" w:rsidR="00B03F82" w:rsidRPr="00AE01E6" w:rsidRDefault="006A6064" w:rsidP="003D1537">
            <w:pPr>
              <w:jc w:val="both"/>
              <w:rPr>
                <w:rFonts w:cs="Arial"/>
                <w:color w:val="000000"/>
                <w:sz w:val="20"/>
                <w:szCs w:val="20"/>
                <w:lang w:eastAsia="hr-HR"/>
              </w:rPr>
            </w:pPr>
            <w:r w:rsidRPr="00AE01E6">
              <w:rPr>
                <w:rFonts w:cs="Arial"/>
                <w:color w:val="000000"/>
                <w:sz w:val="20"/>
                <w:szCs w:val="20"/>
                <w:lang w:eastAsia="hr-HR"/>
              </w:rPr>
              <w:t>Max Power</w:t>
            </w:r>
            <w:r w:rsidR="00B03F82" w:rsidRPr="00AE01E6">
              <w:rPr>
                <w:rFonts w:cs="Arial"/>
                <w:color w:val="000000"/>
                <w:sz w:val="20"/>
                <w:szCs w:val="20"/>
                <w:lang w:eastAsia="hr-HR"/>
              </w:rPr>
              <w:t xml:space="preserve"> P</w:t>
            </w:r>
            <w:r w:rsidR="00B03F82" w:rsidRPr="00AE01E6">
              <w:rPr>
                <w:rFonts w:cs="Arial"/>
                <w:color w:val="000000"/>
                <w:sz w:val="20"/>
                <w:szCs w:val="20"/>
                <w:vertAlign w:val="subscript"/>
                <w:lang w:eastAsia="hr-HR"/>
              </w:rPr>
              <w:t xml:space="preserve">max </w:t>
            </w:r>
            <w:r w:rsidR="00B03F82" w:rsidRPr="00AE01E6">
              <w:rPr>
                <w:rFonts w:cs="Arial"/>
                <w:color w:val="000000"/>
                <w:sz w:val="20"/>
                <w:szCs w:val="20"/>
                <w:lang w:eastAsia="hr-HR"/>
              </w:rPr>
              <w:t>= 41KW</w:t>
            </w:r>
          </w:p>
        </w:tc>
      </w:tr>
      <w:tr w:rsidR="00B03F82" w:rsidRPr="00AE01E6" w14:paraId="0A769482" w14:textId="77777777" w:rsidTr="00D30F83">
        <w:trPr>
          <w:trHeight w:val="300"/>
          <w:jc w:val="center"/>
        </w:trPr>
        <w:tc>
          <w:tcPr>
            <w:tcW w:w="3641" w:type="dxa"/>
            <w:vMerge/>
            <w:vAlign w:val="center"/>
            <w:hideMark/>
          </w:tcPr>
          <w:p w14:paraId="63F7F969" w14:textId="77777777" w:rsidR="00B03F82" w:rsidRPr="00AE01E6" w:rsidRDefault="00B03F82" w:rsidP="003D1537">
            <w:pPr>
              <w:rPr>
                <w:rFonts w:cs="Arial"/>
                <w:b/>
                <w:bCs/>
                <w:color w:val="000000"/>
                <w:sz w:val="20"/>
                <w:szCs w:val="20"/>
                <w:lang w:eastAsia="hr-HR"/>
              </w:rPr>
            </w:pPr>
          </w:p>
        </w:tc>
        <w:tc>
          <w:tcPr>
            <w:tcW w:w="5529" w:type="dxa"/>
            <w:noWrap/>
            <w:vAlign w:val="center"/>
            <w:hideMark/>
          </w:tcPr>
          <w:p w14:paraId="3B280C8F" w14:textId="664401D4" w:rsidR="00B03F82" w:rsidRPr="00AE01E6" w:rsidRDefault="00E60E9D" w:rsidP="003D1537">
            <w:pPr>
              <w:rPr>
                <w:rFonts w:cs="Arial"/>
                <w:color w:val="000000"/>
                <w:sz w:val="20"/>
                <w:szCs w:val="20"/>
                <w:lang w:eastAsia="hr-HR"/>
              </w:rPr>
            </w:pPr>
            <w:r w:rsidRPr="00AE01E6">
              <w:rPr>
                <w:rFonts w:cs="Arial"/>
                <w:color w:val="000000"/>
                <w:sz w:val="20"/>
                <w:szCs w:val="20"/>
                <w:lang w:eastAsia="hr-HR"/>
              </w:rPr>
              <w:t>Individual Meter</w:t>
            </w:r>
            <w:r w:rsidR="00B03F82" w:rsidRPr="00AE01E6">
              <w:rPr>
                <w:rFonts w:cs="Arial"/>
                <w:color w:val="000000"/>
                <w:sz w:val="20"/>
                <w:szCs w:val="20"/>
                <w:lang w:eastAsia="hr-HR"/>
              </w:rPr>
              <w:t>:  N</w:t>
            </w:r>
            <w:r w:rsidR="006A6064" w:rsidRPr="00AE01E6">
              <w:rPr>
                <w:rFonts w:cs="Arial"/>
                <w:color w:val="000000"/>
                <w:sz w:val="20"/>
                <w:szCs w:val="20"/>
                <w:lang w:eastAsia="hr-HR"/>
              </w:rPr>
              <w:t>O</w:t>
            </w:r>
          </w:p>
        </w:tc>
      </w:tr>
      <w:tr w:rsidR="00B03F82" w:rsidRPr="00AE01E6" w14:paraId="11225530" w14:textId="77777777" w:rsidTr="00D30F83">
        <w:trPr>
          <w:trHeight w:val="780"/>
          <w:jc w:val="center"/>
        </w:trPr>
        <w:tc>
          <w:tcPr>
            <w:tcW w:w="3641" w:type="dxa"/>
            <w:noWrap/>
            <w:vAlign w:val="center"/>
            <w:hideMark/>
          </w:tcPr>
          <w:p w14:paraId="022BE871" w14:textId="6B98E2F0" w:rsidR="00B03F82" w:rsidRPr="00AE01E6" w:rsidRDefault="008125B8" w:rsidP="003D1537">
            <w:pPr>
              <w:rPr>
                <w:rFonts w:cs="Arial"/>
                <w:b/>
                <w:bCs/>
                <w:color w:val="000000"/>
                <w:sz w:val="20"/>
                <w:szCs w:val="20"/>
                <w:lang w:eastAsia="hr-HR"/>
              </w:rPr>
            </w:pPr>
            <w:r w:rsidRPr="00AE01E6">
              <w:rPr>
                <w:rFonts w:cs="Arial"/>
                <w:b/>
                <w:bCs/>
                <w:color w:val="000000"/>
                <w:sz w:val="20"/>
                <w:szCs w:val="20"/>
                <w:lang w:eastAsia="hr-HR"/>
              </w:rPr>
              <w:t>Low-current installations</w:t>
            </w:r>
          </w:p>
        </w:tc>
        <w:tc>
          <w:tcPr>
            <w:tcW w:w="5529" w:type="dxa"/>
            <w:vAlign w:val="center"/>
            <w:hideMark/>
          </w:tcPr>
          <w:p w14:paraId="6980E6C7" w14:textId="1F33E7F5" w:rsidR="00B03F82" w:rsidRPr="00AE01E6" w:rsidRDefault="006A6064" w:rsidP="00B613A9">
            <w:pPr>
              <w:jc w:val="both"/>
              <w:rPr>
                <w:rFonts w:cs="Arial"/>
                <w:color w:val="000000"/>
                <w:sz w:val="20"/>
                <w:szCs w:val="20"/>
                <w:lang w:eastAsia="hr-HR"/>
              </w:rPr>
            </w:pPr>
            <w:r w:rsidRPr="00AE01E6">
              <w:rPr>
                <w:rFonts w:asciiTheme="minorBidi" w:hAnsiTheme="minorBidi" w:cstheme="minorBidi"/>
                <w:color w:val="000000"/>
                <w:sz w:val="20"/>
                <w:szCs w:val="20"/>
                <w:lang w:eastAsia="hr-BA"/>
              </w:rPr>
              <w:t>Installations for the phone line, POS terminal, cash register, fire detection system</w:t>
            </w:r>
          </w:p>
        </w:tc>
      </w:tr>
    </w:tbl>
    <w:p w14:paraId="6F173B52" w14:textId="77777777" w:rsidR="0055113C" w:rsidRPr="00AE01E6" w:rsidRDefault="0055113C" w:rsidP="00F341F3">
      <w:pPr>
        <w:rPr>
          <w:rFonts w:cs="Arial"/>
        </w:rPr>
      </w:pP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5529"/>
      </w:tblGrid>
      <w:tr w:rsidR="006A6064" w:rsidRPr="00AE01E6" w14:paraId="4697E653" w14:textId="77777777" w:rsidTr="00B613A9">
        <w:trPr>
          <w:trHeight w:val="883"/>
          <w:jc w:val="center"/>
        </w:trPr>
        <w:tc>
          <w:tcPr>
            <w:tcW w:w="3641" w:type="dxa"/>
            <w:noWrap/>
            <w:vAlign w:val="center"/>
            <w:hideMark/>
          </w:tcPr>
          <w:p w14:paraId="51DCA212" w14:textId="6BDB8DF9" w:rsidR="006A6064" w:rsidRPr="00AE01E6" w:rsidRDefault="006A6064" w:rsidP="006A6064">
            <w:pPr>
              <w:rPr>
                <w:rFonts w:cs="Arial"/>
                <w:b/>
                <w:bCs/>
              </w:rPr>
            </w:pPr>
            <w:r w:rsidRPr="00AE01E6">
              <w:rPr>
                <w:rFonts w:cs="Arial"/>
                <w:b/>
                <w:bCs/>
              </w:rPr>
              <w:t xml:space="preserve">Heating </w:t>
            </w:r>
          </w:p>
        </w:tc>
        <w:tc>
          <w:tcPr>
            <w:tcW w:w="5529" w:type="dxa"/>
            <w:noWrap/>
            <w:vAlign w:val="center"/>
            <w:hideMark/>
          </w:tcPr>
          <w:p w14:paraId="184267E1" w14:textId="73478410" w:rsidR="006A6064" w:rsidRPr="00AE01E6" w:rsidRDefault="006A6064" w:rsidP="00B613A9">
            <w:pPr>
              <w:jc w:val="both"/>
              <w:rPr>
                <w:rFonts w:cs="Arial"/>
                <w:color w:val="000000"/>
                <w:sz w:val="20"/>
                <w:szCs w:val="20"/>
                <w:lang w:eastAsia="hr-HR"/>
              </w:rPr>
            </w:pPr>
            <w:r w:rsidRPr="00AE01E6">
              <w:rPr>
                <w:rFonts w:cs="Arial"/>
                <w:sz w:val="20"/>
                <w:szCs w:val="20"/>
              </w:rPr>
              <w:t>Centralized hot water preparation in the boiler room. Regulation via local substation. Heating elements consist of ceiling-mounted FCU (Fan Coil Units) and diffusers of the corresponding air handling units.</w:t>
            </w:r>
          </w:p>
        </w:tc>
      </w:tr>
      <w:tr w:rsidR="006A6064" w:rsidRPr="00AE01E6" w14:paraId="3EEBBE45" w14:textId="77777777" w:rsidTr="00B613A9">
        <w:trPr>
          <w:trHeight w:val="996"/>
          <w:jc w:val="center"/>
        </w:trPr>
        <w:tc>
          <w:tcPr>
            <w:tcW w:w="3641" w:type="dxa"/>
            <w:noWrap/>
            <w:vAlign w:val="center"/>
            <w:hideMark/>
          </w:tcPr>
          <w:p w14:paraId="4C6BD1D9" w14:textId="25D50E56" w:rsidR="006A6064" w:rsidRPr="00AE01E6" w:rsidRDefault="006A6064" w:rsidP="006A6064">
            <w:pPr>
              <w:rPr>
                <w:rFonts w:cs="Arial"/>
                <w:b/>
                <w:bCs/>
              </w:rPr>
            </w:pPr>
            <w:r w:rsidRPr="00AE01E6">
              <w:rPr>
                <w:rFonts w:cs="Arial"/>
                <w:b/>
                <w:bCs/>
              </w:rPr>
              <w:t xml:space="preserve">Cooling </w:t>
            </w:r>
          </w:p>
        </w:tc>
        <w:tc>
          <w:tcPr>
            <w:tcW w:w="5529" w:type="dxa"/>
            <w:noWrap/>
            <w:vAlign w:val="center"/>
            <w:hideMark/>
          </w:tcPr>
          <w:p w14:paraId="5F5E478C" w14:textId="021C9762" w:rsidR="006A6064" w:rsidRPr="00AE01E6" w:rsidRDefault="006A6064" w:rsidP="00B613A9">
            <w:pPr>
              <w:jc w:val="both"/>
              <w:rPr>
                <w:rFonts w:cs="Arial"/>
                <w:color w:val="000000"/>
                <w:sz w:val="20"/>
                <w:szCs w:val="20"/>
                <w:lang w:eastAsia="hr-HR"/>
              </w:rPr>
            </w:pPr>
            <w:r w:rsidRPr="00AE01E6">
              <w:rPr>
                <w:rFonts w:cs="Arial"/>
                <w:sz w:val="20"/>
                <w:szCs w:val="20"/>
              </w:rPr>
              <w:t>Centralized chilled water preparation via cooling units (chillers) located on the building roof. Regulation is managed locally in the substation. Cooling elements consist of ceiling-mounted FCU (Fan Coil Units) and diffusers of the corresponding air handling units.</w:t>
            </w:r>
          </w:p>
        </w:tc>
      </w:tr>
    </w:tbl>
    <w:p w14:paraId="17838B5A" w14:textId="77777777" w:rsidR="0055113C" w:rsidRPr="00AE01E6" w:rsidRDefault="0055113C" w:rsidP="00E80A36">
      <w:pPr>
        <w:rPr>
          <w:rFonts w:cs="Arial"/>
        </w:rPr>
      </w:pPr>
    </w:p>
    <w:p w14:paraId="4FCDEC59" w14:textId="77777777" w:rsidR="0055113C" w:rsidRPr="00AE01E6" w:rsidRDefault="0055113C" w:rsidP="00E80A36">
      <w:pPr>
        <w:rPr>
          <w:rFonts w:cs="Arial"/>
        </w:rPr>
      </w:pPr>
    </w:p>
    <w:p w14:paraId="171AE1D0" w14:textId="77777777" w:rsidR="00F017F8" w:rsidRPr="00AE01E6" w:rsidRDefault="00F017F8" w:rsidP="00E80A36">
      <w:pPr>
        <w:rPr>
          <w:rFonts w:cs="Arial"/>
        </w:rPr>
      </w:pPr>
    </w:p>
    <w:p w14:paraId="5BCB1536" w14:textId="5F1DECEB" w:rsidR="00F017F8" w:rsidRPr="00AE01E6" w:rsidRDefault="00F01CAC" w:rsidP="00E80A36">
      <w:pPr>
        <w:rPr>
          <w:rFonts w:cs="Arial"/>
          <w:b/>
          <w:bCs/>
        </w:rPr>
      </w:pPr>
      <w:r w:rsidRPr="00AE01E6">
        <w:rPr>
          <w:rFonts w:cs="Arial"/>
          <w:b/>
          <w:bCs/>
        </w:rPr>
        <w:t xml:space="preserve">ATTACHMENT </w:t>
      </w:r>
    </w:p>
    <w:p w14:paraId="1CC08438" w14:textId="77777777" w:rsidR="0055113C" w:rsidRPr="00AE01E6" w:rsidRDefault="0055113C" w:rsidP="00E80A36">
      <w:pPr>
        <w:rPr>
          <w:rFonts w:cs="Arial"/>
        </w:rPr>
      </w:pPr>
    </w:p>
    <w:p w14:paraId="6254A82C" w14:textId="32AD6FC5" w:rsidR="002628CE" w:rsidRPr="00AE01E6" w:rsidRDefault="00F01CAC" w:rsidP="00E80A36">
      <w:pPr>
        <w:rPr>
          <w:rFonts w:cs="Arial"/>
        </w:rPr>
      </w:pPr>
      <w:r w:rsidRPr="00AE01E6">
        <w:rPr>
          <w:rFonts w:cs="Arial"/>
        </w:rPr>
        <w:t>You may download the t</w:t>
      </w:r>
      <w:r w:rsidR="002D48C9" w:rsidRPr="00AE01E6">
        <w:rPr>
          <w:rFonts w:cs="Arial"/>
        </w:rPr>
        <w:t>e</w:t>
      </w:r>
      <w:r w:rsidRPr="00AE01E6">
        <w:rPr>
          <w:rFonts w:cs="Arial"/>
        </w:rPr>
        <w:t xml:space="preserve">chnical drawings of the second floor of the Terminal B via </w:t>
      </w:r>
      <w:r w:rsidR="002924D4" w:rsidRPr="00AE01E6">
        <w:rPr>
          <w:rFonts w:cs="Arial"/>
        </w:rPr>
        <w:t xml:space="preserve">the </w:t>
      </w:r>
      <w:r w:rsidRPr="00AE01E6">
        <w:rPr>
          <w:rFonts w:cs="Arial"/>
        </w:rPr>
        <w:t>following link</w:t>
      </w:r>
      <w:r w:rsidR="002D48C9" w:rsidRPr="00AE01E6">
        <w:rPr>
          <w:rFonts w:cs="Arial"/>
        </w:rPr>
        <w:t>:</w:t>
      </w:r>
    </w:p>
    <w:p w14:paraId="01245655" w14:textId="174E56E8" w:rsidR="002D48C9" w:rsidRPr="00AE01E6" w:rsidRDefault="002D48C9" w:rsidP="00E80A36">
      <w:hyperlink r:id="rId16" w:history="1">
        <w:r w:rsidRPr="00AE01E6">
          <w:rPr>
            <w:rStyle w:val="Hyperlink"/>
            <w:rFonts w:cs="Arial"/>
          </w:rPr>
          <w:t>http://www.sarajevo-airport.ba/Dokumenti/Nabavka/b6fd2b1f-a97c-46bd-8af6-de24d4de293e</w:t>
        </w:r>
      </w:hyperlink>
    </w:p>
    <w:p w14:paraId="5B082483" w14:textId="77777777" w:rsidR="003E0704" w:rsidRPr="00AE01E6" w:rsidRDefault="003E0704" w:rsidP="00E80A36"/>
    <w:p w14:paraId="224947EF" w14:textId="77777777" w:rsidR="003E0704" w:rsidRPr="00AE01E6" w:rsidRDefault="003E0704" w:rsidP="00E80A36"/>
    <w:p w14:paraId="14FD1F81" w14:textId="77777777" w:rsidR="003E0704" w:rsidRPr="00AE01E6" w:rsidRDefault="003E0704" w:rsidP="00E80A36"/>
    <w:p w14:paraId="09E2A353" w14:textId="77777777" w:rsidR="003E0704" w:rsidRPr="00AE01E6" w:rsidRDefault="003E0704" w:rsidP="00E80A36"/>
    <w:p w14:paraId="62CAEE43" w14:textId="77777777" w:rsidR="003E0704" w:rsidRPr="00AE01E6" w:rsidRDefault="003E0704" w:rsidP="00E80A36"/>
    <w:p w14:paraId="12773DCF" w14:textId="77777777" w:rsidR="003E0704" w:rsidRPr="00AE01E6" w:rsidRDefault="003E0704" w:rsidP="00E80A36"/>
    <w:p w14:paraId="7187A4E3" w14:textId="77777777" w:rsidR="003E0704" w:rsidRPr="00AE01E6" w:rsidRDefault="003E0704" w:rsidP="00E80A36"/>
    <w:p w14:paraId="3844B770" w14:textId="77777777" w:rsidR="003E0704" w:rsidRPr="00AE01E6" w:rsidRDefault="003E0704" w:rsidP="00E80A36"/>
    <w:p w14:paraId="0FCECC53" w14:textId="77777777" w:rsidR="003E0704" w:rsidRPr="00AE01E6" w:rsidRDefault="003E0704" w:rsidP="00E80A36"/>
    <w:p w14:paraId="7A637AC2" w14:textId="77777777" w:rsidR="003E0704" w:rsidRPr="00AE01E6" w:rsidRDefault="003E0704" w:rsidP="00E80A36"/>
    <w:p w14:paraId="25CB2E99" w14:textId="77777777" w:rsidR="003E0704" w:rsidRPr="00AE01E6" w:rsidRDefault="003E0704" w:rsidP="00E80A36"/>
    <w:p w14:paraId="14F3063C" w14:textId="77777777" w:rsidR="003E0704" w:rsidRPr="00AE01E6" w:rsidRDefault="003E0704" w:rsidP="00E80A36"/>
    <w:p w14:paraId="5A3986EC" w14:textId="77777777" w:rsidR="003E0704" w:rsidRPr="00AE01E6" w:rsidRDefault="003E0704" w:rsidP="00E80A36"/>
    <w:p w14:paraId="4887ADC2" w14:textId="77777777" w:rsidR="003E0704" w:rsidRPr="00AE01E6" w:rsidRDefault="003E0704" w:rsidP="00E80A36"/>
    <w:p w14:paraId="5EFF00F8" w14:textId="77777777" w:rsidR="003E0704" w:rsidRPr="00AE01E6" w:rsidRDefault="003E0704" w:rsidP="00E80A36"/>
    <w:p w14:paraId="62E7FA85" w14:textId="77777777" w:rsidR="003E0704" w:rsidRPr="00AE01E6" w:rsidRDefault="003E0704" w:rsidP="00E80A36"/>
    <w:p w14:paraId="09DF108F" w14:textId="77777777" w:rsidR="003E0704" w:rsidRPr="00AE01E6" w:rsidRDefault="003E0704" w:rsidP="00E80A36"/>
    <w:p w14:paraId="5C800EF5" w14:textId="77777777" w:rsidR="003E0704" w:rsidRPr="00AE01E6" w:rsidRDefault="003E0704" w:rsidP="00E80A36"/>
    <w:p w14:paraId="21130C3D" w14:textId="77777777" w:rsidR="003E0704" w:rsidRPr="00AE01E6" w:rsidRDefault="003E0704" w:rsidP="00E80A36"/>
    <w:p w14:paraId="3957C55D" w14:textId="77777777" w:rsidR="004330A0" w:rsidRPr="00AE01E6" w:rsidRDefault="004330A0" w:rsidP="00E80A36"/>
    <w:p w14:paraId="7448A6AC" w14:textId="77777777" w:rsidR="00841841" w:rsidRPr="00AE01E6" w:rsidRDefault="00841841" w:rsidP="00E80A36"/>
    <w:p w14:paraId="02EBD91B" w14:textId="77777777" w:rsidR="00841841" w:rsidRPr="00AE01E6" w:rsidRDefault="00841841" w:rsidP="00E80A36"/>
    <w:p w14:paraId="4072076C" w14:textId="11952364" w:rsidR="005B08CD" w:rsidRPr="00AE01E6" w:rsidRDefault="0044491A" w:rsidP="0044491A">
      <w:pPr>
        <w:spacing w:after="200" w:line="276" w:lineRule="auto"/>
        <w:rPr>
          <w:rFonts w:cs="Arial"/>
        </w:rPr>
      </w:pPr>
      <w:r w:rsidRPr="00AE01E6">
        <w:rPr>
          <w:rFonts w:cs="Arial"/>
        </w:rPr>
        <w:br w:type="page"/>
      </w:r>
    </w:p>
    <w:p w14:paraId="21B9969B" w14:textId="44E01B4F" w:rsidR="005B2D9E" w:rsidRPr="00AE01E6" w:rsidRDefault="00E80A36" w:rsidP="002622DF">
      <w:pPr>
        <w:pStyle w:val="Heading1"/>
        <w:rPr>
          <w:rFonts w:cs="Arial"/>
          <w:lang w:val="en-GB"/>
        </w:rPr>
      </w:pPr>
      <w:bookmarkStart w:id="119" w:name="_Toc225849491"/>
      <w:r w:rsidRPr="00AE01E6">
        <w:rPr>
          <w:rFonts w:cs="Arial"/>
          <w:lang w:val="en-GB"/>
        </w:rPr>
        <w:lastRenderedPageBreak/>
        <w:t>AN</w:t>
      </w:r>
      <w:r w:rsidR="00561417" w:rsidRPr="00AE01E6">
        <w:rPr>
          <w:rFonts w:cs="Arial"/>
          <w:lang w:val="en-GB"/>
        </w:rPr>
        <w:t xml:space="preserve">NEX </w:t>
      </w:r>
      <w:r w:rsidR="000B3F88" w:rsidRPr="00AE01E6">
        <w:rPr>
          <w:rFonts w:cs="Arial"/>
          <w:lang w:val="en-GB"/>
        </w:rPr>
        <w:t>I</w:t>
      </w:r>
      <w:r w:rsidR="002622DF" w:rsidRPr="00AE01E6">
        <w:rPr>
          <w:rFonts w:cs="Arial"/>
          <w:lang w:val="en-GB"/>
        </w:rPr>
        <w:t>V</w:t>
      </w:r>
      <w:r w:rsidR="005B2D9E" w:rsidRPr="00AE01E6">
        <w:rPr>
          <w:rFonts w:cs="Arial"/>
          <w:lang w:val="en-GB"/>
        </w:rPr>
        <w:t xml:space="preserve"> – </w:t>
      </w:r>
      <w:r w:rsidR="00561417" w:rsidRPr="00AE01E6">
        <w:rPr>
          <w:rFonts w:cs="Arial"/>
          <w:lang w:val="en-GB"/>
        </w:rPr>
        <w:t>DRAFT AGREEMENT</w:t>
      </w:r>
      <w:bookmarkEnd w:id="119"/>
      <w:r w:rsidR="00561417" w:rsidRPr="00AE01E6">
        <w:rPr>
          <w:rFonts w:cs="Arial"/>
          <w:lang w:val="en-GB"/>
        </w:rPr>
        <w:t xml:space="preserve"> </w:t>
      </w:r>
    </w:p>
    <w:p w14:paraId="6D6A8080" w14:textId="6FAB827B" w:rsidR="005B2D9E" w:rsidRPr="00AE01E6" w:rsidRDefault="005B2D9E" w:rsidP="005B2D9E">
      <w:pPr>
        <w:jc w:val="both"/>
        <w:rPr>
          <w:rFonts w:cs="Arial"/>
          <w:sz w:val="20"/>
          <w:szCs w:val="20"/>
          <w:lang w:eastAsia="hr-HR"/>
        </w:rPr>
      </w:pPr>
    </w:p>
    <w:bookmarkEnd w:id="117"/>
    <w:p w14:paraId="425D6D2F" w14:textId="39251658" w:rsidR="00AF4FF2" w:rsidRPr="00AE01E6" w:rsidRDefault="00AF4FF2" w:rsidP="00AF4FF2">
      <w:pPr>
        <w:widowControl w:val="0"/>
        <w:tabs>
          <w:tab w:val="left" w:pos="0"/>
        </w:tabs>
        <w:suppressAutoHyphens/>
        <w:ind w:right="-1"/>
        <w:jc w:val="both"/>
        <w:rPr>
          <w:rFonts w:cs="Arial"/>
          <w:sz w:val="20"/>
          <w:szCs w:val="20"/>
          <w:lang w:eastAsia="hr-HR"/>
          <w14:ligatures w14:val="standardContextual"/>
        </w:rPr>
      </w:pPr>
      <w:r w:rsidRPr="00AE01E6">
        <w:rPr>
          <w:rFonts w:cs="Arial"/>
          <w:b/>
          <w:sz w:val="20"/>
          <w:szCs w:val="20"/>
          <w:lang w:eastAsia="hr-HR"/>
          <w14:ligatures w14:val="standardContextual"/>
        </w:rPr>
        <w:t>PC Sarajevo International Airport LLC Sarajevo</w:t>
      </w:r>
      <w:r w:rsidRPr="00AE01E6">
        <w:rPr>
          <w:rFonts w:cs="Arial"/>
          <w:sz w:val="20"/>
          <w:szCs w:val="20"/>
          <w:lang w:eastAsia="hr-HR"/>
          <w14:ligatures w14:val="standardContextual"/>
        </w:rPr>
        <w:t xml:space="preserve">, </w:t>
      </w:r>
      <w:r w:rsidRPr="00AE01E6">
        <w:rPr>
          <w:rFonts w:cs="Arial"/>
          <w:bCs/>
          <w:sz w:val="20"/>
          <w:szCs w:val="20"/>
          <w:lang w:eastAsia="hr-HR"/>
          <w14:ligatures w14:val="standardContextual"/>
        </w:rPr>
        <w:t>with its registered office at</w:t>
      </w:r>
      <w:r w:rsidRPr="00AE01E6">
        <w:rPr>
          <w:rFonts w:cs="Arial"/>
          <w:sz w:val="20"/>
          <w:szCs w:val="20"/>
          <w:lang w:eastAsia="hr-HR"/>
          <w14:ligatures w14:val="standardContextual"/>
        </w:rPr>
        <w:t xml:space="preserve"> 36 Kurt Schork Street, </w:t>
      </w:r>
      <w:proofErr w:type="spellStart"/>
      <w:r w:rsidRPr="00AE01E6">
        <w:rPr>
          <w:rFonts w:cs="Arial"/>
          <w:sz w:val="20"/>
          <w:szCs w:val="20"/>
          <w:lang w:eastAsia="hr-HR"/>
          <w14:ligatures w14:val="standardContextual"/>
        </w:rPr>
        <w:t>Ilidža</w:t>
      </w:r>
      <w:proofErr w:type="spellEnd"/>
      <w:r w:rsidRPr="00AE01E6">
        <w:rPr>
          <w:rFonts w:cs="Arial"/>
          <w:sz w:val="20"/>
          <w:szCs w:val="20"/>
          <w:lang w:eastAsia="hr-HR"/>
          <w14:ligatures w14:val="standardContextual"/>
        </w:rPr>
        <w:t xml:space="preserve">, </w:t>
      </w:r>
      <w:r w:rsidRPr="00AE01E6">
        <w:rPr>
          <w:rFonts w:cs="Arial"/>
          <w:bCs/>
          <w:sz w:val="20"/>
          <w:szCs w:val="20"/>
          <w:lang w:eastAsia="hr-HR"/>
          <w14:ligatures w14:val="standardContextual"/>
        </w:rPr>
        <w:t xml:space="preserve">Decision on registration of business entity with the Municipal Court in Sarajevo, with the registration number 65-01-0419-11 (former number: </w:t>
      </w:r>
      <w:r w:rsidRPr="00AE01E6">
        <w:rPr>
          <w:rFonts w:cs="Arial"/>
          <w:sz w:val="20"/>
          <w:szCs w:val="20"/>
          <w:lang w:eastAsia="hr-HR"/>
          <w14:ligatures w14:val="standardContextual"/>
        </w:rPr>
        <w:t xml:space="preserve">1-13237 </w:t>
      </w:r>
      <w:r w:rsidRPr="00AE01E6">
        <w:rPr>
          <w:rFonts w:cs="Arial"/>
          <w:bCs/>
          <w:sz w:val="20"/>
          <w:szCs w:val="20"/>
          <w:lang w:eastAsia="hr-HR"/>
          <w14:ligatures w14:val="standardContextual"/>
        </w:rPr>
        <w:t xml:space="preserve">), identification number of the direct tax payers with the competent tax office – ID number: </w:t>
      </w:r>
      <w:r w:rsidRPr="00AE01E6">
        <w:rPr>
          <w:rFonts w:cs="Arial"/>
          <w:sz w:val="20"/>
          <w:szCs w:val="20"/>
          <w:lang w:eastAsia="hr-HR"/>
          <w14:ligatures w14:val="standardContextual"/>
        </w:rPr>
        <w:t>4200068970001</w:t>
      </w:r>
      <w:r w:rsidRPr="00AE01E6">
        <w:rPr>
          <w:rFonts w:cs="Arial"/>
          <w:bCs/>
          <w:sz w:val="20"/>
          <w:szCs w:val="20"/>
          <w:lang w:eastAsia="hr-HR"/>
          <w14:ligatures w14:val="standardContextual"/>
        </w:rPr>
        <w:t>,</w:t>
      </w:r>
      <w:r w:rsidRPr="00AE01E6">
        <w:rPr>
          <w:rFonts w:cs="Arial"/>
          <w:sz w:val="20"/>
          <w:szCs w:val="20"/>
          <w:lang w:eastAsia="hr-HR"/>
          <w14:ligatures w14:val="standardContextual"/>
        </w:rPr>
        <w:t xml:space="preserve"> i</w:t>
      </w:r>
      <w:r w:rsidRPr="00AE01E6">
        <w:rPr>
          <w:rFonts w:cs="Arial"/>
          <w:bCs/>
          <w:sz w:val="20"/>
          <w:szCs w:val="20"/>
          <w:lang w:eastAsia="hr-HR"/>
          <w14:ligatures w14:val="standardContextual"/>
        </w:rPr>
        <w:t xml:space="preserve">dentification number of the indirect tax payers with the Indirect Taxation Authority - VAT number: </w:t>
      </w:r>
      <w:r w:rsidRPr="00AE01E6">
        <w:rPr>
          <w:rFonts w:cs="Arial"/>
          <w:sz w:val="20"/>
          <w:szCs w:val="20"/>
          <w:lang w:eastAsia="hr-HR"/>
          <w14:ligatures w14:val="standardContextual"/>
        </w:rPr>
        <w:t xml:space="preserve">200068970001, transaction account with UniCredit </w:t>
      </w:r>
      <w:proofErr w:type="spellStart"/>
      <w:r w:rsidRPr="00AE01E6">
        <w:rPr>
          <w:rFonts w:cs="Arial"/>
          <w:sz w:val="20"/>
          <w:szCs w:val="20"/>
          <w:lang w:eastAsia="hr-HR"/>
          <w14:ligatures w14:val="standardContextual"/>
        </w:rPr>
        <w:t>banka</w:t>
      </w:r>
      <w:proofErr w:type="spellEnd"/>
      <w:r w:rsidRPr="00AE01E6">
        <w:rPr>
          <w:rFonts w:cs="Arial"/>
          <w:sz w:val="20"/>
          <w:szCs w:val="20"/>
          <w:lang w:eastAsia="hr-HR"/>
          <w14:ligatures w14:val="standardContextual"/>
        </w:rPr>
        <w:t xml:space="preserve"> </w:t>
      </w:r>
      <w:proofErr w:type="spellStart"/>
      <w:r w:rsidRPr="00AE01E6">
        <w:rPr>
          <w:rFonts w:cs="Arial"/>
          <w:sz w:val="20"/>
          <w:szCs w:val="20"/>
          <w:lang w:eastAsia="hr-HR"/>
          <w14:ligatures w14:val="standardContextual"/>
        </w:rPr>
        <w:t>d.d.</w:t>
      </w:r>
      <w:proofErr w:type="spellEnd"/>
      <w:r w:rsidRPr="00AE01E6">
        <w:rPr>
          <w:rFonts w:cs="Arial"/>
          <w:sz w:val="20"/>
          <w:szCs w:val="20"/>
          <w:lang w:eastAsia="hr-HR"/>
          <w14:ligatures w14:val="standardContextual"/>
        </w:rPr>
        <w:t xml:space="preserve"> Mostar, number: 3387302205238447, represented by Dino Selimović, Acting Managing Director and Slobodan </w:t>
      </w:r>
      <w:proofErr w:type="spellStart"/>
      <w:r w:rsidRPr="00AE01E6">
        <w:rPr>
          <w:rFonts w:cs="Arial"/>
          <w:sz w:val="20"/>
          <w:szCs w:val="20"/>
          <w:lang w:eastAsia="hr-HR"/>
          <w14:ligatures w14:val="standardContextual"/>
        </w:rPr>
        <w:t>Kadijević</w:t>
      </w:r>
      <w:proofErr w:type="spellEnd"/>
      <w:r w:rsidRPr="00AE01E6">
        <w:rPr>
          <w:rFonts w:cs="Arial"/>
          <w:sz w:val="20"/>
          <w:szCs w:val="20"/>
          <w:lang w:eastAsia="hr-HR"/>
          <w14:ligatures w14:val="standardContextual"/>
        </w:rPr>
        <w:t xml:space="preserve"> , Acting Executive Director, </w:t>
      </w:r>
      <w:r w:rsidRPr="00AE01E6">
        <w:rPr>
          <w:rFonts w:cs="Arial"/>
          <w:b/>
          <w:sz w:val="20"/>
          <w:szCs w:val="20"/>
          <w:lang w:eastAsia="hr-HR"/>
          <w14:ligatures w14:val="standardContextual"/>
        </w:rPr>
        <w:t>(hereinafter: the Lessor)</w:t>
      </w:r>
    </w:p>
    <w:p w14:paraId="15328B1B" w14:textId="77777777" w:rsidR="00AF4FF2" w:rsidRPr="00AE01E6" w:rsidRDefault="00AF4FF2" w:rsidP="00AF4FF2">
      <w:pPr>
        <w:widowControl w:val="0"/>
        <w:tabs>
          <w:tab w:val="left" w:pos="0"/>
        </w:tabs>
        <w:suppressAutoHyphens/>
        <w:ind w:right="-1"/>
        <w:jc w:val="both"/>
        <w:rPr>
          <w:rFonts w:cs="Arial"/>
          <w:sz w:val="20"/>
          <w:szCs w:val="20"/>
          <w:lang w:eastAsia="hr-HR"/>
          <w14:ligatures w14:val="standardContextual"/>
        </w:rPr>
      </w:pPr>
    </w:p>
    <w:p w14:paraId="4F0F34EB" w14:textId="77777777" w:rsidR="00AF4FF2" w:rsidRPr="00AE01E6" w:rsidRDefault="00AF4FF2" w:rsidP="00AF4FF2">
      <w:pPr>
        <w:widowControl w:val="0"/>
        <w:tabs>
          <w:tab w:val="left" w:pos="0"/>
          <w:tab w:val="left" w:pos="720"/>
        </w:tabs>
        <w:suppressAutoHyphens/>
        <w:ind w:right="-515"/>
        <w:jc w:val="both"/>
        <w:rPr>
          <w:rFonts w:cs="Arial"/>
          <w:spacing w:val="-3"/>
          <w:sz w:val="20"/>
          <w:szCs w:val="20"/>
          <w:lang w:eastAsia="hr-HR"/>
          <w14:ligatures w14:val="standardContextual"/>
        </w:rPr>
      </w:pPr>
      <w:r w:rsidRPr="00AE01E6">
        <w:rPr>
          <w:rFonts w:cs="Arial"/>
          <w:spacing w:val="-3"/>
          <w:sz w:val="20"/>
          <w:szCs w:val="20"/>
          <w:lang w:eastAsia="hr-HR"/>
          <w14:ligatures w14:val="standardContextual"/>
        </w:rPr>
        <w:t>and</w:t>
      </w:r>
    </w:p>
    <w:p w14:paraId="156DF85C" w14:textId="77777777" w:rsidR="00AF4FF2" w:rsidRPr="00AE01E6" w:rsidRDefault="00AF4FF2" w:rsidP="00AF4FF2">
      <w:pPr>
        <w:widowControl w:val="0"/>
        <w:jc w:val="both"/>
        <w:rPr>
          <w:rFonts w:cs="Arial"/>
          <w:b/>
          <w:sz w:val="20"/>
          <w:szCs w:val="20"/>
          <w:lang w:eastAsia="hr-HR"/>
          <w14:ligatures w14:val="standardContextual"/>
        </w:rPr>
      </w:pPr>
    </w:p>
    <w:p w14:paraId="36DDA4DC" w14:textId="77777777" w:rsidR="00AF4FF2" w:rsidRPr="00AE01E6" w:rsidRDefault="00AF4FF2" w:rsidP="00AF4FF2">
      <w:pPr>
        <w:widowControl w:val="0"/>
        <w:jc w:val="both"/>
        <w:rPr>
          <w:rFonts w:cs="Arial"/>
          <w:b/>
          <w:sz w:val="20"/>
          <w:szCs w:val="20"/>
          <w:lang w:eastAsia="hr-HR"/>
          <w14:ligatures w14:val="standardContextual"/>
        </w:rPr>
      </w:pPr>
      <w:r w:rsidRPr="00AE01E6">
        <w:rPr>
          <w:rFonts w:cs="Arial"/>
          <w:bCs/>
          <w:i/>
          <w:iCs/>
          <w:sz w:val="20"/>
          <w:szCs w:val="20"/>
          <w:lang w:eastAsia="hr-HR"/>
          <w14:ligatures w14:val="standardContextual"/>
        </w:rPr>
        <w:t>_________________________________________ (name of legal entity)</w:t>
      </w:r>
      <w:r w:rsidRPr="00AE01E6">
        <w:rPr>
          <w:rFonts w:cs="Arial"/>
          <w:bCs/>
          <w:sz w:val="20"/>
          <w:szCs w:val="20"/>
          <w:lang w:eastAsia="hr-HR"/>
          <w14:ligatures w14:val="standardContextual"/>
        </w:rPr>
        <w:t xml:space="preserve">, with the registered office at: </w:t>
      </w:r>
      <w:r w:rsidRPr="00AE01E6">
        <w:rPr>
          <w:rFonts w:cs="Arial"/>
          <w:bCs/>
          <w:i/>
          <w:iCs/>
          <w:sz w:val="20"/>
          <w:szCs w:val="20"/>
          <w:lang w:eastAsia="hr-HR"/>
          <w14:ligatures w14:val="standardContextual"/>
        </w:rPr>
        <w:t>_________________________________________ (street and number, place)</w:t>
      </w:r>
      <w:r w:rsidRPr="00AE01E6">
        <w:rPr>
          <w:rFonts w:cs="Arial"/>
          <w:bCs/>
          <w:sz w:val="20"/>
          <w:szCs w:val="20"/>
          <w:lang w:eastAsia="hr-HR"/>
          <w14:ligatures w14:val="standardContextual"/>
        </w:rPr>
        <w:t xml:space="preserve">, Decision on registration of business entity with </w:t>
      </w:r>
      <w:r w:rsidRPr="00AE01E6">
        <w:rPr>
          <w:rFonts w:cs="Arial"/>
          <w:bCs/>
          <w:i/>
          <w:iCs/>
          <w:sz w:val="20"/>
          <w:szCs w:val="20"/>
          <w:lang w:eastAsia="hr-HR"/>
          <w14:ligatures w14:val="standardContextual"/>
        </w:rPr>
        <w:t>______________________ (name of court)</w:t>
      </w:r>
      <w:r w:rsidRPr="00AE01E6">
        <w:rPr>
          <w:rFonts w:cs="Arial"/>
          <w:bCs/>
          <w:sz w:val="20"/>
          <w:szCs w:val="20"/>
          <w:lang w:eastAsia="hr-HR"/>
          <w14:ligatures w14:val="standardContextual"/>
        </w:rPr>
        <w:t xml:space="preserve">, with the registration number of subject of entry: </w:t>
      </w:r>
      <w:r w:rsidRPr="00AE01E6">
        <w:rPr>
          <w:rFonts w:cs="Arial"/>
          <w:bCs/>
          <w:i/>
          <w:iCs/>
          <w:sz w:val="20"/>
          <w:szCs w:val="20"/>
          <w:lang w:eastAsia="hr-HR"/>
          <w14:ligatures w14:val="standardContextual"/>
        </w:rPr>
        <w:t>_______________________ (registration number)</w:t>
      </w:r>
      <w:r w:rsidRPr="00AE01E6">
        <w:rPr>
          <w:rFonts w:cs="Arial"/>
          <w:bCs/>
          <w:sz w:val="20"/>
          <w:szCs w:val="20"/>
          <w:lang w:eastAsia="hr-HR"/>
          <w14:ligatures w14:val="standardContextual"/>
        </w:rPr>
        <w:t xml:space="preserve">, identification number of the direct tax payer with the competent tax office - ID number: </w:t>
      </w:r>
      <w:r w:rsidRPr="00AE01E6">
        <w:rPr>
          <w:rFonts w:cs="Arial"/>
          <w:bCs/>
          <w:i/>
          <w:iCs/>
          <w:sz w:val="20"/>
          <w:szCs w:val="20"/>
          <w:lang w:eastAsia="hr-HR"/>
          <w14:ligatures w14:val="standardContextual"/>
        </w:rPr>
        <w:t>_______________________ (ID number)</w:t>
      </w:r>
      <w:r w:rsidRPr="00AE01E6">
        <w:rPr>
          <w:rFonts w:cs="Arial"/>
          <w:bCs/>
          <w:sz w:val="20"/>
          <w:szCs w:val="20"/>
          <w:lang w:eastAsia="hr-HR"/>
          <w14:ligatures w14:val="standardContextual"/>
        </w:rPr>
        <w:t xml:space="preserve">, identification number of the indirect tax payer with the Indirect Taxation Authority - VAT number: </w:t>
      </w:r>
      <w:r w:rsidRPr="00AE01E6">
        <w:rPr>
          <w:rFonts w:cs="Arial"/>
          <w:bCs/>
          <w:i/>
          <w:iCs/>
          <w:sz w:val="20"/>
          <w:szCs w:val="20"/>
          <w:lang w:eastAsia="hr-HR"/>
          <w14:ligatures w14:val="standardContextual"/>
        </w:rPr>
        <w:t>_______________________ (VAT number)</w:t>
      </w:r>
      <w:r w:rsidRPr="00AE01E6">
        <w:rPr>
          <w:rFonts w:cs="Arial"/>
          <w:bCs/>
          <w:sz w:val="20"/>
          <w:szCs w:val="20"/>
          <w:lang w:eastAsia="hr-HR"/>
          <w14:ligatures w14:val="standardContextual"/>
        </w:rPr>
        <w:t xml:space="preserve">, transaction account opened with </w:t>
      </w:r>
      <w:r w:rsidRPr="00AE01E6">
        <w:rPr>
          <w:rFonts w:cs="Arial"/>
          <w:bCs/>
          <w:i/>
          <w:iCs/>
          <w:sz w:val="20"/>
          <w:szCs w:val="20"/>
          <w:lang w:eastAsia="hr-HR"/>
          <w14:ligatures w14:val="standardContextual"/>
        </w:rPr>
        <w:t xml:space="preserve">_______________________ (bank name) </w:t>
      </w:r>
      <w:r w:rsidRPr="00AE01E6">
        <w:rPr>
          <w:rFonts w:cs="Arial"/>
          <w:bCs/>
          <w:sz w:val="20"/>
          <w:szCs w:val="20"/>
          <w:lang w:eastAsia="hr-HR"/>
          <w14:ligatures w14:val="standardContextual"/>
        </w:rPr>
        <w:t xml:space="preserve">number: </w:t>
      </w:r>
      <w:r w:rsidRPr="00AE01E6">
        <w:rPr>
          <w:rFonts w:cs="Arial"/>
          <w:bCs/>
          <w:i/>
          <w:iCs/>
          <w:sz w:val="20"/>
          <w:szCs w:val="20"/>
          <w:lang w:eastAsia="hr-HR"/>
          <w14:ligatures w14:val="standardContextual"/>
        </w:rPr>
        <w:t>_______________________ (account number)</w:t>
      </w:r>
      <w:r w:rsidRPr="00AE01E6">
        <w:rPr>
          <w:rFonts w:cs="Arial"/>
          <w:bCs/>
          <w:sz w:val="20"/>
          <w:szCs w:val="20"/>
          <w:lang w:eastAsia="hr-HR"/>
          <w14:ligatures w14:val="standardContextual"/>
        </w:rPr>
        <w:t xml:space="preserve">, represented by: _______________________ </w:t>
      </w:r>
      <w:r w:rsidRPr="00AE01E6">
        <w:rPr>
          <w:rFonts w:cs="Arial"/>
          <w:bCs/>
          <w:i/>
          <w:iCs/>
          <w:sz w:val="20"/>
          <w:szCs w:val="20"/>
          <w:lang w:eastAsia="hr-HR"/>
          <w14:ligatures w14:val="standardContextual"/>
        </w:rPr>
        <w:t>(name and surname of authorised person)</w:t>
      </w:r>
      <w:r w:rsidRPr="00AE01E6">
        <w:rPr>
          <w:rFonts w:cs="Arial"/>
          <w:bCs/>
          <w:sz w:val="20"/>
          <w:szCs w:val="20"/>
          <w:lang w:eastAsia="hr-HR"/>
          <w14:ligatures w14:val="standardContextual"/>
        </w:rPr>
        <w:t xml:space="preserve">, _______________________ </w:t>
      </w:r>
      <w:r w:rsidRPr="00AE01E6">
        <w:rPr>
          <w:rFonts w:cs="Arial"/>
          <w:bCs/>
          <w:i/>
          <w:iCs/>
          <w:sz w:val="20"/>
          <w:szCs w:val="20"/>
          <w:lang w:eastAsia="hr-HR"/>
          <w14:ligatures w14:val="standardContextual"/>
        </w:rPr>
        <w:t>(position, e.g. manager)</w:t>
      </w:r>
      <w:r w:rsidRPr="00AE01E6">
        <w:rPr>
          <w:rFonts w:cs="Arial"/>
          <w:bCs/>
          <w:sz w:val="20"/>
          <w:szCs w:val="20"/>
          <w:lang w:eastAsia="hr-HR"/>
          <w14:ligatures w14:val="standardContextual"/>
        </w:rPr>
        <w:t xml:space="preserve">, </w:t>
      </w:r>
      <w:r w:rsidRPr="00AE01E6">
        <w:rPr>
          <w:rFonts w:cs="Arial"/>
          <w:b/>
          <w:sz w:val="20"/>
          <w:szCs w:val="20"/>
          <w:lang w:eastAsia="hr-HR"/>
          <w14:ligatures w14:val="standardContextual"/>
        </w:rPr>
        <w:t>(hereinafter: the Lessee)</w:t>
      </w:r>
    </w:p>
    <w:p w14:paraId="65B0EACD" w14:textId="77777777" w:rsidR="00AF4FF2" w:rsidRPr="00AE01E6" w:rsidRDefault="00AF4FF2" w:rsidP="003E0704">
      <w:pPr>
        <w:widowControl w:val="0"/>
        <w:tabs>
          <w:tab w:val="left" w:pos="0"/>
        </w:tabs>
        <w:suppressAutoHyphens/>
        <w:ind w:right="-1"/>
        <w:jc w:val="both"/>
        <w:rPr>
          <w:rFonts w:cs="Arial"/>
          <w:b/>
          <w:sz w:val="20"/>
          <w:szCs w:val="20"/>
          <w:lang w:eastAsia="hr-HR"/>
        </w:rPr>
      </w:pPr>
    </w:p>
    <w:p w14:paraId="5F7DB866" w14:textId="77777777" w:rsidR="00AF4FF2" w:rsidRPr="00AE01E6" w:rsidRDefault="00AF4FF2" w:rsidP="00AF4FF2">
      <w:pPr>
        <w:rPr>
          <w:rFonts w:cs="Arial"/>
          <w:spacing w:val="-5"/>
          <w:sz w:val="20"/>
          <w:szCs w:val="20"/>
          <w14:ligatures w14:val="standardContextual"/>
        </w:rPr>
      </w:pPr>
      <w:r w:rsidRPr="00AE01E6">
        <w:rPr>
          <w:rFonts w:cs="Arial"/>
          <w:spacing w:val="-5"/>
          <w:sz w:val="20"/>
          <w:szCs w:val="20"/>
          <w14:ligatures w14:val="standardContextual"/>
        </w:rPr>
        <w:t>concluded in Sarajevo</w:t>
      </w:r>
    </w:p>
    <w:p w14:paraId="75181BC9" w14:textId="77777777" w:rsidR="00AF4FF2" w:rsidRPr="00AE01E6" w:rsidRDefault="00AF4FF2" w:rsidP="00AF4FF2">
      <w:pPr>
        <w:jc w:val="center"/>
        <w:rPr>
          <w:rFonts w:cs="Arial"/>
          <w:b/>
          <w:spacing w:val="-5"/>
          <w:sz w:val="20"/>
          <w:szCs w:val="20"/>
          <w14:ligatures w14:val="standardContextual"/>
        </w:rPr>
      </w:pPr>
      <w:r w:rsidRPr="00AE01E6">
        <w:rPr>
          <w:rFonts w:cs="Arial"/>
          <w:b/>
          <w:spacing w:val="-5"/>
          <w:sz w:val="20"/>
          <w:szCs w:val="20"/>
          <w14:ligatures w14:val="standardContextual"/>
        </w:rPr>
        <w:t>LEASE AGREEMENT</w:t>
      </w:r>
    </w:p>
    <w:p w14:paraId="38EEDC17" w14:textId="77777777" w:rsidR="00AF4FF2" w:rsidRPr="00AE01E6" w:rsidRDefault="00AF4FF2" w:rsidP="00AF4FF2">
      <w:pPr>
        <w:jc w:val="center"/>
        <w:rPr>
          <w:rFonts w:cs="Arial"/>
          <w:b/>
          <w:spacing w:val="-5"/>
          <w:sz w:val="20"/>
          <w:szCs w:val="20"/>
          <w14:ligatures w14:val="standardContextual"/>
        </w:rPr>
      </w:pPr>
    </w:p>
    <w:p w14:paraId="3E7E31C0" w14:textId="77777777" w:rsidR="00AF4FF2" w:rsidRPr="00AE01E6" w:rsidRDefault="00AF4FF2" w:rsidP="00AF4FF2">
      <w:pPr>
        <w:rPr>
          <w:rFonts w:cs="Arial"/>
          <w:b/>
          <w:spacing w:val="-5"/>
          <w:sz w:val="20"/>
          <w:szCs w:val="20"/>
          <w14:ligatures w14:val="standardContextual"/>
        </w:rPr>
      </w:pPr>
    </w:p>
    <w:p w14:paraId="0A4772F6" w14:textId="77777777" w:rsidR="00AF4FF2" w:rsidRPr="00AE01E6" w:rsidRDefault="00AF4FF2" w:rsidP="00AF4FF2">
      <w:pPr>
        <w:rPr>
          <w:rFonts w:cs="Arial"/>
          <w:b/>
          <w:spacing w:val="-5"/>
          <w:sz w:val="20"/>
          <w:szCs w:val="20"/>
          <w14:ligatures w14:val="standardContextual"/>
        </w:rPr>
      </w:pPr>
      <w:r w:rsidRPr="00AE01E6">
        <w:rPr>
          <w:rFonts w:cs="Arial"/>
          <w:b/>
          <w:spacing w:val="-5"/>
          <w:sz w:val="20"/>
          <w:szCs w:val="20"/>
          <w14:ligatures w14:val="standardContextual"/>
        </w:rPr>
        <w:t>GENERAL PROVISIONS</w:t>
      </w:r>
    </w:p>
    <w:p w14:paraId="72120388" w14:textId="77777777" w:rsidR="00AF4FF2" w:rsidRPr="00AE01E6" w:rsidRDefault="00AF4FF2" w:rsidP="00AF4FF2">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Article 1</w:t>
      </w:r>
    </w:p>
    <w:p w14:paraId="74F73B5B" w14:textId="53A2E279" w:rsidR="0011194E" w:rsidRPr="00AE01E6" w:rsidRDefault="00AF4FF2" w:rsidP="0011194E">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(Subject of the Lease)</w:t>
      </w:r>
    </w:p>
    <w:p w14:paraId="0333F3F0" w14:textId="6E61AB41" w:rsidR="00AF4FF2" w:rsidRPr="00AE01E6" w:rsidRDefault="00AF4FF2" w:rsidP="00AF4FF2">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 xml:space="preserve">The subject of this Agreement is to define mutual rights and obligations of the contracting parties regarding the lease of </w:t>
      </w:r>
      <w:r w:rsidR="0011194E" w:rsidRPr="00AE01E6">
        <w:rPr>
          <w:rFonts w:cs="Arial"/>
          <w:color w:val="000000"/>
          <w:spacing w:val="-5"/>
          <w:sz w:val="20"/>
          <w:szCs w:val="20"/>
          <w14:ligatures w14:val="standardContextual"/>
        </w:rPr>
        <w:t xml:space="preserve">the catering premises located in the Terminal B – extended part on the second floor </w:t>
      </w:r>
      <w:r w:rsidRPr="00AE01E6">
        <w:rPr>
          <w:rFonts w:cs="Arial"/>
          <w:color w:val="000000"/>
          <w:spacing w:val="-5"/>
          <w:sz w:val="20"/>
          <w:szCs w:val="20"/>
          <w14:ligatures w14:val="standardContextual"/>
        </w:rPr>
        <w:t>(hereinafter: the Business Premises</w:t>
      </w:r>
      <w:r w:rsidR="0011194E" w:rsidRPr="00AE01E6">
        <w:rPr>
          <w:rFonts w:cs="Arial"/>
          <w:color w:val="000000"/>
          <w:spacing w:val="-5"/>
          <w:sz w:val="20"/>
          <w:szCs w:val="20"/>
          <w14:ligatures w14:val="standardContextual"/>
        </w:rPr>
        <w:t>), of total surface are 645,23m</w:t>
      </w:r>
      <w:r w:rsidR="0011194E" w:rsidRPr="00AE01E6">
        <w:rPr>
          <w:rFonts w:cs="Arial"/>
          <w:color w:val="000000"/>
          <w:spacing w:val="-5"/>
          <w:sz w:val="20"/>
          <w:szCs w:val="20"/>
          <w:vertAlign w:val="superscript"/>
          <w14:ligatures w14:val="standardContextual"/>
        </w:rPr>
        <w:t xml:space="preserve">2 </w:t>
      </w:r>
      <w:r w:rsidR="0011194E" w:rsidRPr="00AE01E6">
        <w:rPr>
          <w:rFonts w:cs="Arial"/>
          <w:color w:val="000000"/>
          <w:spacing w:val="-5"/>
          <w:sz w:val="20"/>
          <w:szCs w:val="20"/>
          <w14:ligatures w14:val="standardContextual"/>
        </w:rPr>
        <w:t>comprised of the following premises:</w:t>
      </w:r>
    </w:p>
    <w:p w14:paraId="0BE6022D" w14:textId="7B158A33" w:rsidR="0011194E" w:rsidRPr="00AE01E6" w:rsidRDefault="0011194E">
      <w:pPr>
        <w:pStyle w:val="ListParagraph"/>
        <w:numPr>
          <w:ilvl w:val="0"/>
          <w:numId w:val="29"/>
        </w:numPr>
        <w:rPr>
          <w:rFonts w:cs="Arial"/>
          <w:spacing w:val="-5"/>
          <w:sz w:val="20"/>
          <w:szCs w:val="20"/>
        </w:rPr>
      </w:pPr>
      <w:r w:rsidRPr="00AE01E6">
        <w:rPr>
          <w:rFonts w:cs="Arial"/>
          <w:spacing w:val="-5"/>
          <w:sz w:val="20"/>
          <w:szCs w:val="20"/>
        </w:rPr>
        <w:t>Business Premises „</w:t>
      </w:r>
      <w:proofErr w:type="gramStart"/>
      <w:r w:rsidRPr="00AE01E6">
        <w:rPr>
          <w:rFonts w:cs="Arial"/>
          <w:spacing w:val="-5"/>
          <w:sz w:val="20"/>
          <w:szCs w:val="20"/>
        </w:rPr>
        <w:t>Restaurant“</w:t>
      </w:r>
      <w:proofErr w:type="gramEnd"/>
      <w:r w:rsidRPr="00AE01E6">
        <w:rPr>
          <w:rFonts w:cs="Arial"/>
          <w:spacing w:val="-5"/>
          <w:sz w:val="20"/>
          <w:szCs w:val="20"/>
        </w:rPr>
        <w:t>, surface area of 319,27 m</w:t>
      </w:r>
      <w:r w:rsidRPr="00AE01E6">
        <w:rPr>
          <w:rFonts w:cs="Arial"/>
          <w:spacing w:val="-5"/>
          <w:sz w:val="20"/>
          <w:szCs w:val="20"/>
          <w:vertAlign w:val="superscript"/>
        </w:rPr>
        <w:t xml:space="preserve">2 </w:t>
      </w:r>
    </w:p>
    <w:p w14:paraId="11EE2742" w14:textId="13D4E2D2" w:rsidR="0011194E" w:rsidRPr="00AE01E6" w:rsidRDefault="0011194E">
      <w:pPr>
        <w:pStyle w:val="ListParagraph"/>
        <w:numPr>
          <w:ilvl w:val="0"/>
          <w:numId w:val="29"/>
        </w:numPr>
        <w:rPr>
          <w:rFonts w:cs="Arial"/>
          <w:spacing w:val="-5"/>
          <w:sz w:val="20"/>
          <w:szCs w:val="20"/>
        </w:rPr>
      </w:pPr>
      <w:r w:rsidRPr="00AE01E6">
        <w:rPr>
          <w:rFonts w:cs="Arial"/>
          <w:spacing w:val="-5"/>
          <w:sz w:val="20"/>
          <w:szCs w:val="20"/>
        </w:rPr>
        <w:t xml:space="preserve">Business Premises „Coffee </w:t>
      </w:r>
      <w:proofErr w:type="gramStart"/>
      <w:r w:rsidRPr="00AE01E6">
        <w:rPr>
          <w:rFonts w:cs="Arial"/>
          <w:spacing w:val="-5"/>
          <w:sz w:val="20"/>
          <w:szCs w:val="20"/>
        </w:rPr>
        <w:t>Bar“</w:t>
      </w:r>
      <w:proofErr w:type="gramEnd"/>
      <w:r w:rsidRPr="00AE01E6">
        <w:rPr>
          <w:rFonts w:cs="Arial"/>
          <w:spacing w:val="-5"/>
          <w:sz w:val="20"/>
          <w:szCs w:val="20"/>
        </w:rPr>
        <w:t>, surface area of 107,56 m</w:t>
      </w:r>
      <w:r w:rsidRPr="00AE01E6">
        <w:rPr>
          <w:rFonts w:cs="Arial"/>
          <w:spacing w:val="-5"/>
          <w:sz w:val="20"/>
          <w:szCs w:val="20"/>
          <w:vertAlign w:val="superscript"/>
        </w:rPr>
        <w:t>2</w:t>
      </w:r>
    </w:p>
    <w:p w14:paraId="7864B736" w14:textId="28A026F5" w:rsidR="0011194E" w:rsidRPr="00AE01E6" w:rsidRDefault="0011194E">
      <w:pPr>
        <w:pStyle w:val="ListParagraph"/>
        <w:numPr>
          <w:ilvl w:val="0"/>
          <w:numId w:val="29"/>
        </w:numPr>
        <w:rPr>
          <w:rFonts w:cs="Arial"/>
          <w:spacing w:val="-5"/>
          <w:sz w:val="20"/>
          <w:szCs w:val="20"/>
        </w:rPr>
      </w:pPr>
      <w:r w:rsidRPr="00AE01E6">
        <w:rPr>
          <w:rFonts w:cs="Arial"/>
          <w:spacing w:val="-5"/>
          <w:sz w:val="20"/>
          <w:szCs w:val="20"/>
        </w:rPr>
        <w:t>Business Premises „</w:t>
      </w:r>
      <w:proofErr w:type="gramStart"/>
      <w:r w:rsidRPr="00AE01E6">
        <w:rPr>
          <w:rFonts w:cs="Arial"/>
          <w:spacing w:val="-5"/>
          <w:sz w:val="20"/>
          <w:szCs w:val="20"/>
        </w:rPr>
        <w:t>Kitchen“</w:t>
      </w:r>
      <w:proofErr w:type="gramEnd"/>
      <w:r w:rsidRPr="00AE01E6">
        <w:rPr>
          <w:rFonts w:cs="Arial"/>
          <w:spacing w:val="-5"/>
          <w:sz w:val="20"/>
          <w:szCs w:val="20"/>
        </w:rPr>
        <w:t>, surface area of 129,90 m</w:t>
      </w:r>
      <w:r w:rsidRPr="00AE01E6">
        <w:rPr>
          <w:rFonts w:cs="Arial"/>
          <w:spacing w:val="-5"/>
          <w:sz w:val="20"/>
          <w:szCs w:val="20"/>
          <w:vertAlign w:val="superscript"/>
        </w:rPr>
        <w:t>2</w:t>
      </w:r>
    </w:p>
    <w:p w14:paraId="4AD58136" w14:textId="3FC7670F" w:rsidR="0011194E" w:rsidRPr="00AE01E6" w:rsidRDefault="0011194E">
      <w:pPr>
        <w:pStyle w:val="ListParagraph"/>
        <w:numPr>
          <w:ilvl w:val="0"/>
          <w:numId w:val="29"/>
        </w:numPr>
        <w:rPr>
          <w:rFonts w:cs="Arial"/>
          <w:spacing w:val="-5"/>
          <w:sz w:val="20"/>
          <w:szCs w:val="20"/>
        </w:rPr>
      </w:pPr>
      <w:r w:rsidRPr="00AE01E6">
        <w:rPr>
          <w:rFonts w:cs="Arial"/>
          <w:spacing w:val="-5"/>
          <w:sz w:val="20"/>
          <w:szCs w:val="20"/>
        </w:rPr>
        <w:t xml:space="preserve">Business Premises „Utility </w:t>
      </w:r>
      <w:proofErr w:type="gramStart"/>
      <w:r w:rsidRPr="00AE01E6">
        <w:rPr>
          <w:rFonts w:cs="Arial"/>
          <w:spacing w:val="-5"/>
          <w:sz w:val="20"/>
          <w:szCs w:val="20"/>
        </w:rPr>
        <w:t>Rooms“</w:t>
      </w:r>
      <w:proofErr w:type="gramEnd"/>
      <w:r w:rsidRPr="00AE01E6">
        <w:rPr>
          <w:rFonts w:cs="Arial"/>
          <w:spacing w:val="-5"/>
          <w:sz w:val="20"/>
          <w:szCs w:val="20"/>
        </w:rPr>
        <w:t>, surface area of 88,50 m</w:t>
      </w:r>
      <w:r w:rsidRPr="00AE01E6">
        <w:rPr>
          <w:rFonts w:cs="Arial"/>
          <w:spacing w:val="-5"/>
          <w:sz w:val="20"/>
          <w:szCs w:val="20"/>
          <w:vertAlign w:val="superscript"/>
        </w:rPr>
        <w:t>2</w:t>
      </w:r>
      <w:r w:rsidRPr="00AE01E6">
        <w:rPr>
          <w:rFonts w:cs="Arial"/>
          <w:spacing w:val="-5"/>
          <w:sz w:val="20"/>
          <w:szCs w:val="20"/>
        </w:rPr>
        <w:t xml:space="preserve"> </w:t>
      </w:r>
    </w:p>
    <w:p w14:paraId="7BE2EB83" w14:textId="44B7B8A8" w:rsidR="0011194E" w:rsidRPr="00AE01E6" w:rsidRDefault="009B657B" w:rsidP="00AF4FF2">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business premises are the property of the Lessor and are located within the airport terminal building, registered in the Land Registry of the Municipal Court in Sarajevo no. 23960, KO: SP_GORNJI BUTMIR, designated as cadastral plot no. 1355/3, in nature: NEW TERMINAL BUILDING.</w:t>
      </w:r>
    </w:p>
    <w:p w14:paraId="7B21F914" w14:textId="77777777" w:rsidR="00AF4FF2" w:rsidRPr="00AE01E6" w:rsidRDefault="00AF4FF2" w:rsidP="00AF4FF2">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Lessor shall lease, and the Lessee shall accept the lease of the Business Premises aforementioned in accordance with the terms and conditions of this Agreement.</w:t>
      </w:r>
    </w:p>
    <w:p w14:paraId="186B252E" w14:textId="77777777" w:rsidR="003E0704" w:rsidRPr="00AE01E6" w:rsidRDefault="003E0704" w:rsidP="003E0704">
      <w:pPr>
        <w:jc w:val="both"/>
        <w:rPr>
          <w:rFonts w:cs="Arial"/>
          <w:b/>
          <w:spacing w:val="-5"/>
          <w:sz w:val="20"/>
          <w:szCs w:val="20"/>
        </w:rPr>
      </w:pPr>
    </w:p>
    <w:p w14:paraId="72CAF00D" w14:textId="0952E0A8" w:rsidR="009B657B" w:rsidRPr="00AE01E6" w:rsidRDefault="009B657B" w:rsidP="009B657B">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 xml:space="preserve">Article 2 </w:t>
      </w:r>
      <w:r w:rsidRPr="00AE01E6">
        <w:rPr>
          <w:rFonts w:cs="Arial"/>
          <w:b/>
          <w:spacing w:val="-5"/>
          <w:sz w:val="20"/>
          <w:szCs w:val="20"/>
          <w14:ligatures w14:val="standardContextual"/>
        </w:rPr>
        <w:br/>
        <w:t>(Purpose of the Premises and the Offer)</w:t>
      </w:r>
    </w:p>
    <w:p w14:paraId="6E6805DA" w14:textId="6E52BF04" w:rsidR="009B657B" w:rsidRPr="00AE01E6" w:rsidRDefault="009B657B" w:rsidP="009B657B">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Lessee shall undertake to use the Business Premises exclusively for</w:t>
      </w:r>
      <w:r w:rsidR="0002002F" w:rsidRPr="00AE01E6">
        <w:rPr>
          <w:rFonts w:cs="Arial"/>
          <w:color w:val="000000"/>
          <w:spacing w:val="-5"/>
          <w:sz w:val="20"/>
          <w:szCs w:val="20"/>
          <w14:ligatures w14:val="standardContextual"/>
        </w:rPr>
        <w:t xml:space="preserve"> </w:t>
      </w:r>
      <w:r w:rsidRPr="00AE01E6">
        <w:rPr>
          <w:rFonts w:cs="Arial"/>
          <w:color w:val="000000"/>
          <w:spacing w:val="-5"/>
          <w:sz w:val="20"/>
          <w:szCs w:val="20"/>
          <w14:ligatures w14:val="standardContextual"/>
        </w:rPr>
        <w:t xml:space="preserve">catering activities, in accordance with the agreed visual identity, </w:t>
      </w:r>
      <w:r w:rsidR="0002002F" w:rsidRPr="00AE01E6">
        <w:rPr>
          <w:rFonts w:cs="Arial"/>
          <w:color w:val="000000"/>
          <w:spacing w:val="-5"/>
          <w:sz w:val="20"/>
          <w:szCs w:val="20"/>
          <w14:ligatures w14:val="standardContextual"/>
        </w:rPr>
        <w:t xml:space="preserve">through </w:t>
      </w:r>
      <w:r w:rsidRPr="00AE01E6">
        <w:rPr>
          <w:rFonts w:cs="Arial"/>
          <w:color w:val="000000"/>
          <w:spacing w:val="-5"/>
          <w:sz w:val="20"/>
          <w:szCs w:val="20"/>
          <w14:ligatures w14:val="standardContextual"/>
        </w:rPr>
        <w:t xml:space="preserve">three separate catering facilities </w:t>
      </w:r>
      <w:r w:rsidR="0002002F" w:rsidRPr="00AE01E6">
        <w:rPr>
          <w:rFonts w:cs="Arial"/>
          <w:color w:val="000000"/>
          <w:spacing w:val="-5"/>
          <w:sz w:val="20"/>
          <w:szCs w:val="20"/>
          <w14:ligatures w14:val="standardContextual"/>
        </w:rPr>
        <w:t>operating</w:t>
      </w:r>
      <w:r w:rsidRPr="00AE01E6">
        <w:rPr>
          <w:rFonts w:cs="Arial"/>
          <w:color w:val="000000"/>
          <w:spacing w:val="-5"/>
          <w:sz w:val="20"/>
          <w:szCs w:val="20"/>
          <w14:ligatures w14:val="standardContextual"/>
        </w:rPr>
        <w:t xml:space="preserve"> under the following names: </w:t>
      </w:r>
    </w:p>
    <w:p w14:paraId="061398FA" w14:textId="51D66B50" w:rsidR="009B657B" w:rsidRPr="00AE01E6" w:rsidRDefault="009B657B" w:rsidP="009B657B">
      <w:pPr>
        <w:spacing w:before="20" w:after="20"/>
        <w:jc w:val="both"/>
        <w:rPr>
          <w:rFonts w:cs="Arial"/>
          <w:b/>
          <w:bCs/>
          <w:color w:val="000000" w:themeColor="text1"/>
          <w:spacing w:val="-5"/>
          <w:sz w:val="20"/>
          <w:szCs w:val="20"/>
        </w:rPr>
      </w:pPr>
      <w:r w:rsidRPr="00AE01E6">
        <w:rPr>
          <w:rFonts w:cs="Arial"/>
          <w:b/>
          <w:bCs/>
          <w:color w:val="000000" w:themeColor="text1"/>
          <w:spacing w:val="-5"/>
          <w:sz w:val="20"/>
          <w:szCs w:val="20"/>
        </w:rPr>
        <w:t>„____________________ “type of the facility_____________ (</w:t>
      </w:r>
      <w:r w:rsidR="0002002F" w:rsidRPr="00AE01E6">
        <w:rPr>
          <w:rFonts w:cs="Arial"/>
          <w:b/>
          <w:bCs/>
          <w:color w:val="000000" w:themeColor="text1"/>
          <w:spacing w:val="-5"/>
          <w:sz w:val="20"/>
          <w:szCs w:val="20"/>
        </w:rPr>
        <w:t>e.g.</w:t>
      </w:r>
      <w:r w:rsidRPr="00AE01E6">
        <w:rPr>
          <w:rFonts w:cs="Arial"/>
          <w:b/>
          <w:bCs/>
          <w:color w:val="000000" w:themeColor="text1"/>
          <w:spacing w:val="-5"/>
          <w:sz w:val="20"/>
          <w:szCs w:val="20"/>
        </w:rPr>
        <w:t xml:space="preserve"> </w:t>
      </w:r>
      <w:r w:rsidR="0002002F" w:rsidRPr="00AE01E6">
        <w:rPr>
          <w:rFonts w:cs="Arial"/>
          <w:b/>
          <w:bCs/>
          <w:color w:val="000000" w:themeColor="text1"/>
          <w:spacing w:val="-5"/>
          <w:sz w:val="20"/>
          <w:szCs w:val="20"/>
        </w:rPr>
        <w:t>self-service restaurant</w:t>
      </w:r>
      <w:r w:rsidRPr="00AE01E6">
        <w:rPr>
          <w:rFonts w:cs="Arial"/>
          <w:b/>
          <w:bCs/>
          <w:color w:val="000000" w:themeColor="text1"/>
          <w:spacing w:val="-5"/>
          <w:sz w:val="20"/>
          <w:szCs w:val="20"/>
        </w:rPr>
        <w:t xml:space="preserve">), </w:t>
      </w:r>
    </w:p>
    <w:p w14:paraId="38E069A4" w14:textId="5C6165DD" w:rsidR="009B657B" w:rsidRPr="00AE01E6" w:rsidRDefault="009B657B" w:rsidP="009B657B">
      <w:pPr>
        <w:spacing w:before="20" w:after="20"/>
        <w:jc w:val="both"/>
        <w:rPr>
          <w:rFonts w:cs="Arial"/>
          <w:b/>
          <w:bCs/>
          <w:color w:val="000000" w:themeColor="text1"/>
          <w:spacing w:val="-5"/>
          <w:sz w:val="20"/>
          <w:szCs w:val="20"/>
        </w:rPr>
      </w:pPr>
      <w:r w:rsidRPr="00AE01E6">
        <w:rPr>
          <w:rFonts w:cs="Arial"/>
          <w:b/>
          <w:bCs/>
          <w:color w:val="000000" w:themeColor="text1"/>
          <w:spacing w:val="-5"/>
          <w:sz w:val="20"/>
          <w:szCs w:val="20"/>
        </w:rPr>
        <w:t>„____________________ “type of the facility _____________ (</w:t>
      </w:r>
      <w:r w:rsidR="0002002F" w:rsidRPr="00AE01E6">
        <w:rPr>
          <w:rFonts w:cs="Arial"/>
          <w:b/>
          <w:bCs/>
          <w:color w:val="000000" w:themeColor="text1"/>
          <w:spacing w:val="-5"/>
          <w:sz w:val="20"/>
          <w:szCs w:val="20"/>
        </w:rPr>
        <w:t>e.g</w:t>
      </w:r>
      <w:r w:rsidRPr="00AE01E6">
        <w:rPr>
          <w:rFonts w:cs="Arial"/>
          <w:b/>
          <w:bCs/>
          <w:color w:val="000000" w:themeColor="text1"/>
          <w:spacing w:val="-5"/>
          <w:sz w:val="20"/>
          <w:szCs w:val="20"/>
        </w:rPr>
        <w:t>. a la carte rest</w:t>
      </w:r>
      <w:r w:rsidR="0002002F" w:rsidRPr="00AE01E6">
        <w:rPr>
          <w:rFonts w:cs="Arial"/>
          <w:b/>
          <w:bCs/>
          <w:color w:val="000000" w:themeColor="text1"/>
          <w:spacing w:val="-5"/>
          <w:sz w:val="20"/>
          <w:szCs w:val="20"/>
        </w:rPr>
        <w:t>aurant</w:t>
      </w:r>
      <w:r w:rsidRPr="00AE01E6">
        <w:rPr>
          <w:rFonts w:cs="Arial"/>
          <w:b/>
          <w:bCs/>
          <w:color w:val="000000" w:themeColor="text1"/>
          <w:spacing w:val="-5"/>
          <w:sz w:val="20"/>
          <w:szCs w:val="20"/>
        </w:rPr>
        <w:t xml:space="preserve">), </w:t>
      </w:r>
    </w:p>
    <w:p w14:paraId="1441829C" w14:textId="12C72CC6" w:rsidR="009B657B" w:rsidRPr="00AE01E6" w:rsidRDefault="009B657B" w:rsidP="009B657B">
      <w:pPr>
        <w:spacing w:before="20" w:after="20"/>
        <w:jc w:val="both"/>
        <w:rPr>
          <w:rFonts w:cs="Arial"/>
          <w:b/>
          <w:bCs/>
          <w:color w:val="000000" w:themeColor="text1"/>
          <w:spacing w:val="-5"/>
          <w:sz w:val="20"/>
          <w:szCs w:val="20"/>
        </w:rPr>
      </w:pPr>
      <w:r w:rsidRPr="00AE01E6">
        <w:rPr>
          <w:rFonts w:cs="Arial"/>
          <w:b/>
          <w:bCs/>
          <w:color w:val="000000" w:themeColor="text1"/>
          <w:spacing w:val="-5"/>
          <w:sz w:val="20"/>
          <w:szCs w:val="20"/>
        </w:rPr>
        <w:t>„____________________ “type of the facility _____________ (</w:t>
      </w:r>
      <w:r w:rsidR="0002002F" w:rsidRPr="00AE01E6">
        <w:rPr>
          <w:rFonts w:cs="Arial"/>
          <w:b/>
          <w:bCs/>
          <w:color w:val="000000" w:themeColor="text1"/>
          <w:spacing w:val="-5"/>
          <w:sz w:val="20"/>
          <w:szCs w:val="20"/>
        </w:rPr>
        <w:t>e.g.</w:t>
      </w:r>
      <w:r w:rsidRPr="00AE01E6">
        <w:rPr>
          <w:rFonts w:cs="Arial"/>
          <w:b/>
          <w:bCs/>
          <w:color w:val="000000" w:themeColor="text1"/>
          <w:spacing w:val="-5"/>
          <w:sz w:val="20"/>
          <w:szCs w:val="20"/>
        </w:rPr>
        <w:t xml:space="preserve"> </w:t>
      </w:r>
      <w:r w:rsidR="0002002F" w:rsidRPr="00AE01E6">
        <w:rPr>
          <w:rFonts w:cs="Arial"/>
          <w:b/>
          <w:bCs/>
          <w:color w:val="000000" w:themeColor="text1"/>
          <w:spacing w:val="-5"/>
          <w:sz w:val="20"/>
          <w:szCs w:val="20"/>
        </w:rPr>
        <w:t>coffee bar</w:t>
      </w:r>
      <w:r w:rsidRPr="00AE01E6">
        <w:rPr>
          <w:rFonts w:cs="Arial"/>
          <w:b/>
          <w:bCs/>
          <w:color w:val="000000" w:themeColor="text1"/>
          <w:spacing w:val="-5"/>
          <w:sz w:val="20"/>
          <w:szCs w:val="20"/>
        </w:rPr>
        <w:t xml:space="preserve">), </w:t>
      </w:r>
    </w:p>
    <w:p w14:paraId="2B9A65B3" w14:textId="77777777" w:rsidR="009B657B" w:rsidRPr="00AE01E6" w:rsidRDefault="009B657B" w:rsidP="009B657B">
      <w:pPr>
        <w:spacing w:before="20" w:after="20"/>
        <w:ind w:firstLine="708"/>
        <w:jc w:val="both"/>
        <w:rPr>
          <w:rFonts w:cs="Arial"/>
          <w:color w:val="000000"/>
          <w:spacing w:val="-5"/>
          <w:sz w:val="20"/>
          <w:szCs w:val="20"/>
          <w14:ligatures w14:val="standardContextual"/>
        </w:rPr>
      </w:pPr>
    </w:p>
    <w:p w14:paraId="27B56206" w14:textId="43EFA5CC" w:rsidR="009B657B" w:rsidRPr="00AE01E6" w:rsidRDefault="009B657B" w:rsidP="009B657B">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Lessee shall not be authorised to change the name</w:t>
      </w:r>
      <w:r w:rsidR="00D66D77" w:rsidRPr="00AE01E6">
        <w:rPr>
          <w:rFonts w:cs="Arial"/>
          <w:color w:val="000000"/>
          <w:spacing w:val="-5"/>
          <w:sz w:val="20"/>
          <w:szCs w:val="20"/>
          <w14:ligatures w14:val="standardContextual"/>
        </w:rPr>
        <w:t>s of the catering facilities</w:t>
      </w:r>
      <w:r w:rsidRPr="00AE01E6">
        <w:rPr>
          <w:rFonts w:cs="Arial"/>
          <w:color w:val="000000"/>
          <w:spacing w:val="-5"/>
          <w:sz w:val="20"/>
          <w:szCs w:val="20"/>
          <w14:ligatures w14:val="standardContextual"/>
        </w:rPr>
        <w:t xml:space="preserve"> or any element of the visual and marketing identity without the prior written approval of the Lessor.</w:t>
      </w:r>
    </w:p>
    <w:p w14:paraId="4B78DD00" w14:textId="77777777" w:rsidR="00AB616F" w:rsidRPr="00AE01E6" w:rsidRDefault="00D66D77" w:rsidP="00D66D77">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lastRenderedPageBreak/>
        <w:t xml:space="preserve">Before the start of performing the catering services on the Business Premises, the Lessee is obligated to provide to the </w:t>
      </w:r>
      <w:r w:rsidR="009B657B" w:rsidRPr="00AE01E6">
        <w:rPr>
          <w:rFonts w:cs="Arial"/>
          <w:color w:val="000000"/>
          <w:spacing w:val="-5"/>
          <w:sz w:val="20"/>
          <w:szCs w:val="20"/>
          <w14:ligatures w14:val="standardContextual"/>
        </w:rPr>
        <w:t xml:space="preserve">Lessor a detailed list of </w:t>
      </w:r>
      <w:r w:rsidRPr="00AE01E6">
        <w:rPr>
          <w:rFonts w:cs="Arial"/>
          <w:color w:val="000000"/>
          <w:spacing w:val="-5"/>
          <w:sz w:val="20"/>
          <w:szCs w:val="20"/>
          <w14:ligatures w14:val="standardContextual"/>
        </w:rPr>
        <w:t>the catering offer (a menu and a pricelist), with the names of the products, types of drinks and food included, as well as the brands it plans to offer, for the purpose of a prior written approval.</w:t>
      </w:r>
    </w:p>
    <w:p w14:paraId="1544911E" w14:textId="22A70E9C" w:rsidR="00AB616F" w:rsidRPr="00AE01E6" w:rsidRDefault="00AB616F" w:rsidP="00934D99">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Lessee is obligated to obtain all necessary permits and approvals from the competent authorities for the performance of catering activities, including sanitary, health, and other prescribed requirements, and the offer must be aligned with the previously approved content.</w:t>
      </w:r>
    </w:p>
    <w:p w14:paraId="009C93F3" w14:textId="59935DC1" w:rsidR="00934D99" w:rsidRPr="00AE01E6" w:rsidRDefault="009B657B" w:rsidP="009B657B">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 xml:space="preserve">Any subsequent amendment or supplement to the </w:t>
      </w:r>
      <w:r w:rsidR="00934D99" w:rsidRPr="00AE01E6">
        <w:rPr>
          <w:rFonts w:cs="Arial"/>
          <w:color w:val="000000"/>
          <w:spacing w:val="-5"/>
          <w:sz w:val="20"/>
          <w:szCs w:val="20"/>
          <w14:ligatures w14:val="standardContextual"/>
        </w:rPr>
        <w:t xml:space="preserve">offer (menu, pricelist or brands) shall be possible exclusively with the written approval of the Lessor. </w:t>
      </w:r>
    </w:p>
    <w:p w14:paraId="31A0B385" w14:textId="0AF8F3D2" w:rsidR="009B657B" w:rsidRPr="00AE01E6" w:rsidRDefault="009B657B" w:rsidP="00934D99">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Lessor shall reserve the right to approve, limit, or prohibit specific products</w:t>
      </w:r>
      <w:r w:rsidR="00934D99" w:rsidRPr="00AE01E6">
        <w:rPr>
          <w:rFonts w:cs="Arial"/>
          <w:color w:val="000000"/>
          <w:spacing w:val="-5"/>
          <w:sz w:val="20"/>
          <w:szCs w:val="20"/>
          <w14:ligatures w14:val="standardContextual"/>
        </w:rPr>
        <w:t xml:space="preserve">, types of services or </w:t>
      </w:r>
      <w:r w:rsidRPr="00AE01E6">
        <w:rPr>
          <w:rFonts w:cs="Arial"/>
          <w:color w:val="000000"/>
          <w:spacing w:val="-5"/>
          <w:sz w:val="20"/>
          <w:szCs w:val="20"/>
          <w14:ligatures w14:val="standardContextual"/>
        </w:rPr>
        <w:t xml:space="preserve">brands in the Lessee's </w:t>
      </w:r>
      <w:r w:rsidR="00934D99" w:rsidRPr="00AE01E6">
        <w:rPr>
          <w:rFonts w:cs="Arial"/>
          <w:color w:val="000000"/>
          <w:spacing w:val="-5"/>
          <w:sz w:val="20"/>
          <w:szCs w:val="20"/>
          <w14:ligatures w14:val="standardContextual"/>
        </w:rPr>
        <w:t>offer</w:t>
      </w:r>
      <w:r w:rsidRPr="00AE01E6">
        <w:rPr>
          <w:rFonts w:cs="Arial"/>
          <w:color w:val="000000"/>
          <w:spacing w:val="-5"/>
          <w:sz w:val="20"/>
          <w:szCs w:val="20"/>
          <w14:ligatures w14:val="standardContextual"/>
        </w:rPr>
        <w:t xml:space="preserve"> at any time, of which the Lessee shall be duly notified in writing.</w:t>
      </w:r>
    </w:p>
    <w:p w14:paraId="03EB3A90" w14:textId="77777777" w:rsidR="00241A6D" w:rsidRPr="00AE01E6" w:rsidRDefault="00241A6D" w:rsidP="00934D99">
      <w:pPr>
        <w:spacing w:before="20" w:after="20"/>
        <w:ind w:firstLine="708"/>
        <w:jc w:val="both"/>
        <w:rPr>
          <w:rFonts w:cs="Arial"/>
          <w:color w:val="000000"/>
          <w:spacing w:val="-5"/>
          <w:sz w:val="20"/>
          <w:szCs w:val="20"/>
          <w14:ligatures w14:val="standardContextual"/>
        </w:rPr>
      </w:pPr>
    </w:p>
    <w:p w14:paraId="082A3217" w14:textId="77777777" w:rsidR="00241A6D" w:rsidRPr="00AE01E6" w:rsidRDefault="00241A6D" w:rsidP="00241A6D">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Article 3</w:t>
      </w:r>
    </w:p>
    <w:p w14:paraId="55D03E99" w14:textId="77777777" w:rsidR="00241A6D" w:rsidRPr="00AE01E6" w:rsidRDefault="00241A6D" w:rsidP="00241A6D">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(Lease Price)</w:t>
      </w:r>
    </w:p>
    <w:p w14:paraId="30FE4DCC" w14:textId="10C15167" w:rsidR="00241A6D" w:rsidRPr="00AE01E6" w:rsidRDefault="00241A6D" w:rsidP="00241A6D">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monthly lease price of the Business Premises referred to in Article 1 of this Agreement shall amount to: </w:t>
      </w:r>
      <w:r w:rsidRPr="00AE01E6">
        <w:rPr>
          <w:rFonts w:cs="Arial"/>
          <w:b/>
          <w:bCs/>
          <w:spacing w:val="-5"/>
          <w:sz w:val="20"/>
          <w:szCs w:val="20"/>
          <w14:ligatures w14:val="standardContextual"/>
        </w:rPr>
        <w:t xml:space="preserve">_____________________ (in writing: ___________________________________) BAM. </w:t>
      </w:r>
    </w:p>
    <w:p w14:paraId="6F0C4085" w14:textId="42D14303" w:rsidR="00241A6D" w:rsidRPr="00AE01E6" w:rsidRDefault="00241A6D" w:rsidP="00241A6D">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price for the lease does not include the value added tax (VAT), which shall be calculated in accordance with the applicable statutory tax rate on the date of the invoice issuance, in accordance with applicable laws. </w:t>
      </w:r>
    </w:p>
    <w:p w14:paraId="44D9CAEC" w14:textId="77777777" w:rsidR="003E0704" w:rsidRPr="00AE01E6" w:rsidRDefault="003E0704" w:rsidP="003E0704">
      <w:pPr>
        <w:spacing w:before="20" w:after="20"/>
        <w:jc w:val="both"/>
        <w:rPr>
          <w:rFonts w:cs="Arial"/>
          <w:color w:val="000000" w:themeColor="text1"/>
          <w:spacing w:val="-5"/>
          <w:sz w:val="20"/>
          <w:szCs w:val="20"/>
        </w:rPr>
      </w:pPr>
    </w:p>
    <w:p w14:paraId="3D5DC256" w14:textId="77777777" w:rsidR="008D0ECD" w:rsidRPr="00AE01E6" w:rsidRDefault="008D0ECD" w:rsidP="008D0ECD">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Article 4</w:t>
      </w:r>
    </w:p>
    <w:p w14:paraId="50F52433" w14:textId="77777777" w:rsidR="008D0ECD" w:rsidRPr="00AE01E6" w:rsidRDefault="008D0ECD" w:rsidP="008D0ECD">
      <w:pPr>
        <w:spacing w:before="20" w:after="20"/>
        <w:jc w:val="center"/>
        <w:rPr>
          <w:rFonts w:cs="Arial"/>
          <w:spacing w:val="-5"/>
          <w:sz w:val="20"/>
          <w:szCs w:val="20"/>
          <w14:ligatures w14:val="standardContextual"/>
        </w:rPr>
      </w:pPr>
      <w:r w:rsidRPr="00AE01E6">
        <w:rPr>
          <w:rFonts w:cs="Arial"/>
          <w:b/>
          <w:spacing w:val="-5"/>
          <w:sz w:val="20"/>
          <w:szCs w:val="20"/>
          <w14:ligatures w14:val="standardContextual"/>
        </w:rPr>
        <w:t>(Utility Costs)</w:t>
      </w:r>
    </w:p>
    <w:p w14:paraId="677A92E4" w14:textId="77777777"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Utility costs for use of electricity, heating, garbage collection, water, and sewage shall be fully borne by the Lessor, on a fair basis.</w:t>
      </w:r>
    </w:p>
    <w:p w14:paraId="646210EA" w14:textId="5E4F79FF"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Lessor shall reserve the right to inspect the actual use of utilities on the Business Premises.</w:t>
      </w:r>
    </w:p>
    <w:p w14:paraId="212FC3EA" w14:textId="77777777"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If it is established that the Lessee uses utilities outside of the scope of standard business operations, the Lessor shall have the right to subsequently calculate and charge additional utility costs based on the actual consumption.</w:t>
      </w:r>
    </w:p>
    <w:p w14:paraId="47320A40" w14:textId="77777777" w:rsidR="003E0704" w:rsidRPr="00AE01E6" w:rsidRDefault="003E0704" w:rsidP="003E0704">
      <w:pPr>
        <w:spacing w:before="20" w:after="20"/>
        <w:ind w:firstLine="708"/>
        <w:jc w:val="both"/>
        <w:rPr>
          <w:rFonts w:cs="Arial"/>
          <w:color w:val="000000" w:themeColor="text1"/>
          <w:spacing w:val="-5"/>
          <w:sz w:val="20"/>
          <w:szCs w:val="20"/>
        </w:rPr>
      </w:pPr>
    </w:p>
    <w:p w14:paraId="654730D9" w14:textId="77777777" w:rsidR="008D0ECD" w:rsidRPr="00AE01E6" w:rsidRDefault="008D0ECD" w:rsidP="008D0ECD">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 xml:space="preserve">Article 5 </w:t>
      </w:r>
      <w:r w:rsidRPr="00AE01E6">
        <w:rPr>
          <w:rFonts w:cs="Arial"/>
          <w:b/>
          <w:spacing w:val="-5"/>
          <w:sz w:val="20"/>
          <w:szCs w:val="20"/>
          <w14:ligatures w14:val="standardContextual"/>
        </w:rPr>
        <w:br/>
        <w:t>(Application of the Complementary Services Pricelist and Contractual Penalties)</w:t>
      </w:r>
    </w:p>
    <w:p w14:paraId="7729EC90" w14:textId="3604EF42"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Lessee expressly confirms to be familiar with the applicable Complementary Services Pricelist of the Lessor and accepts its application to all services used under this Agreement, including any additional services not specifically agreed upon in this Agreement.</w:t>
      </w:r>
    </w:p>
    <w:p w14:paraId="1E655A8F" w14:textId="097058A2"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price list of complementary services forms an integral part of this Agreement and it is available on the Lessor's website: </w:t>
      </w:r>
      <w:hyperlink r:id="rId17" w:history="1">
        <w:r w:rsidRPr="00AE01E6">
          <w:rPr>
            <w:rFonts w:cs="Arial"/>
            <w:spacing w:val="-5"/>
            <w:sz w:val="20"/>
            <w:szCs w:val="20"/>
            <w14:ligatures w14:val="standardContextual"/>
          </w:rPr>
          <w:t>https://www.sarajevo-airport.ba/Page/Cjenovnik-komplementarnih-usluga</w:t>
        </w:r>
      </w:hyperlink>
      <w:r w:rsidRPr="00AE01E6">
        <w:rPr>
          <w:rFonts w:cs="Arial"/>
          <w:spacing w:val="-5"/>
          <w:sz w:val="20"/>
          <w:szCs w:val="20"/>
          <w14:ligatures w14:val="standardContextual"/>
        </w:rPr>
        <w:t xml:space="preserve">. </w:t>
      </w:r>
    </w:p>
    <w:p w14:paraId="314FD85F" w14:textId="4E5AB8CC"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Lessee accepts that all provisions of the Pricelist, including those relating to contractual penalties, shall be binding and have legal force as an integral part of this Agreement.</w:t>
      </w:r>
    </w:p>
    <w:p w14:paraId="5F2C85BB" w14:textId="196838E0"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In the event of a breach of any contractual obligation, the Lessor shall have the right to calculate and collect contractual penalties according to the Pricelist, without the need for an additional separate agreement or annex.</w:t>
      </w:r>
    </w:p>
    <w:p w14:paraId="4A13533D" w14:textId="217B7C9C"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Lessee undertakes to pay all amounts of contractual penalties calculated in accordance with the Pricelist within 15 (fifteen) days as of the receipt of the invoice, without the right to dispute them.</w:t>
      </w:r>
    </w:p>
    <w:p w14:paraId="7BF5F274" w14:textId="77777777" w:rsidR="008D0ECD" w:rsidRPr="00AE01E6" w:rsidRDefault="008D0ECD" w:rsidP="008D0ECD">
      <w:pPr>
        <w:widowControl w:val="0"/>
        <w:tabs>
          <w:tab w:val="left" w:pos="0"/>
        </w:tabs>
        <w:suppressAutoHyphens/>
        <w:rPr>
          <w:rFonts w:cs="Arial"/>
          <w:b/>
          <w:sz w:val="20"/>
          <w:szCs w:val="20"/>
          <w:lang w:eastAsia="hr-HR"/>
          <w14:ligatures w14:val="standardContextual"/>
        </w:rPr>
      </w:pPr>
    </w:p>
    <w:p w14:paraId="256356E9" w14:textId="77777777" w:rsidR="008D0ECD" w:rsidRPr="00AE01E6" w:rsidRDefault="008D0ECD" w:rsidP="008D0ECD">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Article 6</w:t>
      </w:r>
    </w:p>
    <w:p w14:paraId="6F09EB67" w14:textId="77777777" w:rsidR="008D0ECD" w:rsidRPr="00AE01E6" w:rsidRDefault="008D0ECD" w:rsidP="008D0ECD">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(Rights and Obligations in terms of Lease Price Modification)</w:t>
      </w:r>
    </w:p>
    <w:p w14:paraId="6A98C88C" w14:textId="68081F4C"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ab/>
        <w:t>The Lessor shall reserve the right to change the prices for the lease of the Business Premises and other services through modifications to the applicable Complementary Services Pricelist.</w:t>
      </w:r>
    </w:p>
    <w:p w14:paraId="0252A610" w14:textId="5EA45AC0"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ab/>
        <w:t>The Lessor shall notify the Lessee in writing of any price change without a delay, and no later than within eight (8) days from the date of entry into force of the amended pricelist.</w:t>
      </w:r>
    </w:p>
    <w:p w14:paraId="37B96950" w14:textId="77777777"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ab/>
        <w:t>The Lessee shall submit a written statement to the Lessor regarding the acceptance or non-acceptance of new pricing terms and conditions within eight (8) days from the date of the receipt of the written notification of the change in the price of the lease.</w:t>
      </w:r>
    </w:p>
    <w:p w14:paraId="5F09F010" w14:textId="77777777"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ab/>
        <w:t xml:space="preserve">If the Lessee accepts the new pricing terms and conditions, they shall enter into force on the date of delivery of the written consent. </w:t>
      </w:r>
    </w:p>
    <w:p w14:paraId="1B4B8A07" w14:textId="765B777D" w:rsidR="008D0ECD" w:rsidRPr="00AE01E6" w:rsidRDefault="008D0ECD" w:rsidP="008D0ECD">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lastRenderedPageBreak/>
        <w:t xml:space="preserve">If the Lessee fails to submit a statement within the stipulated period or it refuses to accept the new pricing terms and conditions, the Agreement shall be deemed terminated upon the expiration of 30 days from the date of the receipt of the notification on the change in the lease price. </w:t>
      </w:r>
    </w:p>
    <w:p w14:paraId="17ED31AB" w14:textId="77777777" w:rsidR="003E0704" w:rsidRPr="00AE01E6" w:rsidRDefault="003E0704" w:rsidP="003E0704">
      <w:pPr>
        <w:widowControl w:val="0"/>
        <w:tabs>
          <w:tab w:val="left" w:pos="0"/>
        </w:tabs>
        <w:suppressAutoHyphens/>
        <w:rPr>
          <w:rFonts w:cs="Arial"/>
          <w:b/>
          <w:sz w:val="20"/>
          <w:szCs w:val="20"/>
          <w:lang w:eastAsia="hr-HR"/>
        </w:rPr>
      </w:pPr>
    </w:p>
    <w:p w14:paraId="2E36F803" w14:textId="77777777" w:rsidR="00FC6188" w:rsidRPr="00AE01E6" w:rsidRDefault="00FC6188" w:rsidP="00FC6188">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Article 7</w:t>
      </w:r>
    </w:p>
    <w:p w14:paraId="0DD54443" w14:textId="77777777" w:rsidR="00FC6188" w:rsidRPr="00AE01E6" w:rsidRDefault="00FC6188" w:rsidP="00FC6188">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(Term of Agreement)</w:t>
      </w:r>
    </w:p>
    <w:p w14:paraId="49A88885" w14:textId="38B25F36" w:rsidR="00FC6188" w:rsidRPr="00AE01E6" w:rsidRDefault="00FC6188" w:rsidP="00FC618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This Agreement is concluded for a fixed period, i.e. for a period of </w:t>
      </w:r>
      <w:r w:rsidRPr="00AE01E6">
        <w:rPr>
          <w:rFonts w:cs="Arial"/>
          <w:b/>
          <w:bCs/>
          <w:spacing w:val="-5"/>
          <w:sz w:val="20"/>
          <w:szCs w:val="20"/>
        </w:rPr>
        <w:t xml:space="preserve">_________ (insert validity period), </w:t>
      </w:r>
      <w:r w:rsidRPr="00AE01E6">
        <w:rPr>
          <w:rFonts w:cs="Arial"/>
          <w:spacing w:val="-5"/>
          <w:sz w:val="20"/>
          <w:szCs w:val="20"/>
          <w14:ligatures w14:val="standardContextual"/>
        </w:rPr>
        <w:t xml:space="preserve">as of </w:t>
      </w:r>
      <w:r w:rsidRPr="00AE01E6">
        <w:rPr>
          <w:rFonts w:cs="Arial"/>
          <w:i/>
          <w:iCs/>
          <w:spacing w:val="-5"/>
          <w:sz w:val="20"/>
          <w:szCs w:val="20"/>
          <w14:ligatures w14:val="standardContextual"/>
        </w:rPr>
        <w:t>_____________</w:t>
      </w:r>
      <w:r w:rsidRPr="00AE01E6">
        <w:rPr>
          <w:rFonts w:cs="Arial"/>
          <w:b/>
          <w:bCs/>
          <w:i/>
          <w:iCs/>
          <w:spacing w:val="-5"/>
          <w:sz w:val="20"/>
          <w:szCs w:val="20"/>
          <w14:ligatures w14:val="standardContextual"/>
        </w:rPr>
        <w:t xml:space="preserve"> </w:t>
      </w:r>
      <w:r w:rsidRPr="00AE01E6">
        <w:rPr>
          <w:rFonts w:cs="Arial"/>
          <w:b/>
          <w:bCs/>
          <w:spacing w:val="-5"/>
          <w:sz w:val="20"/>
          <w:szCs w:val="20"/>
          <w14:ligatures w14:val="standardContextual"/>
        </w:rPr>
        <w:t>(insert date)</w:t>
      </w:r>
      <w:r w:rsidRPr="00AE01E6">
        <w:rPr>
          <w:rFonts w:cs="Arial"/>
          <w:b/>
          <w:bCs/>
          <w:i/>
          <w:iCs/>
          <w:spacing w:val="-5"/>
          <w:sz w:val="20"/>
          <w:szCs w:val="20"/>
          <w14:ligatures w14:val="standardContextual"/>
        </w:rPr>
        <w:t xml:space="preserve"> </w:t>
      </w:r>
      <w:r w:rsidRPr="00AE01E6">
        <w:rPr>
          <w:rFonts w:cs="Arial"/>
          <w:spacing w:val="-5"/>
          <w:sz w:val="20"/>
          <w:szCs w:val="20"/>
          <w14:ligatures w14:val="standardContextual"/>
        </w:rPr>
        <w:t xml:space="preserve">with the possibility of extending the lease period for an additional period of </w:t>
      </w:r>
      <w:r w:rsidRPr="00AE01E6">
        <w:rPr>
          <w:rFonts w:cs="Arial"/>
          <w:b/>
          <w:bCs/>
          <w:spacing w:val="-5"/>
          <w:sz w:val="20"/>
          <w:szCs w:val="20"/>
        </w:rPr>
        <w:t>______________ (insert period)</w:t>
      </w:r>
      <w:r w:rsidRPr="00AE01E6">
        <w:rPr>
          <w:rFonts w:cs="Arial"/>
          <w:spacing w:val="-5"/>
          <w:sz w:val="20"/>
          <w:szCs w:val="20"/>
          <w14:ligatures w14:val="standardContextual"/>
        </w:rPr>
        <w:t>,</w:t>
      </w:r>
      <w:r w:rsidRPr="00AE01E6">
        <w:rPr>
          <w:spacing w:val="-5"/>
          <w:sz w:val="20"/>
          <w:szCs w:val="20"/>
          <w14:ligatures w14:val="standardContextual"/>
        </w:rPr>
        <w:t xml:space="preserve"> </w:t>
      </w:r>
      <w:r w:rsidRPr="00AE01E6">
        <w:rPr>
          <w:rFonts w:cs="Arial"/>
          <w:spacing w:val="-5"/>
          <w:sz w:val="20"/>
          <w:szCs w:val="20"/>
          <w14:ligatures w14:val="standardContextual"/>
        </w:rPr>
        <w:t>what shall be negotiated between the contracting parties in the last year of the lease.</w:t>
      </w:r>
    </w:p>
    <w:p w14:paraId="3646272D" w14:textId="77777777" w:rsidR="00F03E28" w:rsidRPr="00AE01E6" w:rsidRDefault="00F03E28" w:rsidP="00FC6188">
      <w:pPr>
        <w:spacing w:before="20" w:after="20"/>
        <w:ind w:firstLine="708"/>
        <w:jc w:val="both"/>
        <w:rPr>
          <w:rFonts w:cs="Arial"/>
          <w:spacing w:val="-5"/>
          <w:sz w:val="20"/>
          <w:szCs w:val="20"/>
          <w14:ligatures w14:val="standardContextual"/>
        </w:rPr>
      </w:pPr>
    </w:p>
    <w:p w14:paraId="523052E4" w14:textId="77777777" w:rsidR="003E0704" w:rsidRPr="00AE01E6" w:rsidRDefault="003E0704" w:rsidP="003E0704">
      <w:pPr>
        <w:jc w:val="both"/>
        <w:rPr>
          <w:rFonts w:cs="Arial"/>
          <w:spacing w:val="-5"/>
          <w:sz w:val="20"/>
          <w:szCs w:val="20"/>
        </w:rPr>
      </w:pPr>
    </w:p>
    <w:p w14:paraId="53A62611" w14:textId="729D459A" w:rsidR="00F03E28" w:rsidRPr="00AE01E6" w:rsidRDefault="00F03E28" w:rsidP="00F03E28">
      <w:pPr>
        <w:rPr>
          <w:rFonts w:cs="Arial"/>
          <w:b/>
          <w:spacing w:val="-5"/>
          <w:sz w:val="20"/>
          <w:szCs w:val="20"/>
          <w14:ligatures w14:val="standardContextual"/>
        </w:rPr>
      </w:pPr>
      <w:bookmarkStart w:id="120" w:name="_Hlk225513630"/>
      <w:r w:rsidRPr="00AE01E6">
        <w:rPr>
          <w:rFonts w:cs="Arial"/>
          <w:b/>
          <w:spacing w:val="-5"/>
          <w:sz w:val="20"/>
          <w:szCs w:val="20"/>
          <w14:ligatures w14:val="standardContextual"/>
        </w:rPr>
        <w:t>OBLIGATIONS OF</w:t>
      </w:r>
      <w:r w:rsidR="00851180">
        <w:rPr>
          <w:rFonts w:cs="Arial"/>
          <w:b/>
          <w:spacing w:val="-5"/>
          <w:sz w:val="20"/>
          <w:szCs w:val="20"/>
          <w14:ligatures w14:val="standardContextual"/>
        </w:rPr>
        <w:t xml:space="preserve"> THE</w:t>
      </w:r>
      <w:r w:rsidRPr="00AE01E6">
        <w:rPr>
          <w:rFonts w:cs="Arial"/>
          <w:b/>
          <w:spacing w:val="-5"/>
          <w:sz w:val="20"/>
          <w:szCs w:val="20"/>
          <w14:ligatures w14:val="standardContextual"/>
        </w:rPr>
        <w:t xml:space="preserve"> LESSEE</w:t>
      </w:r>
    </w:p>
    <w:p w14:paraId="280F38D0" w14:textId="77777777" w:rsidR="00F03E28" w:rsidRPr="00AE01E6" w:rsidRDefault="00F03E28" w:rsidP="00F03E28">
      <w:pPr>
        <w:jc w:val="center"/>
        <w:rPr>
          <w:rFonts w:cs="Arial"/>
          <w:b/>
          <w:spacing w:val="-5"/>
          <w:sz w:val="20"/>
          <w:szCs w:val="20"/>
          <w14:ligatures w14:val="standardContextual"/>
        </w:rPr>
      </w:pPr>
      <w:r w:rsidRPr="00AE01E6">
        <w:rPr>
          <w:rFonts w:cs="Arial"/>
          <w:b/>
          <w:spacing w:val="-5"/>
          <w:sz w:val="20"/>
          <w:szCs w:val="20"/>
          <w14:ligatures w14:val="standardContextual"/>
        </w:rPr>
        <w:t>Article 8</w:t>
      </w:r>
    </w:p>
    <w:p w14:paraId="6B0346D9" w14:textId="77777777" w:rsidR="00F03E28" w:rsidRPr="00AE01E6" w:rsidRDefault="00F03E28" w:rsidP="00F03E28">
      <w:pPr>
        <w:jc w:val="center"/>
        <w:rPr>
          <w:rFonts w:cs="Arial"/>
          <w:b/>
          <w:spacing w:val="-5"/>
          <w:sz w:val="20"/>
          <w:szCs w:val="20"/>
          <w14:ligatures w14:val="standardContextual"/>
        </w:rPr>
      </w:pPr>
      <w:r w:rsidRPr="00AE01E6">
        <w:rPr>
          <w:rFonts w:cs="Arial"/>
          <w:b/>
          <w:spacing w:val="-5"/>
          <w:sz w:val="20"/>
          <w:szCs w:val="20"/>
          <w14:ligatures w14:val="standardContextual"/>
        </w:rPr>
        <w:t>(Payment)</w:t>
      </w:r>
    </w:p>
    <w:p w14:paraId="77C1D104" w14:textId="77777777" w:rsidR="00F03E28" w:rsidRPr="00AE01E6" w:rsidRDefault="00F03E28" w:rsidP="00F03E28">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lease shall be paid </w:t>
      </w:r>
      <w:proofErr w:type="gramStart"/>
      <w:r w:rsidRPr="00AE01E6">
        <w:rPr>
          <w:rFonts w:cs="Arial"/>
          <w:spacing w:val="-5"/>
          <w:sz w:val="20"/>
          <w:szCs w:val="20"/>
          <w14:ligatures w14:val="standardContextual"/>
        </w:rPr>
        <w:t>on a monthly basis</w:t>
      </w:r>
      <w:proofErr w:type="gramEnd"/>
      <w:r w:rsidRPr="00AE01E6">
        <w:rPr>
          <w:rFonts w:cs="Arial"/>
          <w:spacing w:val="-5"/>
          <w:sz w:val="20"/>
          <w:szCs w:val="20"/>
          <w14:ligatures w14:val="standardContextual"/>
        </w:rPr>
        <w:t>. The Lessee shall make a non-cash lease payment to the Lessor's transaction account within 15 (fifteen) days from the date of the invoice issuance upon a receipt of the invoice issued by the Lessor.</w:t>
      </w:r>
    </w:p>
    <w:p w14:paraId="617C6CBB" w14:textId="77777777" w:rsidR="00F03E28" w:rsidRPr="00AE01E6" w:rsidRDefault="00F03E28" w:rsidP="00F03E28">
      <w:pPr>
        <w:ind w:firstLine="708"/>
        <w:jc w:val="both"/>
        <w:rPr>
          <w:rFonts w:cs="Arial"/>
          <w:spacing w:val="-5"/>
          <w:sz w:val="20"/>
          <w:szCs w:val="20"/>
          <w14:ligatures w14:val="standardContextual"/>
        </w:rPr>
      </w:pPr>
      <w:r w:rsidRPr="00AE01E6">
        <w:rPr>
          <w:rFonts w:cs="Arial"/>
          <w:spacing w:val="-5"/>
          <w:sz w:val="20"/>
          <w:szCs w:val="20"/>
          <w14:ligatures w14:val="standardContextual"/>
        </w:rPr>
        <w:t>The payment shall be deemed made on the day the payment received to the Lessor's transaction account.</w:t>
      </w:r>
    </w:p>
    <w:p w14:paraId="7D641985" w14:textId="77777777" w:rsidR="00F03E28" w:rsidRPr="00AE01E6" w:rsidRDefault="00F03E28" w:rsidP="00F03E28">
      <w:pPr>
        <w:ind w:firstLine="708"/>
        <w:jc w:val="both"/>
        <w:rPr>
          <w:rFonts w:cs="Arial"/>
          <w:spacing w:val="-5"/>
          <w:sz w:val="20"/>
          <w:szCs w:val="20"/>
          <w14:ligatures w14:val="standardContextual"/>
        </w:rPr>
      </w:pPr>
      <w:r w:rsidRPr="00AE01E6">
        <w:rPr>
          <w:rFonts w:cs="Arial"/>
          <w:spacing w:val="-5"/>
          <w:sz w:val="20"/>
          <w:szCs w:val="20"/>
          <w14:ligatures w14:val="standardContextual"/>
        </w:rPr>
        <w:t>In the event of late payment, the Lessor shall charge the Lessee default interest, starting from the date of default, in accordance with the Law on Default Interest Rate.</w:t>
      </w:r>
    </w:p>
    <w:p w14:paraId="0434107C" w14:textId="77777777" w:rsidR="00F03E28" w:rsidRPr="00AE01E6" w:rsidRDefault="00F03E28" w:rsidP="00F03E28">
      <w:pPr>
        <w:ind w:firstLine="708"/>
        <w:jc w:val="both"/>
        <w:rPr>
          <w:rFonts w:cs="Arial"/>
          <w:spacing w:val="-5"/>
          <w:sz w:val="20"/>
          <w:szCs w:val="20"/>
          <w14:ligatures w14:val="standardContextual"/>
        </w:rPr>
      </w:pPr>
      <w:r w:rsidRPr="00AE01E6">
        <w:rPr>
          <w:rFonts w:cs="Arial"/>
          <w:spacing w:val="-5"/>
          <w:sz w:val="20"/>
          <w:szCs w:val="20"/>
          <w14:ligatures w14:val="standardContextual"/>
        </w:rPr>
        <w:t>Any invoice that is not disputed in writing by the Lessee within 8 (eight) days from the date of being issued shall be deemed accepted.</w:t>
      </w:r>
    </w:p>
    <w:p w14:paraId="5C69209D" w14:textId="77777777" w:rsidR="00F03E28" w:rsidRPr="00AE01E6" w:rsidRDefault="00F03E28" w:rsidP="00F03E28">
      <w:pPr>
        <w:ind w:firstLine="708"/>
        <w:jc w:val="both"/>
        <w:rPr>
          <w:rFonts w:cs="Arial"/>
          <w:spacing w:val="-5"/>
          <w:sz w:val="20"/>
          <w:szCs w:val="20"/>
          <w14:ligatures w14:val="standardContextual"/>
        </w:rPr>
      </w:pPr>
      <w:r w:rsidRPr="00AE01E6">
        <w:rPr>
          <w:rFonts w:cs="Arial"/>
          <w:spacing w:val="-5"/>
          <w:sz w:val="20"/>
          <w:szCs w:val="20"/>
          <w14:ligatures w14:val="standardContextual"/>
        </w:rPr>
        <w:t>All costs incurred through bank transfers when paying invoices shall be borne by the Lessee.</w:t>
      </w:r>
    </w:p>
    <w:bookmarkEnd w:id="120"/>
    <w:p w14:paraId="48151062" w14:textId="77777777" w:rsidR="00F03E28" w:rsidRPr="00AE01E6" w:rsidRDefault="00F03E28" w:rsidP="00F03E28">
      <w:pPr>
        <w:ind w:firstLine="708"/>
        <w:jc w:val="both"/>
        <w:rPr>
          <w:rFonts w:cs="Arial"/>
          <w:spacing w:val="-5"/>
          <w:sz w:val="20"/>
          <w:szCs w:val="20"/>
          <w14:ligatures w14:val="standardContextual"/>
        </w:rPr>
      </w:pPr>
    </w:p>
    <w:p w14:paraId="61CFE72F" w14:textId="77777777" w:rsidR="00AB0313" w:rsidRPr="00AE01E6" w:rsidRDefault="00AB0313" w:rsidP="00AB0313">
      <w:pPr>
        <w:jc w:val="center"/>
        <w:rPr>
          <w:rFonts w:cs="Arial"/>
          <w:b/>
          <w:spacing w:val="-5"/>
          <w:sz w:val="20"/>
          <w:szCs w:val="20"/>
          <w14:ligatures w14:val="standardContextual"/>
        </w:rPr>
      </w:pPr>
      <w:r w:rsidRPr="00AE01E6">
        <w:rPr>
          <w:rFonts w:cs="Arial"/>
          <w:b/>
          <w:spacing w:val="-5"/>
          <w:sz w:val="20"/>
          <w:szCs w:val="20"/>
          <w14:ligatures w14:val="standardContextual"/>
        </w:rPr>
        <w:t>Article 9</w:t>
      </w:r>
    </w:p>
    <w:p w14:paraId="7FE4F00E" w14:textId="77777777" w:rsidR="00AB0313" w:rsidRPr="00AE01E6" w:rsidRDefault="00AB0313" w:rsidP="00AB0313">
      <w:pPr>
        <w:jc w:val="center"/>
        <w:rPr>
          <w:rFonts w:cs="Arial"/>
          <w:b/>
          <w:spacing w:val="-5"/>
          <w:sz w:val="20"/>
          <w:szCs w:val="20"/>
          <w14:ligatures w14:val="standardContextual"/>
        </w:rPr>
      </w:pPr>
      <w:r w:rsidRPr="00AE01E6">
        <w:rPr>
          <w:rFonts w:cs="Arial"/>
          <w:b/>
          <w:spacing w:val="-5"/>
          <w:sz w:val="20"/>
          <w:szCs w:val="20"/>
          <w14:ligatures w14:val="standardContextual"/>
        </w:rPr>
        <w:t>(Furnishing and Conditions for Using the Business Premises)</w:t>
      </w:r>
    </w:p>
    <w:p w14:paraId="0CDA3E34" w14:textId="77777777" w:rsidR="00AB0313" w:rsidRPr="00AE01E6" w:rsidRDefault="00AB0313" w:rsidP="00AB0313">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contracting parties confirm that the Business Premises shall be </w:t>
      </w:r>
      <w:r w:rsidRPr="00AE01E6">
        <w:rPr>
          <w:rFonts w:cs="Arial"/>
          <w:spacing w:val="-5"/>
          <w:sz w:val="20"/>
          <w:szCs w:val="20"/>
          <w14:ligatures w14:val="standardContextual"/>
        </w:rPr>
        <w:br/>
        <w:t xml:space="preserve">___________ </w:t>
      </w:r>
      <w:r w:rsidRPr="00AE01E6">
        <w:rPr>
          <w:rFonts w:cs="Arial"/>
          <w:b/>
          <w:bCs/>
          <w:i/>
          <w:iCs/>
          <w:spacing w:val="-5"/>
          <w:sz w:val="20"/>
          <w:szCs w:val="20"/>
          <w14:ligatures w14:val="standardContextual"/>
        </w:rPr>
        <w:t xml:space="preserve">[furnished/ unfurnished] (insert what is applicable) </w:t>
      </w:r>
      <w:r w:rsidRPr="00AE01E6">
        <w:rPr>
          <w:rFonts w:cs="Arial"/>
          <w:spacing w:val="-5"/>
          <w:sz w:val="20"/>
          <w:szCs w:val="20"/>
          <w14:ligatures w14:val="standardContextual"/>
        </w:rPr>
        <w:t>at the time of entry into this Agreement.</w:t>
      </w:r>
    </w:p>
    <w:p w14:paraId="2B9100C5" w14:textId="4D09EB6B" w:rsidR="00AB0313" w:rsidRPr="00AE01E6" w:rsidRDefault="00AB0313" w:rsidP="00AB0313">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If the Business Premises are unfurnished, the Lessee shall undertake to furnish them within </w:t>
      </w:r>
      <w:r w:rsidR="003F71EC">
        <w:rPr>
          <w:rFonts w:cs="Arial"/>
          <w:b/>
          <w:bCs/>
          <w:i/>
          <w:iCs/>
          <w:spacing w:val="-5"/>
          <w:sz w:val="20"/>
          <w:szCs w:val="20"/>
          <w14:ligatures w14:val="standardContextual"/>
        </w:rPr>
        <w:t>120 (</w:t>
      </w:r>
      <w:proofErr w:type="spellStart"/>
      <w:r w:rsidR="003F71EC">
        <w:rPr>
          <w:rFonts w:cs="Arial"/>
          <w:b/>
          <w:bCs/>
          <w:i/>
          <w:iCs/>
          <w:spacing w:val="-5"/>
          <w:sz w:val="20"/>
          <w:szCs w:val="20"/>
          <w14:ligatures w14:val="standardContextual"/>
        </w:rPr>
        <w:t>onehundredandtwenty</w:t>
      </w:r>
      <w:proofErr w:type="spellEnd"/>
      <w:r w:rsidR="003F71EC">
        <w:rPr>
          <w:rFonts w:cs="Arial"/>
          <w:b/>
          <w:bCs/>
          <w:i/>
          <w:iCs/>
          <w:spacing w:val="-5"/>
          <w:sz w:val="20"/>
          <w:szCs w:val="20"/>
          <w14:ligatures w14:val="standardContextual"/>
        </w:rPr>
        <w:t xml:space="preserve">) </w:t>
      </w:r>
      <w:r w:rsidRPr="00AE01E6">
        <w:rPr>
          <w:rFonts w:cs="Arial"/>
          <w:b/>
          <w:bCs/>
          <w:i/>
          <w:iCs/>
          <w:spacing w:val="-5"/>
          <w:sz w:val="20"/>
          <w:szCs w:val="20"/>
          <w14:ligatures w14:val="standardContextual"/>
        </w:rPr>
        <w:t xml:space="preserve">days </w:t>
      </w:r>
      <w:r w:rsidRPr="00AE01E6">
        <w:rPr>
          <w:rFonts w:cs="Arial"/>
          <w:spacing w:val="-5"/>
          <w:sz w:val="20"/>
          <w:szCs w:val="20"/>
          <w14:ligatures w14:val="standardContextual"/>
        </w:rPr>
        <w:t>from the date of entry into this Agreement, in accordance with the conceptual design approved by the Lessor.</w:t>
      </w:r>
    </w:p>
    <w:p w14:paraId="74D76206" w14:textId="77777777" w:rsidR="00AB0313" w:rsidRPr="00AE01E6" w:rsidRDefault="00AB0313" w:rsidP="00AB0313">
      <w:pPr>
        <w:ind w:firstLine="708"/>
        <w:jc w:val="both"/>
        <w:rPr>
          <w:rFonts w:cs="Arial"/>
          <w:spacing w:val="-5"/>
          <w:sz w:val="20"/>
          <w:szCs w:val="20"/>
          <w14:ligatures w14:val="standardContextual"/>
        </w:rPr>
      </w:pPr>
      <w:r w:rsidRPr="00AE01E6">
        <w:rPr>
          <w:rFonts w:cs="Arial"/>
          <w:spacing w:val="-5"/>
          <w:sz w:val="20"/>
          <w:szCs w:val="20"/>
          <w14:ligatures w14:val="standardContextual"/>
        </w:rPr>
        <w:t>The Lessee undertakes to use the Business Premises only after it has been furnished and brought into compliance with the prescribed technical and safety standards, what shall be stated in the minutes.</w:t>
      </w:r>
    </w:p>
    <w:p w14:paraId="21906365" w14:textId="5DDEF62D" w:rsidR="003E0704" w:rsidRPr="00AE01E6" w:rsidRDefault="00AB0313" w:rsidP="00AB0313">
      <w:pPr>
        <w:ind w:firstLine="708"/>
        <w:jc w:val="both"/>
        <w:rPr>
          <w:rFonts w:cs="Arial"/>
          <w:spacing w:val="-5"/>
          <w:sz w:val="20"/>
          <w:szCs w:val="20"/>
          <w14:ligatures w14:val="standardContextual"/>
        </w:rPr>
      </w:pPr>
      <w:r w:rsidRPr="00AE01E6">
        <w:rPr>
          <w:rFonts w:cs="Arial"/>
          <w:spacing w:val="-5"/>
          <w:sz w:val="20"/>
          <w:szCs w:val="20"/>
          <w14:ligatures w14:val="standardContextual"/>
        </w:rPr>
        <w:t>The Lessee shall maintain the Business Premises in accordance with the prescribed technical and safety standards, including regular maintenance of installations, devices, and equipment, regardless of whether the furnishing was provided by the Lessor or the Lessee.</w:t>
      </w:r>
    </w:p>
    <w:p w14:paraId="2B858B6B" w14:textId="77777777" w:rsidR="00D837BB" w:rsidRPr="00AE01E6" w:rsidRDefault="00D837BB" w:rsidP="00AB0313">
      <w:pPr>
        <w:ind w:firstLine="708"/>
        <w:jc w:val="both"/>
        <w:rPr>
          <w:rFonts w:cs="Arial"/>
          <w:spacing w:val="-5"/>
          <w:sz w:val="20"/>
          <w:szCs w:val="20"/>
          <w14:ligatures w14:val="standardContextual"/>
        </w:rPr>
      </w:pPr>
    </w:p>
    <w:p w14:paraId="15940572" w14:textId="57400C67" w:rsidR="00D837BB" w:rsidRPr="00AE01E6" w:rsidRDefault="00D837BB" w:rsidP="00D837BB">
      <w:pPr>
        <w:jc w:val="center"/>
        <w:rPr>
          <w:rFonts w:cs="Arial"/>
          <w:b/>
          <w:spacing w:val="-5"/>
          <w:sz w:val="20"/>
          <w:szCs w:val="20"/>
          <w14:ligatures w14:val="standardContextual"/>
        </w:rPr>
      </w:pPr>
      <w:r w:rsidRPr="00AE01E6">
        <w:rPr>
          <w:rFonts w:cs="Arial"/>
          <w:b/>
          <w:spacing w:val="-5"/>
          <w:sz w:val="20"/>
          <w:szCs w:val="20"/>
          <w14:ligatures w14:val="standardContextual"/>
        </w:rPr>
        <w:t>Article 10</w:t>
      </w:r>
    </w:p>
    <w:p w14:paraId="2B1E515C" w14:textId="77777777" w:rsidR="00D837BB" w:rsidRPr="00AE01E6" w:rsidRDefault="00D837BB" w:rsidP="00D837BB">
      <w:pPr>
        <w:jc w:val="center"/>
        <w:rPr>
          <w:rFonts w:cs="Arial"/>
          <w:b/>
          <w:sz w:val="20"/>
          <w:szCs w:val="20"/>
        </w:rPr>
      </w:pPr>
      <w:r w:rsidRPr="00AE01E6">
        <w:rPr>
          <w:rFonts w:cs="Arial"/>
          <w:b/>
          <w:sz w:val="20"/>
          <w:szCs w:val="20"/>
        </w:rPr>
        <w:t xml:space="preserve">(Bank Guarantee as a Security Instrument </w:t>
      </w:r>
      <w:r w:rsidRPr="00AE01E6">
        <w:rPr>
          <w:rFonts w:cs="Arial"/>
          <w:b/>
          <w:spacing w:val="-5"/>
          <w:sz w:val="20"/>
          <w:szCs w:val="20"/>
          <w14:ligatures w14:val="standardContextual"/>
        </w:rPr>
        <w:t>for proper Agreement Performance</w:t>
      </w:r>
      <w:r w:rsidRPr="00AE01E6">
        <w:rPr>
          <w:rFonts w:cs="Arial"/>
          <w:b/>
          <w:sz w:val="20"/>
          <w:szCs w:val="20"/>
        </w:rPr>
        <w:t>)</w:t>
      </w:r>
    </w:p>
    <w:p w14:paraId="452411AF" w14:textId="546BDFD0" w:rsidR="00D837BB" w:rsidRPr="00AE01E6" w:rsidRDefault="00D837BB" w:rsidP="00D837BB">
      <w:pPr>
        <w:ind w:firstLine="708"/>
        <w:jc w:val="both"/>
        <w:rPr>
          <w:rFonts w:cs="Arial"/>
          <w:b/>
          <w:bCs/>
          <w:sz w:val="20"/>
          <w:szCs w:val="20"/>
        </w:rPr>
      </w:pPr>
      <w:r w:rsidRPr="00AE01E6">
        <w:rPr>
          <w:rFonts w:cs="Arial"/>
          <w:sz w:val="20"/>
          <w:szCs w:val="20"/>
        </w:rPr>
        <w:t xml:space="preserve">The Lessee adheres to, as a security instrument for proper performance of all obligations assumed under this Agreement, provide to the Lessor an unconditional bank guarantee by a renowned bank, payable on a first call, </w:t>
      </w:r>
      <w:r w:rsidRPr="00AE01E6">
        <w:rPr>
          <w:rFonts w:cs="Arial"/>
          <w:b/>
          <w:bCs/>
          <w:sz w:val="20"/>
          <w:szCs w:val="20"/>
        </w:rPr>
        <w:t xml:space="preserve">in the amount of ________ BAM (in writing _____________________________), with a validity period until ___________. (insert the amount and the validity period). </w:t>
      </w:r>
    </w:p>
    <w:p w14:paraId="13C7498F" w14:textId="77777777" w:rsidR="00D837BB" w:rsidRPr="00AE01E6" w:rsidRDefault="00D837BB" w:rsidP="00D837BB">
      <w:pPr>
        <w:ind w:firstLine="708"/>
        <w:jc w:val="both"/>
        <w:rPr>
          <w:rFonts w:cs="Arial"/>
          <w:b/>
          <w:bCs/>
          <w:i/>
          <w:iCs/>
          <w:sz w:val="20"/>
          <w:szCs w:val="20"/>
        </w:rPr>
      </w:pPr>
      <w:r w:rsidRPr="00AE01E6">
        <w:rPr>
          <w:rFonts w:cs="Arial"/>
          <w:sz w:val="20"/>
          <w:szCs w:val="20"/>
        </w:rPr>
        <w:t xml:space="preserve">The Lessee is obligated to renew the bank guarantee for every year of the lease duration and provide it to the Lessor at least 5 business days before the expiration of the effective guarantee. Each renewal of the guarantee shall be for _________ </w:t>
      </w:r>
      <w:r w:rsidRPr="00AE01E6">
        <w:rPr>
          <w:rFonts w:cs="Arial"/>
          <w:b/>
          <w:bCs/>
          <w:i/>
          <w:iCs/>
          <w:sz w:val="20"/>
          <w:szCs w:val="20"/>
        </w:rPr>
        <w:t>(insert period).</w:t>
      </w:r>
    </w:p>
    <w:p w14:paraId="5F5DA466" w14:textId="77777777" w:rsidR="00D837BB" w:rsidRPr="00AE01E6" w:rsidRDefault="00D837BB" w:rsidP="00D837BB">
      <w:pPr>
        <w:jc w:val="both"/>
        <w:rPr>
          <w:rFonts w:cs="Arial"/>
          <w:sz w:val="20"/>
          <w:szCs w:val="20"/>
        </w:rPr>
      </w:pPr>
      <w:r w:rsidRPr="00AE01E6">
        <w:rPr>
          <w:rFonts w:cs="Arial"/>
          <w:b/>
          <w:bCs/>
          <w:i/>
          <w:iCs/>
          <w:sz w:val="20"/>
          <w:szCs w:val="20"/>
        </w:rPr>
        <w:tab/>
      </w:r>
      <w:r w:rsidRPr="00AE01E6">
        <w:rPr>
          <w:rFonts w:cs="Arial"/>
          <w:sz w:val="20"/>
          <w:szCs w:val="20"/>
        </w:rPr>
        <w:t xml:space="preserve">The Lessor is entitled to, without a previous notification to the Lessee, invoke the bank guarantee in the event of non-performance, partial performance, or delay in performance of any of the Lessee’s obligations under this Agreement. </w:t>
      </w:r>
    </w:p>
    <w:p w14:paraId="2678D8C3" w14:textId="74E0DF20" w:rsidR="00D837BB" w:rsidRPr="00AE01E6" w:rsidRDefault="00D837BB" w:rsidP="00D837BB">
      <w:pPr>
        <w:ind w:firstLine="708"/>
        <w:jc w:val="both"/>
        <w:rPr>
          <w:rFonts w:cs="Arial"/>
          <w:sz w:val="20"/>
          <w:szCs w:val="20"/>
        </w:rPr>
      </w:pPr>
      <w:r w:rsidRPr="00AE01E6">
        <w:rPr>
          <w:rFonts w:cs="Arial"/>
          <w:sz w:val="20"/>
          <w:szCs w:val="20"/>
        </w:rPr>
        <w:t xml:space="preserve">The submission of a valid bank guarantee is a requirement for the conclusion of the Agreement and the commencement of using the leased premises. </w:t>
      </w:r>
    </w:p>
    <w:p w14:paraId="05208669" w14:textId="77777777" w:rsidR="00D837BB" w:rsidRDefault="00D837BB" w:rsidP="00D837BB">
      <w:pPr>
        <w:ind w:firstLine="708"/>
        <w:jc w:val="both"/>
        <w:rPr>
          <w:rFonts w:cs="Arial"/>
          <w:sz w:val="20"/>
          <w:szCs w:val="20"/>
        </w:rPr>
      </w:pPr>
      <w:r w:rsidRPr="00AE01E6">
        <w:rPr>
          <w:rFonts w:cs="Arial"/>
          <w:sz w:val="20"/>
          <w:szCs w:val="20"/>
        </w:rPr>
        <w:t xml:space="preserve">The Lessor retains the right not to make available the access to the premises until the guarantee is duly delivered. </w:t>
      </w:r>
    </w:p>
    <w:p w14:paraId="67A02865" w14:textId="77777777" w:rsidR="00851180" w:rsidRPr="00AE01E6" w:rsidRDefault="00851180" w:rsidP="00D837BB">
      <w:pPr>
        <w:ind w:firstLine="708"/>
        <w:jc w:val="both"/>
        <w:rPr>
          <w:rFonts w:cs="Arial"/>
          <w:sz w:val="20"/>
          <w:szCs w:val="20"/>
        </w:rPr>
      </w:pPr>
    </w:p>
    <w:p w14:paraId="6BF4B817" w14:textId="77777777" w:rsidR="003E0704" w:rsidRPr="00AE01E6" w:rsidRDefault="003E0704" w:rsidP="00233387">
      <w:pPr>
        <w:rPr>
          <w:rFonts w:cs="Arial"/>
          <w:b/>
          <w:spacing w:val="-5"/>
          <w:sz w:val="20"/>
          <w:szCs w:val="20"/>
        </w:rPr>
      </w:pPr>
    </w:p>
    <w:p w14:paraId="26473C53" w14:textId="34610865" w:rsidR="003E0704" w:rsidRPr="00AE01E6" w:rsidRDefault="00233387" w:rsidP="003E0704">
      <w:pPr>
        <w:jc w:val="center"/>
        <w:rPr>
          <w:rFonts w:cs="Arial"/>
          <w:b/>
          <w:spacing w:val="-5"/>
          <w:sz w:val="20"/>
          <w:szCs w:val="20"/>
        </w:rPr>
      </w:pPr>
      <w:r w:rsidRPr="00AE01E6">
        <w:rPr>
          <w:rFonts w:cs="Arial"/>
          <w:b/>
          <w:spacing w:val="-5"/>
          <w:sz w:val="20"/>
          <w:szCs w:val="20"/>
        </w:rPr>
        <w:lastRenderedPageBreak/>
        <w:t xml:space="preserve">Article </w:t>
      </w:r>
      <w:r w:rsidR="003E0704" w:rsidRPr="00AE01E6">
        <w:rPr>
          <w:rFonts w:cs="Arial"/>
          <w:b/>
          <w:spacing w:val="-5"/>
          <w:sz w:val="20"/>
          <w:szCs w:val="20"/>
        </w:rPr>
        <w:t>11</w:t>
      </w:r>
    </w:p>
    <w:p w14:paraId="15E1FA45" w14:textId="4CC2F3D3" w:rsidR="003E0704" w:rsidRPr="00AE01E6" w:rsidRDefault="003E0704" w:rsidP="003E0704">
      <w:pPr>
        <w:jc w:val="center"/>
        <w:rPr>
          <w:rFonts w:cs="Arial"/>
          <w:b/>
          <w:spacing w:val="-5"/>
          <w:sz w:val="20"/>
          <w:szCs w:val="20"/>
        </w:rPr>
      </w:pPr>
      <w:r w:rsidRPr="00AE01E6">
        <w:rPr>
          <w:rFonts w:cs="Arial"/>
          <w:b/>
          <w:spacing w:val="-5"/>
          <w:sz w:val="20"/>
          <w:szCs w:val="20"/>
        </w:rPr>
        <w:t>(</w:t>
      </w:r>
      <w:r w:rsidR="00850372" w:rsidRPr="00AE01E6">
        <w:rPr>
          <w:rFonts w:cs="Arial"/>
          <w:b/>
          <w:spacing w:val="-5"/>
          <w:sz w:val="20"/>
          <w:szCs w:val="20"/>
        </w:rPr>
        <w:t xml:space="preserve">Ownership of Equipment, Right of Retention and </w:t>
      </w:r>
      <w:r w:rsidR="00995803" w:rsidRPr="00AE01E6">
        <w:rPr>
          <w:rFonts w:cs="Arial"/>
          <w:b/>
          <w:spacing w:val="-5"/>
          <w:sz w:val="20"/>
          <w:szCs w:val="20"/>
        </w:rPr>
        <w:t>Statutory Lien</w:t>
      </w:r>
      <w:r w:rsidR="00850372" w:rsidRPr="00AE01E6">
        <w:rPr>
          <w:rFonts w:cs="Arial"/>
          <w:b/>
          <w:spacing w:val="-5"/>
          <w:sz w:val="20"/>
          <w:szCs w:val="20"/>
        </w:rPr>
        <w:t xml:space="preserve">)  </w:t>
      </w:r>
    </w:p>
    <w:p w14:paraId="70D9519A" w14:textId="7DAC93EA" w:rsidR="00850372" w:rsidRPr="00AE01E6" w:rsidRDefault="00850372" w:rsidP="003E0704">
      <w:pPr>
        <w:ind w:firstLine="708"/>
        <w:jc w:val="both"/>
        <w:rPr>
          <w:rFonts w:cs="Arial"/>
          <w:spacing w:val="-5"/>
          <w:sz w:val="20"/>
          <w:szCs w:val="20"/>
        </w:rPr>
      </w:pPr>
      <w:r w:rsidRPr="00AE01E6">
        <w:rPr>
          <w:rFonts w:cs="Arial"/>
          <w:spacing w:val="-5"/>
          <w:sz w:val="20"/>
          <w:szCs w:val="20"/>
        </w:rPr>
        <w:t>All equipment, signs, devices and other property of the Lessee, whether movable or immovable</w:t>
      </w:r>
      <w:r w:rsidR="00995803" w:rsidRPr="00AE01E6">
        <w:rPr>
          <w:rFonts w:cs="Arial"/>
          <w:spacing w:val="-5"/>
          <w:sz w:val="20"/>
          <w:szCs w:val="20"/>
        </w:rPr>
        <w:t xml:space="preserve"> that is </w:t>
      </w:r>
      <w:r w:rsidRPr="00AE01E6">
        <w:rPr>
          <w:rFonts w:cs="Arial"/>
          <w:spacing w:val="-5"/>
          <w:sz w:val="20"/>
          <w:szCs w:val="20"/>
        </w:rPr>
        <w:t xml:space="preserve">used on the Business Premises remain in the ownership of the Lessee. </w:t>
      </w:r>
    </w:p>
    <w:p w14:paraId="00412434" w14:textId="5F7C4859" w:rsidR="00850372" w:rsidRPr="00AE01E6" w:rsidRDefault="00850372" w:rsidP="003E0704">
      <w:pPr>
        <w:ind w:firstLine="708"/>
        <w:jc w:val="both"/>
        <w:rPr>
          <w:rFonts w:cs="Arial"/>
          <w:spacing w:val="-5"/>
          <w:sz w:val="20"/>
          <w:szCs w:val="20"/>
        </w:rPr>
      </w:pPr>
      <w:r w:rsidRPr="00AE01E6">
        <w:rPr>
          <w:rFonts w:cs="Arial"/>
          <w:spacing w:val="-5"/>
          <w:sz w:val="20"/>
          <w:szCs w:val="20"/>
        </w:rPr>
        <w:t xml:space="preserve">The Lessee is entitled to remove the equipment and </w:t>
      </w:r>
      <w:r w:rsidR="00995803" w:rsidRPr="00AE01E6">
        <w:rPr>
          <w:rFonts w:cs="Arial"/>
          <w:spacing w:val="-5"/>
          <w:sz w:val="20"/>
          <w:szCs w:val="20"/>
        </w:rPr>
        <w:t>assets</w:t>
      </w:r>
      <w:r w:rsidRPr="00AE01E6">
        <w:rPr>
          <w:rFonts w:cs="Arial"/>
          <w:spacing w:val="-5"/>
          <w:sz w:val="20"/>
          <w:szCs w:val="20"/>
        </w:rPr>
        <w:t xml:space="preserve"> at any time, provided that: </w:t>
      </w:r>
    </w:p>
    <w:p w14:paraId="6746D0C4" w14:textId="4A68269B" w:rsidR="00850372" w:rsidRPr="00AE01E6" w:rsidRDefault="00995803">
      <w:pPr>
        <w:pStyle w:val="ListParagraph"/>
        <w:numPr>
          <w:ilvl w:val="0"/>
          <w:numId w:val="30"/>
        </w:numPr>
        <w:jc w:val="both"/>
        <w:rPr>
          <w:rFonts w:cs="Arial"/>
          <w:spacing w:val="-5"/>
          <w:sz w:val="20"/>
          <w:szCs w:val="20"/>
        </w:rPr>
      </w:pPr>
      <w:r w:rsidRPr="00AE01E6">
        <w:rPr>
          <w:rFonts w:cs="Arial"/>
          <w:spacing w:val="-5"/>
          <w:sz w:val="20"/>
          <w:szCs w:val="20"/>
        </w:rPr>
        <w:t xml:space="preserve">it </w:t>
      </w:r>
      <w:r w:rsidR="00850372" w:rsidRPr="00AE01E6">
        <w:rPr>
          <w:rFonts w:cs="Arial"/>
          <w:spacing w:val="-5"/>
          <w:sz w:val="20"/>
          <w:szCs w:val="20"/>
        </w:rPr>
        <w:t xml:space="preserve">is not in non-performance of its obligations </w:t>
      </w:r>
      <w:r w:rsidR="00FA5623" w:rsidRPr="00AE01E6">
        <w:rPr>
          <w:rFonts w:cs="Arial"/>
          <w:spacing w:val="-5"/>
          <w:sz w:val="20"/>
          <w:szCs w:val="20"/>
        </w:rPr>
        <w:t xml:space="preserve">under this </w:t>
      </w:r>
      <w:proofErr w:type="gramStart"/>
      <w:r w:rsidR="00FA5623" w:rsidRPr="00AE01E6">
        <w:rPr>
          <w:rFonts w:cs="Arial"/>
          <w:spacing w:val="-5"/>
          <w:sz w:val="20"/>
          <w:szCs w:val="20"/>
        </w:rPr>
        <w:t>Agreement;</w:t>
      </w:r>
      <w:proofErr w:type="gramEnd"/>
    </w:p>
    <w:p w14:paraId="7E733BA1" w14:textId="1E5B936F" w:rsidR="00FA5623" w:rsidRPr="00AE01E6" w:rsidRDefault="00FA5623">
      <w:pPr>
        <w:pStyle w:val="ListParagraph"/>
        <w:numPr>
          <w:ilvl w:val="0"/>
          <w:numId w:val="30"/>
        </w:numPr>
        <w:jc w:val="both"/>
        <w:rPr>
          <w:rFonts w:cs="Arial"/>
          <w:spacing w:val="-5"/>
          <w:sz w:val="20"/>
          <w:szCs w:val="20"/>
        </w:rPr>
      </w:pPr>
      <w:r w:rsidRPr="00AE01E6">
        <w:rPr>
          <w:rFonts w:cs="Arial"/>
          <w:spacing w:val="-5"/>
          <w:sz w:val="20"/>
          <w:szCs w:val="20"/>
        </w:rPr>
        <w:t xml:space="preserve">the removal does not cause, contribute to, or result in a breach of non-performance of the Lessee’s contractual </w:t>
      </w:r>
      <w:proofErr w:type="gramStart"/>
      <w:r w:rsidRPr="00AE01E6">
        <w:rPr>
          <w:rFonts w:cs="Arial"/>
          <w:spacing w:val="-5"/>
          <w:sz w:val="20"/>
          <w:szCs w:val="20"/>
        </w:rPr>
        <w:t>obligations;</w:t>
      </w:r>
      <w:proofErr w:type="gramEnd"/>
    </w:p>
    <w:p w14:paraId="217BD37B" w14:textId="3104CE1C" w:rsidR="00FA5623" w:rsidRPr="00AE01E6" w:rsidRDefault="00FA5623">
      <w:pPr>
        <w:pStyle w:val="ListParagraph"/>
        <w:numPr>
          <w:ilvl w:val="0"/>
          <w:numId w:val="30"/>
        </w:numPr>
        <w:jc w:val="both"/>
        <w:rPr>
          <w:rFonts w:cs="Arial"/>
          <w:spacing w:val="-5"/>
          <w:sz w:val="20"/>
          <w:szCs w:val="20"/>
        </w:rPr>
      </w:pPr>
      <w:r w:rsidRPr="00AE01E6">
        <w:rPr>
          <w:rFonts w:cs="Arial"/>
          <w:spacing w:val="-5"/>
          <w:sz w:val="20"/>
          <w:szCs w:val="20"/>
        </w:rPr>
        <w:t xml:space="preserve">the removal does not cause any material damage to the Business Premises or the Airport’s property. </w:t>
      </w:r>
    </w:p>
    <w:p w14:paraId="2D3AC26A" w14:textId="3C0CAEA6" w:rsidR="00850372" w:rsidRPr="00AE01E6" w:rsidRDefault="001E10E4" w:rsidP="003E0704">
      <w:pPr>
        <w:ind w:firstLine="708"/>
        <w:jc w:val="both"/>
        <w:rPr>
          <w:rFonts w:cs="Arial"/>
          <w:spacing w:val="-5"/>
          <w:sz w:val="20"/>
          <w:szCs w:val="20"/>
        </w:rPr>
      </w:pPr>
      <w:r w:rsidRPr="00AE01E6">
        <w:rPr>
          <w:rFonts w:cs="Arial"/>
          <w:spacing w:val="-5"/>
          <w:sz w:val="20"/>
          <w:szCs w:val="20"/>
        </w:rPr>
        <w:t xml:space="preserve">Every removal of the equipment and the assets must be previously approved in writing by the Lessor. The Lessor shall not withhold the consent if the Lessee in not in non-performance of its obligations. </w:t>
      </w:r>
    </w:p>
    <w:p w14:paraId="648E7B77" w14:textId="6BEB097A" w:rsidR="001E10E4" w:rsidRPr="00AE01E6" w:rsidRDefault="001E10E4" w:rsidP="003E0704">
      <w:pPr>
        <w:ind w:firstLine="708"/>
        <w:jc w:val="both"/>
        <w:rPr>
          <w:rFonts w:cs="Arial"/>
          <w:spacing w:val="-5"/>
          <w:sz w:val="20"/>
          <w:szCs w:val="20"/>
        </w:rPr>
      </w:pPr>
      <w:r w:rsidRPr="00AE01E6">
        <w:rPr>
          <w:rFonts w:cs="Arial"/>
          <w:spacing w:val="-5"/>
          <w:sz w:val="20"/>
          <w:szCs w:val="20"/>
        </w:rPr>
        <w:t xml:space="preserve">The Lessee adheres to: </w:t>
      </w:r>
    </w:p>
    <w:p w14:paraId="0E974AE2" w14:textId="10BC0F02" w:rsidR="001E10E4" w:rsidRPr="00AE01E6" w:rsidRDefault="001E10E4">
      <w:pPr>
        <w:pStyle w:val="ListParagraph"/>
        <w:numPr>
          <w:ilvl w:val="0"/>
          <w:numId w:val="31"/>
        </w:numPr>
        <w:jc w:val="both"/>
        <w:rPr>
          <w:rFonts w:cs="Arial"/>
          <w:spacing w:val="-5"/>
          <w:sz w:val="20"/>
          <w:szCs w:val="20"/>
        </w:rPr>
      </w:pPr>
      <w:r w:rsidRPr="00AE01E6">
        <w:rPr>
          <w:rFonts w:cs="Arial"/>
          <w:spacing w:val="-5"/>
          <w:sz w:val="20"/>
          <w:szCs w:val="20"/>
        </w:rPr>
        <w:t xml:space="preserve">remedy at its own expense any damages occurred by dislocation and the removal of the equipment, in any </w:t>
      </w:r>
      <w:r w:rsidR="00995803" w:rsidRPr="00AE01E6">
        <w:rPr>
          <w:rFonts w:cs="Arial"/>
          <w:spacing w:val="-5"/>
          <w:sz w:val="20"/>
          <w:szCs w:val="20"/>
        </w:rPr>
        <w:t xml:space="preserve">event, including the expiry of the </w:t>
      </w:r>
      <w:proofErr w:type="gramStart"/>
      <w:r w:rsidR="00995803" w:rsidRPr="00AE01E6">
        <w:rPr>
          <w:rFonts w:cs="Arial"/>
          <w:spacing w:val="-5"/>
          <w:sz w:val="20"/>
          <w:szCs w:val="20"/>
        </w:rPr>
        <w:t>lease;</w:t>
      </w:r>
      <w:proofErr w:type="gramEnd"/>
      <w:r w:rsidR="00995803" w:rsidRPr="00AE01E6">
        <w:rPr>
          <w:rFonts w:cs="Arial"/>
          <w:spacing w:val="-5"/>
          <w:sz w:val="20"/>
          <w:szCs w:val="20"/>
        </w:rPr>
        <w:t xml:space="preserve"> </w:t>
      </w:r>
    </w:p>
    <w:p w14:paraId="0746720D" w14:textId="7D868F94" w:rsidR="00995803" w:rsidRPr="00AE01E6" w:rsidRDefault="00995803">
      <w:pPr>
        <w:pStyle w:val="ListParagraph"/>
        <w:numPr>
          <w:ilvl w:val="0"/>
          <w:numId w:val="31"/>
        </w:numPr>
        <w:jc w:val="both"/>
        <w:rPr>
          <w:rFonts w:cs="Arial"/>
          <w:spacing w:val="-5"/>
          <w:sz w:val="20"/>
          <w:szCs w:val="20"/>
        </w:rPr>
      </w:pPr>
      <w:r w:rsidRPr="00AE01E6">
        <w:rPr>
          <w:rFonts w:cs="Arial"/>
          <w:spacing w:val="-5"/>
          <w:sz w:val="20"/>
          <w:szCs w:val="20"/>
        </w:rPr>
        <w:t xml:space="preserve">replace the equipment moved by the equipment of similar or better quality, </w:t>
      </w:r>
      <w:proofErr w:type="gramStart"/>
      <w:r w:rsidRPr="00AE01E6">
        <w:rPr>
          <w:rFonts w:cs="Arial"/>
          <w:spacing w:val="-5"/>
          <w:sz w:val="20"/>
          <w:szCs w:val="20"/>
        </w:rPr>
        <w:t>as long as</w:t>
      </w:r>
      <w:proofErr w:type="gramEnd"/>
      <w:r w:rsidRPr="00AE01E6">
        <w:rPr>
          <w:rFonts w:cs="Arial"/>
          <w:spacing w:val="-5"/>
          <w:sz w:val="20"/>
          <w:szCs w:val="20"/>
        </w:rPr>
        <w:t xml:space="preserve"> the Agreement remains in force</w:t>
      </w:r>
      <w:r w:rsidR="00CA2235" w:rsidRPr="00AE01E6">
        <w:rPr>
          <w:rFonts w:cs="Arial"/>
          <w:spacing w:val="-5"/>
          <w:sz w:val="20"/>
          <w:szCs w:val="20"/>
        </w:rPr>
        <w:t>.</w:t>
      </w:r>
    </w:p>
    <w:p w14:paraId="0F3FA451" w14:textId="029222F5" w:rsidR="00995803" w:rsidRPr="00AE01E6" w:rsidRDefault="00995803" w:rsidP="003E0704">
      <w:pPr>
        <w:ind w:firstLine="708"/>
        <w:jc w:val="both"/>
        <w:rPr>
          <w:rFonts w:cs="Arial"/>
          <w:spacing w:val="-5"/>
          <w:sz w:val="20"/>
          <w:szCs w:val="20"/>
        </w:rPr>
      </w:pPr>
      <w:r w:rsidRPr="00AE01E6">
        <w:rPr>
          <w:rFonts w:cs="Arial"/>
          <w:spacing w:val="-5"/>
          <w:sz w:val="20"/>
          <w:szCs w:val="20"/>
        </w:rPr>
        <w:t>In the event of non-performance of its obligations under this Agreement, the Lessor shall have a statutory lien</w:t>
      </w:r>
      <w:r w:rsidR="00CA2235" w:rsidRPr="00AE01E6">
        <w:rPr>
          <w:rFonts w:cs="Arial"/>
          <w:spacing w:val="-5"/>
          <w:sz w:val="20"/>
          <w:szCs w:val="20"/>
        </w:rPr>
        <w:t xml:space="preserve">, as well as a retention right, i.e. a right to retain all property of the Lessee, </w:t>
      </w:r>
      <w:proofErr w:type="gramStart"/>
      <w:r w:rsidR="00CA2235" w:rsidRPr="00AE01E6">
        <w:rPr>
          <w:rFonts w:cs="Arial"/>
          <w:spacing w:val="-5"/>
          <w:sz w:val="20"/>
          <w:szCs w:val="20"/>
        </w:rPr>
        <w:t>as long as</w:t>
      </w:r>
      <w:proofErr w:type="gramEnd"/>
      <w:r w:rsidR="00CA2235" w:rsidRPr="00AE01E6">
        <w:rPr>
          <w:rFonts w:cs="Arial"/>
          <w:spacing w:val="-5"/>
          <w:sz w:val="20"/>
          <w:szCs w:val="20"/>
        </w:rPr>
        <w:t xml:space="preserve"> the Lessee does not fulfil its obligations. </w:t>
      </w:r>
    </w:p>
    <w:p w14:paraId="708F44FE" w14:textId="2FB7E00F" w:rsidR="003E0704" w:rsidRPr="00AE01E6" w:rsidRDefault="007A1CCA" w:rsidP="00CA2235">
      <w:pPr>
        <w:ind w:firstLine="708"/>
        <w:jc w:val="both"/>
        <w:rPr>
          <w:rFonts w:cs="Arial"/>
          <w:spacing w:val="-5"/>
          <w:sz w:val="20"/>
          <w:szCs w:val="20"/>
        </w:rPr>
      </w:pPr>
      <w:r w:rsidRPr="00AE01E6">
        <w:rPr>
          <w:rFonts w:cs="Arial"/>
          <w:spacing w:val="-5"/>
          <w:sz w:val="20"/>
          <w:szCs w:val="20"/>
        </w:rPr>
        <w:t>The Lessor is also entitled to settle its claims f</w:t>
      </w:r>
      <w:r w:rsidR="009D0183" w:rsidRPr="00AE01E6">
        <w:rPr>
          <w:rFonts w:cs="Arial"/>
          <w:spacing w:val="-5"/>
          <w:sz w:val="20"/>
          <w:szCs w:val="20"/>
        </w:rPr>
        <w:t>ro</w:t>
      </w:r>
      <w:r w:rsidRPr="00AE01E6">
        <w:rPr>
          <w:rFonts w:cs="Arial"/>
          <w:spacing w:val="-5"/>
          <w:sz w:val="20"/>
          <w:szCs w:val="20"/>
        </w:rPr>
        <w:t xml:space="preserve">m the value of the equipment retained, </w:t>
      </w:r>
      <w:r w:rsidR="00900CBA" w:rsidRPr="00AE01E6">
        <w:rPr>
          <w:rFonts w:cs="Arial"/>
          <w:spacing w:val="-5"/>
          <w:sz w:val="20"/>
          <w:szCs w:val="20"/>
        </w:rPr>
        <w:t>in the same manner</w:t>
      </w:r>
      <w:r w:rsidRPr="00AE01E6">
        <w:rPr>
          <w:rFonts w:cs="Arial"/>
          <w:spacing w:val="-5"/>
          <w:sz w:val="20"/>
          <w:szCs w:val="20"/>
        </w:rPr>
        <w:t xml:space="preserve"> as a pledgee, </w:t>
      </w:r>
      <w:proofErr w:type="gramStart"/>
      <w:r w:rsidRPr="00AE01E6">
        <w:rPr>
          <w:rFonts w:cs="Arial"/>
          <w:spacing w:val="-5"/>
          <w:sz w:val="20"/>
          <w:szCs w:val="20"/>
        </w:rPr>
        <w:t>provided that</w:t>
      </w:r>
      <w:proofErr w:type="gramEnd"/>
      <w:r w:rsidRPr="00AE01E6">
        <w:rPr>
          <w:rFonts w:cs="Arial"/>
          <w:spacing w:val="-5"/>
          <w:sz w:val="20"/>
          <w:szCs w:val="20"/>
        </w:rPr>
        <w:t xml:space="preserve"> </w:t>
      </w:r>
      <w:r w:rsidR="009D0183" w:rsidRPr="00AE01E6">
        <w:rPr>
          <w:rFonts w:cs="Arial"/>
          <w:spacing w:val="-5"/>
          <w:sz w:val="20"/>
          <w:szCs w:val="20"/>
        </w:rPr>
        <w:t xml:space="preserve">it </w:t>
      </w:r>
      <w:r w:rsidRPr="00AE01E6">
        <w:rPr>
          <w:rFonts w:cs="Arial"/>
          <w:spacing w:val="-5"/>
          <w:sz w:val="20"/>
          <w:szCs w:val="20"/>
        </w:rPr>
        <w:t>informs the Lessee beforehand on it</w:t>
      </w:r>
      <w:r w:rsidR="009D0183" w:rsidRPr="00AE01E6">
        <w:rPr>
          <w:rFonts w:cs="Arial"/>
          <w:spacing w:val="-5"/>
          <w:sz w:val="20"/>
          <w:szCs w:val="20"/>
        </w:rPr>
        <w:t>s</w:t>
      </w:r>
      <w:r w:rsidRPr="00AE01E6">
        <w:rPr>
          <w:rFonts w:cs="Arial"/>
          <w:spacing w:val="-5"/>
          <w:sz w:val="20"/>
          <w:szCs w:val="20"/>
        </w:rPr>
        <w:t xml:space="preserve"> intent to collect before proceeding to</w:t>
      </w:r>
      <w:r w:rsidR="009D0183" w:rsidRPr="00AE01E6">
        <w:rPr>
          <w:rFonts w:cs="Arial"/>
          <w:spacing w:val="-5"/>
          <w:sz w:val="20"/>
          <w:szCs w:val="20"/>
        </w:rPr>
        <w:t xml:space="preserve"> the</w:t>
      </w:r>
      <w:r w:rsidRPr="00AE01E6">
        <w:rPr>
          <w:rFonts w:cs="Arial"/>
          <w:spacing w:val="-5"/>
          <w:sz w:val="20"/>
          <w:szCs w:val="20"/>
        </w:rPr>
        <w:t xml:space="preserve"> enforcement. </w:t>
      </w:r>
    </w:p>
    <w:p w14:paraId="218EB8E5" w14:textId="77777777" w:rsidR="007A1CCA" w:rsidRPr="00AE01E6" w:rsidRDefault="007A1CCA" w:rsidP="003E0704">
      <w:pPr>
        <w:jc w:val="center"/>
        <w:rPr>
          <w:rFonts w:cs="Arial"/>
          <w:spacing w:val="-5"/>
          <w:sz w:val="20"/>
          <w:szCs w:val="20"/>
        </w:rPr>
      </w:pPr>
    </w:p>
    <w:p w14:paraId="1104F438" w14:textId="77A731F9" w:rsidR="0016441E" w:rsidRPr="00AE01E6" w:rsidRDefault="0016441E" w:rsidP="0016441E">
      <w:pPr>
        <w:jc w:val="center"/>
        <w:rPr>
          <w:rFonts w:cs="Arial"/>
          <w:b/>
          <w:bCs/>
          <w:spacing w:val="-5"/>
          <w:sz w:val="20"/>
          <w:szCs w:val="20"/>
        </w:rPr>
      </w:pPr>
      <w:r w:rsidRPr="00AE01E6">
        <w:rPr>
          <w:rFonts w:cs="Arial"/>
          <w:b/>
          <w:bCs/>
          <w:spacing w:val="-5"/>
          <w:sz w:val="20"/>
          <w:szCs w:val="20"/>
        </w:rPr>
        <w:t>Article 12</w:t>
      </w:r>
    </w:p>
    <w:p w14:paraId="0619C650" w14:textId="625889D1" w:rsidR="0016441E" w:rsidRPr="00AE01E6" w:rsidRDefault="0016441E" w:rsidP="0016441E">
      <w:pPr>
        <w:jc w:val="center"/>
        <w:rPr>
          <w:rFonts w:cs="Arial"/>
          <w:b/>
          <w:spacing w:val="-5"/>
          <w:sz w:val="20"/>
          <w:szCs w:val="20"/>
        </w:rPr>
      </w:pPr>
      <w:r w:rsidRPr="00AE01E6">
        <w:rPr>
          <w:rFonts w:cs="Arial"/>
          <w:b/>
          <w:spacing w:val="-5"/>
          <w:sz w:val="20"/>
          <w:szCs w:val="20"/>
        </w:rPr>
        <w:t>(Other Obligations of the Lessee)</w:t>
      </w:r>
    </w:p>
    <w:p w14:paraId="25D9A6DB" w14:textId="77777777" w:rsidR="0016441E" w:rsidRPr="00AE01E6" w:rsidRDefault="0016441E" w:rsidP="0016441E">
      <w:pPr>
        <w:jc w:val="both"/>
        <w:rPr>
          <w:rFonts w:cs="Arial"/>
          <w:bCs/>
          <w:spacing w:val="-5"/>
          <w:sz w:val="20"/>
          <w:szCs w:val="20"/>
        </w:rPr>
      </w:pPr>
      <w:r w:rsidRPr="00AE01E6">
        <w:rPr>
          <w:rFonts w:cs="Arial"/>
          <w:bCs/>
          <w:spacing w:val="-5"/>
          <w:sz w:val="20"/>
          <w:szCs w:val="20"/>
        </w:rPr>
        <w:t>The Lessee is obliged to:</w:t>
      </w:r>
    </w:p>
    <w:p w14:paraId="29E2F773" w14:textId="5D107EA0" w:rsidR="0016441E" w:rsidRPr="00AE01E6" w:rsidRDefault="0016441E">
      <w:pPr>
        <w:pStyle w:val="ListParagraph"/>
        <w:numPr>
          <w:ilvl w:val="0"/>
          <w:numId w:val="33"/>
        </w:numPr>
        <w:jc w:val="both"/>
        <w:rPr>
          <w:rFonts w:cs="Arial"/>
          <w:bCs/>
          <w:spacing w:val="-5"/>
          <w:sz w:val="20"/>
          <w:szCs w:val="20"/>
          <w:u w:val="single"/>
        </w:rPr>
      </w:pPr>
      <w:r w:rsidRPr="00AE01E6">
        <w:rPr>
          <w:rFonts w:cs="Arial"/>
          <w:bCs/>
          <w:spacing w:val="-5"/>
          <w:sz w:val="20"/>
          <w:szCs w:val="20"/>
          <w:u w:val="single"/>
        </w:rPr>
        <w:t>Regarding general obligations:</w:t>
      </w:r>
    </w:p>
    <w:p w14:paraId="033BD318" w14:textId="6C676824"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duly and within the deadlines fulfil all obligations related to payments undertaken under this </w:t>
      </w:r>
      <w:proofErr w:type="gramStart"/>
      <w:r w:rsidRPr="00AE01E6">
        <w:rPr>
          <w:rFonts w:cs="Arial"/>
          <w:bCs/>
          <w:spacing w:val="-5"/>
          <w:sz w:val="20"/>
          <w:szCs w:val="20"/>
        </w:rPr>
        <w:t>Agreement;</w:t>
      </w:r>
      <w:proofErr w:type="gramEnd"/>
    </w:p>
    <w:p w14:paraId="291DEACE" w14:textId="7DD3BB0B"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submit periodic reports (a monthly report from the fiscal device) on the achieved monthly turnover for the catering facilities that are the subject of the lease, no later than the 3rd day of the current month for the previous month (the Lessee is obliged to record every individual transaction through fiscal devices installed in the Business Premises, and reports from these fiscal devices shall serve for recording the achieved turnover; and the Lessee shall, upon the Lessor’s request, present evidence of issued decisions on the activation of the fiscal device/terminal and promptly notify the Lessor of any changes thereto);</w:t>
      </w:r>
    </w:p>
    <w:p w14:paraId="7BC5A552" w14:textId="5E23781D"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without delay notify the Lessor of any hidden defects in the Business Premises referred to in Article 1 of this </w:t>
      </w:r>
      <w:proofErr w:type="gramStart"/>
      <w:r w:rsidRPr="00AE01E6">
        <w:rPr>
          <w:rFonts w:cs="Arial"/>
          <w:bCs/>
          <w:spacing w:val="-5"/>
          <w:sz w:val="20"/>
          <w:szCs w:val="20"/>
        </w:rPr>
        <w:t>Agreement;</w:t>
      </w:r>
      <w:proofErr w:type="gramEnd"/>
    </w:p>
    <w:p w14:paraId="68642C61" w14:textId="515BD5A4"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comply with the Rulebook on Determining Requirements and Administrative Procedures related to Airports (“Official Gazette of BiH”, Nos. 17/21 and 42/24).</w:t>
      </w:r>
    </w:p>
    <w:p w14:paraId="66076D29" w14:textId="3A279B37" w:rsidR="0016441E" w:rsidRPr="00AE01E6" w:rsidRDefault="0016441E" w:rsidP="0016441E">
      <w:pPr>
        <w:jc w:val="both"/>
        <w:rPr>
          <w:rFonts w:cs="Arial"/>
          <w:bCs/>
          <w:spacing w:val="-5"/>
          <w:sz w:val="20"/>
          <w:szCs w:val="20"/>
        </w:rPr>
      </w:pPr>
    </w:p>
    <w:p w14:paraId="45F3BBA0" w14:textId="4E6AA9FA" w:rsidR="0016441E" w:rsidRPr="00AE01E6" w:rsidRDefault="0016441E">
      <w:pPr>
        <w:pStyle w:val="ListParagraph"/>
        <w:numPr>
          <w:ilvl w:val="0"/>
          <w:numId w:val="33"/>
        </w:numPr>
        <w:jc w:val="both"/>
        <w:rPr>
          <w:rFonts w:cs="Arial"/>
          <w:bCs/>
          <w:spacing w:val="-5"/>
          <w:sz w:val="20"/>
          <w:szCs w:val="20"/>
          <w:u w:val="single"/>
        </w:rPr>
      </w:pPr>
      <w:r w:rsidRPr="00AE01E6">
        <w:rPr>
          <w:rFonts w:cs="Arial"/>
          <w:bCs/>
          <w:spacing w:val="-5"/>
          <w:sz w:val="20"/>
          <w:szCs w:val="20"/>
          <w:u w:val="single"/>
        </w:rPr>
        <w:t>Regarding the use of the premises:</w:t>
      </w:r>
    </w:p>
    <w:p w14:paraId="3271BB06" w14:textId="5E13B918"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use the leased Business Premises exclusively under the approved trade name, and not change the business activity or the use of the </w:t>
      </w:r>
      <w:proofErr w:type="gramStart"/>
      <w:r w:rsidRPr="00AE01E6">
        <w:rPr>
          <w:rFonts w:cs="Arial"/>
          <w:bCs/>
          <w:spacing w:val="-5"/>
          <w:sz w:val="20"/>
          <w:szCs w:val="20"/>
        </w:rPr>
        <w:t>premises;</w:t>
      </w:r>
      <w:proofErr w:type="gramEnd"/>
    </w:p>
    <w:p w14:paraId="50209D1C" w14:textId="62029FBC"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not offer for sale, install, maintain or operate, nor allow the installation of any equipment for displaying commercial content of any item, product, service or thing that is not available within the </w:t>
      </w:r>
      <w:proofErr w:type="gramStart"/>
      <w:r w:rsidRPr="00AE01E6">
        <w:rPr>
          <w:rFonts w:cs="Arial"/>
          <w:bCs/>
          <w:spacing w:val="-5"/>
          <w:sz w:val="20"/>
          <w:szCs w:val="20"/>
        </w:rPr>
        <w:t>facility;</w:t>
      </w:r>
      <w:proofErr w:type="gramEnd"/>
    </w:p>
    <w:p w14:paraId="0E382367" w14:textId="322821B7"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comply with all standards, rules, regulations and procedures applicable to the Lessor, as well as all laws and regulations of the competent authorities during the lease period, especially the policy “Code of Conduct for Tenants Operating at the Sarajevo Airport Site.” Notifications about the content of these acts, as well as their amendments, will be delivered to the Lessee to his e</w:t>
      </w:r>
      <w:r w:rsidRPr="00AE01E6">
        <w:rPr>
          <w:rFonts w:cs="Arial"/>
          <w:bCs/>
          <w:spacing w:val="-5"/>
          <w:sz w:val="20"/>
          <w:szCs w:val="20"/>
        </w:rPr>
        <w:noBreakHyphen/>
        <w:t>mail address __________ or to the Lessee’s registered seat address (all notices, statements and correspondence between the contracting parties may be delivered by e</w:t>
      </w:r>
      <w:r w:rsidRPr="00AE01E6">
        <w:rPr>
          <w:rFonts w:cs="Arial"/>
          <w:bCs/>
          <w:spacing w:val="-5"/>
          <w:sz w:val="20"/>
          <w:szCs w:val="20"/>
        </w:rPr>
        <w:noBreakHyphen/>
        <w:t>mail or registered mail, where the date of receipt shall be: for e</w:t>
      </w:r>
      <w:r w:rsidRPr="00AE01E6">
        <w:rPr>
          <w:rFonts w:cs="Arial"/>
          <w:bCs/>
          <w:spacing w:val="-5"/>
          <w:sz w:val="20"/>
          <w:szCs w:val="20"/>
        </w:rPr>
        <w:noBreakHyphen/>
        <w:t>mail – the date on which the message was sent to the indicated address, and for registered mail – the date the shipment was delivered);</w:t>
      </w:r>
    </w:p>
    <w:p w14:paraId="1AB2CCEF" w14:textId="534E8314"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allow the Lessor to monitor, test and/or inspect its services at any moment, either directly or through a third party, without unnecessary interference in the Lessee’s business </w:t>
      </w:r>
      <w:proofErr w:type="gramStart"/>
      <w:r w:rsidRPr="00AE01E6">
        <w:rPr>
          <w:rFonts w:cs="Arial"/>
          <w:bCs/>
          <w:spacing w:val="-5"/>
          <w:sz w:val="20"/>
          <w:szCs w:val="20"/>
        </w:rPr>
        <w:t>operations;</w:t>
      </w:r>
      <w:proofErr w:type="gramEnd"/>
    </w:p>
    <w:p w14:paraId="586CAE3C" w14:textId="278F9708"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ensure that the Business Premises are continuously and uninterruptedly open and provide all services during the working hours of Sarajevo Airport, seven (7) days a week, including public and religious holidays, on average 18 (eighteen) hours daily, generally from 05:00 to 23:00, whereby the Lessor may change working </w:t>
      </w:r>
      <w:r w:rsidRPr="00AE01E6">
        <w:rPr>
          <w:rFonts w:cs="Arial"/>
          <w:bCs/>
          <w:spacing w:val="-5"/>
          <w:sz w:val="20"/>
          <w:szCs w:val="20"/>
        </w:rPr>
        <w:lastRenderedPageBreak/>
        <w:t>hours, of which the Lessee shall be notified in a timely manner in order to secure the necessary staff for uninterrupted operations during the changed hours, and must display the current working hours, aligned with the Airport’s working hours, in a place clearly visible to staff, passengers and other users. The Lessor will verify the openness of the Business Premises through regular on</w:t>
      </w:r>
      <w:r w:rsidRPr="00AE01E6">
        <w:rPr>
          <w:rFonts w:cs="Arial"/>
          <w:bCs/>
          <w:spacing w:val="-5"/>
          <w:sz w:val="20"/>
          <w:szCs w:val="20"/>
        </w:rPr>
        <w:noBreakHyphen/>
        <w:t>site inspections, video</w:t>
      </w:r>
      <w:r w:rsidRPr="00AE01E6">
        <w:rPr>
          <w:rFonts w:cs="Arial"/>
          <w:bCs/>
          <w:spacing w:val="-5"/>
          <w:sz w:val="20"/>
          <w:szCs w:val="20"/>
        </w:rPr>
        <w:noBreakHyphen/>
        <w:t>surveillance checks and/or other appropriate methods. The Lessee shall be informed in writing of any identified irregularities, by e</w:t>
      </w:r>
      <w:r w:rsidRPr="00AE01E6">
        <w:rPr>
          <w:rFonts w:cs="Arial"/>
          <w:bCs/>
          <w:spacing w:val="-5"/>
          <w:sz w:val="20"/>
          <w:szCs w:val="20"/>
        </w:rPr>
        <w:noBreakHyphen/>
        <w:t xml:space="preserve">mail or letter, and agrees to the implementation of such supervision and notification </w:t>
      </w:r>
      <w:proofErr w:type="gramStart"/>
      <w:r w:rsidRPr="00AE01E6">
        <w:rPr>
          <w:rFonts w:cs="Arial"/>
          <w:bCs/>
          <w:spacing w:val="-5"/>
          <w:sz w:val="20"/>
          <w:szCs w:val="20"/>
        </w:rPr>
        <w:t>activities;</w:t>
      </w:r>
      <w:proofErr w:type="gramEnd"/>
    </w:p>
    <w:p w14:paraId="5C652397" w14:textId="499F486A"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individually label and list each product with the corresponding price on menu boards or table price lists so that they are clearly visible to everyone in the Business Premises, and such materials must be of high quality and available in sufficient quantity for “peak hours”, i.e., the periods with the highest number of flights and passengers, and must be provided at least in BHS and English language versions;</w:t>
      </w:r>
    </w:p>
    <w:p w14:paraId="2F1331FF" w14:textId="51B3603A"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ensure that users can enter the Business Premises unobstructed and move inside without obstacles, for which reason it is not permitted to use or store boxes, cartons, barrels or other similar items inside the </w:t>
      </w:r>
      <w:proofErr w:type="gramStart"/>
      <w:r w:rsidRPr="00AE01E6">
        <w:rPr>
          <w:rFonts w:cs="Arial"/>
          <w:bCs/>
          <w:spacing w:val="-5"/>
          <w:sz w:val="20"/>
          <w:szCs w:val="20"/>
        </w:rPr>
        <w:t>premises;</w:t>
      </w:r>
      <w:proofErr w:type="gramEnd"/>
    </w:p>
    <w:p w14:paraId="0E71CAD2" w14:textId="443FFDE3"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bear the costs of repairs resulting from the use of the Business Premises, excluding normal wear and </w:t>
      </w:r>
      <w:proofErr w:type="gramStart"/>
      <w:r w:rsidRPr="00AE01E6">
        <w:rPr>
          <w:rFonts w:cs="Arial"/>
          <w:bCs/>
          <w:spacing w:val="-5"/>
          <w:sz w:val="20"/>
          <w:szCs w:val="20"/>
        </w:rPr>
        <w:t>tear;</w:t>
      </w:r>
      <w:proofErr w:type="gramEnd"/>
    </w:p>
    <w:p w14:paraId="3E7EA332" w14:textId="17452476"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timely announce the delivery of goods through the Lessor’s competent service, </w:t>
      </w:r>
      <w:proofErr w:type="gramStart"/>
      <w:r w:rsidRPr="00AE01E6">
        <w:rPr>
          <w:rFonts w:cs="Arial"/>
          <w:bCs/>
          <w:spacing w:val="-5"/>
          <w:sz w:val="20"/>
          <w:szCs w:val="20"/>
        </w:rPr>
        <w:t>in order to</w:t>
      </w:r>
      <w:proofErr w:type="gramEnd"/>
      <w:r w:rsidRPr="00AE01E6">
        <w:rPr>
          <w:rFonts w:cs="Arial"/>
          <w:bCs/>
          <w:spacing w:val="-5"/>
          <w:sz w:val="20"/>
          <w:szCs w:val="20"/>
        </w:rPr>
        <w:t xml:space="preserve"> allow unobstructed access for delivery vehicles and </w:t>
      </w:r>
      <w:proofErr w:type="gramStart"/>
      <w:r w:rsidRPr="00AE01E6">
        <w:rPr>
          <w:rFonts w:cs="Arial"/>
          <w:bCs/>
          <w:spacing w:val="-5"/>
          <w:sz w:val="20"/>
          <w:szCs w:val="20"/>
        </w:rPr>
        <w:t>personnel;</w:t>
      </w:r>
      <w:proofErr w:type="gramEnd"/>
    </w:p>
    <w:p w14:paraId="1B4784E4" w14:textId="153A31C0"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not install radio or television receivers or other similar devices, nor install RTV or Wi</w:t>
      </w:r>
      <w:r w:rsidRPr="00AE01E6">
        <w:rPr>
          <w:rFonts w:cs="Arial"/>
          <w:bCs/>
          <w:spacing w:val="-5"/>
          <w:sz w:val="20"/>
          <w:szCs w:val="20"/>
        </w:rPr>
        <w:noBreakHyphen/>
        <w:t>Fi antennas in the Business Premises without the Lessor’s consent.</w:t>
      </w:r>
    </w:p>
    <w:p w14:paraId="21C1DC7F" w14:textId="49A8FC92" w:rsidR="0016441E" w:rsidRPr="00AE01E6" w:rsidRDefault="0016441E" w:rsidP="0016441E">
      <w:pPr>
        <w:jc w:val="both"/>
        <w:rPr>
          <w:rFonts w:cs="Arial"/>
          <w:bCs/>
          <w:spacing w:val="-5"/>
          <w:sz w:val="20"/>
          <w:szCs w:val="20"/>
        </w:rPr>
      </w:pPr>
    </w:p>
    <w:p w14:paraId="2534BA6C" w14:textId="13F27387" w:rsidR="0016441E" w:rsidRPr="00AE01E6" w:rsidRDefault="0016441E">
      <w:pPr>
        <w:pStyle w:val="ListParagraph"/>
        <w:numPr>
          <w:ilvl w:val="0"/>
          <w:numId w:val="33"/>
        </w:numPr>
        <w:jc w:val="both"/>
        <w:rPr>
          <w:rFonts w:cs="Arial"/>
          <w:bCs/>
          <w:spacing w:val="-5"/>
          <w:sz w:val="20"/>
          <w:szCs w:val="20"/>
          <w:u w:val="single"/>
        </w:rPr>
      </w:pPr>
      <w:r w:rsidRPr="00AE01E6">
        <w:rPr>
          <w:rFonts w:cs="Arial"/>
          <w:bCs/>
          <w:spacing w:val="-5"/>
          <w:sz w:val="20"/>
          <w:szCs w:val="20"/>
          <w:u w:val="single"/>
        </w:rPr>
        <w:t>Regarding personnel:</w:t>
      </w:r>
    </w:p>
    <w:p w14:paraId="72E0833E" w14:textId="3CCFF05E"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regularly submit updated data for its engaged personnel to the competent Border Police Unit – Sarajevo Airport, in accordance with the Rulebook on the Appearance, Contents, Conditions and Procedure for Issuing and Revoking Permits for Movement and Stay of Vehicles in Security Restricted Zones at International Airports in BiH (“Official Gazette of BiH”, Nos. 26/25 and 66/25</w:t>
      </w:r>
      <w:proofErr w:type="gramStart"/>
      <w:r w:rsidRPr="00AE01E6">
        <w:rPr>
          <w:rFonts w:cs="Arial"/>
          <w:bCs/>
          <w:spacing w:val="-5"/>
          <w:sz w:val="20"/>
          <w:szCs w:val="20"/>
        </w:rPr>
        <w:t>);</w:t>
      </w:r>
      <w:proofErr w:type="gramEnd"/>
    </w:p>
    <w:p w14:paraId="2A17E2B4" w14:textId="4A1A83C9"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employ, train, supervise, direct and allocate staff in the numbers necessary to provide timely service to all </w:t>
      </w:r>
      <w:proofErr w:type="gramStart"/>
      <w:r w:rsidRPr="00AE01E6">
        <w:rPr>
          <w:rFonts w:cs="Arial"/>
          <w:bCs/>
          <w:spacing w:val="-5"/>
          <w:sz w:val="20"/>
          <w:szCs w:val="20"/>
        </w:rPr>
        <w:t>customers;</w:t>
      </w:r>
      <w:proofErr w:type="gramEnd"/>
    </w:p>
    <w:p w14:paraId="7160CC8F" w14:textId="7D06FA7E"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ensure that all personnel working on the Business Premises: </w:t>
      </w:r>
    </w:p>
    <w:p w14:paraId="29947A7E" w14:textId="2B7877B7" w:rsidR="0016441E" w:rsidRPr="00AE01E6" w:rsidRDefault="0016441E">
      <w:pPr>
        <w:pStyle w:val="ListParagraph"/>
        <w:numPr>
          <w:ilvl w:val="1"/>
          <w:numId w:val="32"/>
        </w:numPr>
        <w:jc w:val="both"/>
        <w:rPr>
          <w:rFonts w:cs="Arial"/>
          <w:bCs/>
          <w:spacing w:val="-5"/>
          <w:sz w:val="20"/>
          <w:szCs w:val="20"/>
        </w:rPr>
      </w:pPr>
      <w:r w:rsidRPr="00AE01E6">
        <w:rPr>
          <w:rFonts w:cs="Arial"/>
          <w:bCs/>
          <w:spacing w:val="-5"/>
          <w:sz w:val="20"/>
          <w:szCs w:val="20"/>
        </w:rPr>
        <w:t xml:space="preserve">display name tags, airport badges and all other required airport identification in a visible manner while on the airport premises, including agreeing to security and other relevant checks during the process of obtaining a permit from the Border Police Unit to access and remain in the airport’s restricted </w:t>
      </w:r>
      <w:proofErr w:type="gramStart"/>
      <w:r w:rsidRPr="00AE01E6">
        <w:rPr>
          <w:rFonts w:cs="Arial"/>
          <w:bCs/>
          <w:spacing w:val="-5"/>
          <w:sz w:val="20"/>
          <w:szCs w:val="20"/>
        </w:rPr>
        <w:t>areas;</w:t>
      </w:r>
      <w:proofErr w:type="gramEnd"/>
    </w:p>
    <w:p w14:paraId="402C0705" w14:textId="77777777" w:rsidR="0016441E" w:rsidRPr="00AE01E6" w:rsidRDefault="0016441E">
      <w:pPr>
        <w:numPr>
          <w:ilvl w:val="1"/>
          <w:numId w:val="32"/>
        </w:numPr>
        <w:jc w:val="both"/>
        <w:rPr>
          <w:rFonts w:cs="Arial"/>
          <w:bCs/>
          <w:spacing w:val="-5"/>
          <w:sz w:val="20"/>
          <w:szCs w:val="20"/>
        </w:rPr>
      </w:pPr>
      <w:r w:rsidRPr="00AE01E6">
        <w:rPr>
          <w:rFonts w:cs="Arial"/>
          <w:bCs/>
          <w:spacing w:val="-5"/>
          <w:sz w:val="20"/>
          <w:szCs w:val="20"/>
        </w:rPr>
        <w:t>are familiar with all applicable airport and Lessee policies, which the Lessee must communicate to them.</w:t>
      </w:r>
    </w:p>
    <w:p w14:paraId="74161D16" w14:textId="4C02F9E7" w:rsidR="0016441E" w:rsidRPr="00AE01E6" w:rsidRDefault="0016441E" w:rsidP="0016441E">
      <w:pPr>
        <w:jc w:val="both"/>
        <w:rPr>
          <w:rFonts w:cs="Arial"/>
          <w:bCs/>
          <w:spacing w:val="-5"/>
          <w:sz w:val="20"/>
          <w:szCs w:val="20"/>
        </w:rPr>
      </w:pPr>
    </w:p>
    <w:p w14:paraId="0F66BFC5" w14:textId="3F1B6622" w:rsidR="0016441E" w:rsidRPr="00AE01E6" w:rsidRDefault="0016441E">
      <w:pPr>
        <w:pStyle w:val="ListParagraph"/>
        <w:numPr>
          <w:ilvl w:val="0"/>
          <w:numId w:val="33"/>
        </w:numPr>
        <w:jc w:val="both"/>
        <w:rPr>
          <w:rFonts w:cs="Arial"/>
          <w:bCs/>
          <w:spacing w:val="-5"/>
          <w:sz w:val="20"/>
          <w:szCs w:val="20"/>
          <w:u w:val="single"/>
        </w:rPr>
      </w:pPr>
      <w:r w:rsidRPr="00AE01E6">
        <w:rPr>
          <w:rFonts w:cs="Arial"/>
          <w:bCs/>
          <w:spacing w:val="-5"/>
          <w:sz w:val="20"/>
          <w:szCs w:val="20"/>
          <w:u w:val="single"/>
        </w:rPr>
        <w:t>Regarding the quality of services and product prices:</w:t>
      </w:r>
    </w:p>
    <w:p w14:paraId="73D795E5" w14:textId="03560B2B"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provide the services that are the subject of this Agreement in accordance with applicable legal regulations, HACCP and other norms and standards for this type of </w:t>
      </w:r>
      <w:proofErr w:type="gramStart"/>
      <w:r w:rsidRPr="00AE01E6">
        <w:rPr>
          <w:rFonts w:cs="Arial"/>
          <w:bCs/>
          <w:spacing w:val="-5"/>
          <w:sz w:val="20"/>
          <w:szCs w:val="20"/>
        </w:rPr>
        <w:t>business;</w:t>
      </w:r>
      <w:proofErr w:type="gramEnd"/>
    </w:p>
    <w:p w14:paraId="309E6E46" w14:textId="3F20DE28"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provide a combination of high</w:t>
      </w:r>
      <w:r w:rsidRPr="00AE01E6">
        <w:rPr>
          <w:rFonts w:cs="Arial"/>
          <w:bCs/>
          <w:spacing w:val="-5"/>
          <w:sz w:val="20"/>
          <w:szCs w:val="20"/>
        </w:rPr>
        <w:noBreakHyphen/>
        <w:t xml:space="preserve">quality products and a high level of service at prices comparable to those at other airports and locations outside the </w:t>
      </w:r>
      <w:proofErr w:type="gramStart"/>
      <w:r w:rsidRPr="00AE01E6">
        <w:rPr>
          <w:rFonts w:cs="Arial"/>
          <w:bCs/>
          <w:spacing w:val="-5"/>
          <w:sz w:val="20"/>
          <w:szCs w:val="20"/>
        </w:rPr>
        <w:t>airport;</w:t>
      </w:r>
      <w:proofErr w:type="gramEnd"/>
    </w:p>
    <w:p w14:paraId="48F9457A" w14:textId="6C0958D8"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provide and maintain a high level of service quality for customers/users, monitor customer needs and continuously improve its </w:t>
      </w:r>
      <w:proofErr w:type="gramStart"/>
      <w:r w:rsidRPr="00AE01E6">
        <w:rPr>
          <w:rFonts w:cs="Arial"/>
          <w:bCs/>
          <w:spacing w:val="-5"/>
          <w:sz w:val="20"/>
          <w:szCs w:val="20"/>
        </w:rPr>
        <w:t>services;</w:t>
      </w:r>
      <w:proofErr w:type="gramEnd"/>
    </w:p>
    <w:p w14:paraId="1DEB2F31" w14:textId="2B40BDB8"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apply prices and charges to each item individually and act exclusively in accordance with the Lessee’s valid Price Lists, which must be clearly displayed to users.</w:t>
      </w:r>
    </w:p>
    <w:p w14:paraId="627E246B" w14:textId="2939EB8F" w:rsidR="0016441E" w:rsidRPr="00AE01E6" w:rsidRDefault="0016441E" w:rsidP="0016441E">
      <w:pPr>
        <w:jc w:val="both"/>
        <w:rPr>
          <w:rFonts w:cs="Arial"/>
          <w:bCs/>
          <w:spacing w:val="-5"/>
          <w:sz w:val="20"/>
          <w:szCs w:val="20"/>
        </w:rPr>
      </w:pPr>
    </w:p>
    <w:p w14:paraId="1C4810DD" w14:textId="74AF949E" w:rsidR="0016441E" w:rsidRPr="00AE01E6" w:rsidRDefault="0016441E">
      <w:pPr>
        <w:pStyle w:val="ListParagraph"/>
        <w:numPr>
          <w:ilvl w:val="0"/>
          <w:numId w:val="33"/>
        </w:numPr>
        <w:jc w:val="both"/>
        <w:rPr>
          <w:rFonts w:cs="Arial"/>
          <w:bCs/>
          <w:spacing w:val="-5"/>
          <w:sz w:val="20"/>
          <w:szCs w:val="20"/>
          <w:u w:val="single"/>
        </w:rPr>
      </w:pPr>
      <w:r w:rsidRPr="00AE01E6">
        <w:rPr>
          <w:rFonts w:cs="Arial"/>
          <w:bCs/>
          <w:spacing w:val="-5"/>
          <w:sz w:val="20"/>
          <w:szCs w:val="20"/>
          <w:u w:val="single"/>
        </w:rPr>
        <w:t>Regarding investment, improvements and maintenance:</w:t>
      </w:r>
    </w:p>
    <w:p w14:paraId="13BBA8A8" w14:textId="0496D788"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maintain the Business Premises equipped in accordance with the submitted conceptual design previously approved by the Lessor’s competent </w:t>
      </w:r>
      <w:proofErr w:type="gramStart"/>
      <w:r w:rsidRPr="00AE01E6">
        <w:rPr>
          <w:rFonts w:cs="Arial"/>
          <w:bCs/>
          <w:spacing w:val="-5"/>
          <w:sz w:val="20"/>
          <w:szCs w:val="20"/>
        </w:rPr>
        <w:t>department;</w:t>
      </w:r>
      <w:proofErr w:type="gramEnd"/>
    </w:p>
    <w:p w14:paraId="2141FB9E" w14:textId="3D91BE9F"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not perform or undertake any additional changes, modifications or improvements to the Business Premises without the Lessor’s prior written approval, especially those that may interfere with any existing part of the Terminal B building or </w:t>
      </w:r>
      <w:proofErr w:type="gramStart"/>
      <w:r w:rsidRPr="00AE01E6">
        <w:rPr>
          <w:rFonts w:cs="Arial"/>
          <w:bCs/>
          <w:spacing w:val="-5"/>
          <w:sz w:val="20"/>
          <w:szCs w:val="20"/>
        </w:rPr>
        <w:t>structure;</w:t>
      </w:r>
      <w:proofErr w:type="gramEnd"/>
    </w:p>
    <w:p w14:paraId="7B5E93EB" w14:textId="54611801"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at its own expense, install all necessary equipment for business operations that has appropriate usage permits issued by competent authorities, of first</w:t>
      </w:r>
      <w:r w:rsidRPr="00AE01E6">
        <w:rPr>
          <w:rFonts w:cs="Arial"/>
          <w:bCs/>
          <w:spacing w:val="-5"/>
          <w:sz w:val="20"/>
          <w:szCs w:val="20"/>
        </w:rPr>
        <w:noBreakHyphen/>
        <w:t xml:space="preserve">class quality and workmanship, with prior approval from the </w:t>
      </w:r>
      <w:proofErr w:type="gramStart"/>
      <w:r w:rsidRPr="00AE01E6">
        <w:rPr>
          <w:rFonts w:cs="Arial"/>
          <w:bCs/>
          <w:spacing w:val="-5"/>
          <w:sz w:val="20"/>
          <w:szCs w:val="20"/>
        </w:rPr>
        <w:t>Lessor;</w:t>
      </w:r>
      <w:proofErr w:type="gramEnd"/>
    </w:p>
    <w:p w14:paraId="765D8F0F" w14:textId="4B253D4A"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not install, nor allow the installation of any additional signs, awnings, canopies or advertising materials, or other items, decorations, labels or advertisements on the glass of any window or door of the Business Premises without prior written approval of the Lessor, except for branding of small catering equipment or </w:t>
      </w:r>
      <w:r w:rsidRPr="00AE01E6">
        <w:rPr>
          <w:rFonts w:cs="Arial"/>
          <w:bCs/>
          <w:spacing w:val="-5"/>
          <w:sz w:val="20"/>
          <w:szCs w:val="20"/>
        </w:rPr>
        <w:lastRenderedPageBreak/>
        <w:t>small inventory (e.g. trays, openers, aprons, etc.) and factory</w:t>
      </w:r>
      <w:r w:rsidRPr="00AE01E6">
        <w:rPr>
          <w:rFonts w:cs="Arial"/>
          <w:bCs/>
          <w:spacing w:val="-5"/>
          <w:sz w:val="20"/>
          <w:szCs w:val="20"/>
        </w:rPr>
        <w:noBreakHyphen/>
        <w:t xml:space="preserve">branded refrigerators or coffee machines (marked so that the manufacturer can be identified). Branding of larger surfaces for advertising purposes may be done only upon prior mutual agreement, which shall regulate a fair sharing of any resulting </w:t>
      </w:r>
      <w:proofErr w:type="gramStart"/>
      <w:r w:rsidRPr="00AE01E6">
        <w:rPr>
          <w:rFonts w:cs="Arial"/>
          <w:bCs/>
          <w:spacing w:val="-5"/>
          <w:sz w:val="20"/>
          <w:szCs w:val="20"/>
        </w:rPr>
        <w:t>revenue;</w:t>
      </w:r>
      <w:proofErr w:type="gramEnd"/>
    </w:p>
    <w:p w14:paraId="7E4639D7" w14:textId="222BEBDF"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renovate the Business Premises whenever any damage or deterioration of original materials/workmanship is observed, or as reasonably required by the </w:t>
      </w:r>
      <w:proofErr w:type="gramStart"/>
      <w:r w:rsidRPr="00AE01E6">
        <w:rPr>
          <w:rFonts w:cs="Arial"/>
          <w:bCs/>
          <w:spacing w:val="-5"/>
          <w:sz w:val="20"/>
          <w:szCs w:val="20"/>
        </w:rPr>
        <w:t>Lessor;</w:t>
      </w:r>
      <w:proofErr w:type="gramEnd"/>
    </w:p>
    <w:p w14:paraId="6725F5FF" w14:textId="4543AFA2"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at no cost to the Lessor, maintain the Business Premises in good condition and operational for work, which includes all necessary replacements and compliance with all applicable </w:t>
      </w:r>
      <w:proofErr w:type="gramStart"/>
      <w:r w:rsidRPr="00AE01E6">
        <w:rPr>
          <w:rFonts w:cs="Arial"/>
          <w:bCs/>
          <w:spacing w:val="-5"/>
          <w:sz w:val="20"/>
          <w:szCs w:val="20"/>
        </w:rPr>
        <w:t>laws;</w:t>
      </w:r>
      <w:proofErr w:type="gramEnd"/>
    </w:p>
    <w:p w14:paraId="365B3272" w14:textId="4DE4CCF1"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regarding waste disposal, use the Lessor’s service for disposing of waste and other refuse generated through its operations, in accordance with the Lessor’s procedures (method and timing of disposal), and participate in recycling programs as instructed by the </w:t>
      </w:r>
      <w:proofErr w:type="gramStart"/>
      <w:r w:rsidRPr="00AE01E6">
        <w:rPr>
          <w:rFonts w:cs="Arial"/>
          <w:bCs/>
          <w:spacing w:val="-5"/>
          <w:sz w:val="20"/>
          <w:szCs w:val="20"/>
        </w:rPr>
        <w:t>Lessor;</w:t>
      </w:r>
      <w:proofErr w:type="gramEnd"/>
    </w:p>
    <w:p w14:paraId="63AB0E16" w14:textId="6F4CF362"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regarding hygiene, use the Lessor’s service exclusively for maintaining floors and glass surfaces, in accordance with the schedule agreed with the Lessor (floors once daily; glass partitions as needed but not more than once a month). Floors and glass surfaces may be cleaned extraordinarily in cases of unexpected soiling (extraordinary work, spills, flooding, etc.) upon calling the Lessor. The timing and feasibility of extraordinary cleaning will depend on staff availability. For all other surfaces (large and small inventory – tables, chairs, devices, appliances, display and refrigeration units, counters, furniture, etc.), the Lessee is responsible for regular cleaning and ensuring maximum </w:t>
      </w:r>
      <w:proofErr w:type="gramStart"/>
      <w:r w:rsidRPr="00AE01E6">
        <w:rPr>
          <w:rFonts w:cs="Arial"/>
          <w:bCs/>
          <w:spacing w:val="-5"/>
          <w:sz w:val="20"/>
          <w:szCs w:val="20"/>
        </w:rPr>
        <w:t>hygiene;</w:t>
      </w:r>
      <w:proofErr w:type="gramEnd"/>
    </w:p>
    <w:p w14:paraId="3448578E" w14:textId="041F31F9"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not use, store or release any hazardous substances, intentionally or unintentionally, in the Business Premises or at the airport contrary to any applicable law, regulation or rule relating to environmental protection, and upon termination of the lease, immediately remove at its own expense all hazardous materials, tanks and other containers used by the Lessee, its subcontractors or </w:t>
      </w:r>
      <w:proofErr w:type="gramStart"/>
      <w:r w:rsidRPr="00AE01E6">
        <w:rPr>
          <w:rFonts w:cs="Arial"/>
          <w:bCs/>
          <w:spacing w:val="-5"/>
          <w:sz w:val="20"/>
          <w:szCs w:val="20"/>
        </w:rPr>
        <w:t>suppliers;</w:t>
      </w:r>
      <w:proofErr w:type="gramEnd"/>
    </w:p>
    <w:p w14:paraId="5653BC33" w14:textId="18957B0D"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perform enhanced disinfection of the Business Premises, including equipment and inventory, to maintain a high level of hygienic and health </w:t>
      </w:r>
      <w:proofErr w:type="gramStart"/>
      <w:r w:rsidRPr="00AE01E6">
        <w:rPr>
          <w:rFonts w:cs="Arial"/>
          <w:bCs/>
          <w:spacing w:val="-5"/>
          <w:sz w:val="20"/>
          <w:szCs w:val="20"/>
        </w:rPr>
        <w:t>conditions;</w:t>
      </w:r>
      <w:proofErr w:type="gramEnd"/>
    </w:p>
    <w:p w14:paraId="6567D3A8" w14:textId="6AD26BFC"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allow the Lessor access to the Business Premises at any time to perform inspections and verify whether the Lessee has complied with the above obligations, and to carry out what the Lessee was obliged to do but failed to perform within seven (7) calendar days after receiving written notice to act in an emergency.</w:t>
      </w:r>
    </w:p>
    <w:p w14:paraId="5B2FB9C8" w14:textId="79870620" w:rsidR="0016441E" w:rsidRPr="00AE01E6" w:rsidRDefault="0016441E" w:rsidP="0016441E">
      <w:pPr>
        <w:jc w:val="both"/>
        <w:rPr>
          <w:rFonts w:cs="Arial"/>
          <w:bCs/>
          <w:spacing w:val="-5"/>
          <w:sz w:val="20"/>
          <w:szCs w:val="20"/>
        </w:rPr>
      </w:pPr>
    </w:p>
    <w:p w14:paraId="50F7211F" w14:textId="6D5B6CBF" w:rsidR="0016441E" w:rsidRPr="00AE01E6" w:rsidRDefault="0016441E">
      <w:pPr>
        <w:pStyle w:val="ListParagraph"/>
        <w:numPr>
          <w:ilvl w:val="0"/>
          <w:numId w:val="33"/>
        </w:numPr>
        <w:jc w:val="both"/>
        <w:rPr>
          <w:rFonts w:cs="Arial"/>
          <w:bCs/>
          <w:spacing w:val="-5"/>
          <w:sz w:val="20"/>
          <w:szCs w:val="20"/>
          <w:u w:val="single"/>
        </w:rPr>
      </w:pPr>
      <w:r w:rsidRPr="00AE01E6">
        <w:rPr>
          <w:rFonts w:cs="Arial"/>
          <w:bCs/>
          <w:spacing w:val="-5"/>
          <w:sz w:val="20"/>
          <w:szCs w:val="20"/>
          <w:u w:val="single"/>
        </w:rPr>
        <w:t>Regarding liability, compensation and insurance:</w:t>
      </w:r>
    </w:p>
    <w:p w14:paraId="33BE7895" w14:textId="6826216C"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not perform or allow any action in the Business Premises that would nullify, suspend or increase the premium of any insurance policy covering the Business Premises, buildings or the </w:t>
      </w:r>
      <w:proofErr w:type="gramStart"/>
      <w:r w:rsidRPr="00AE01E6">
        <w:rPr>
          <w:rFonts w:cs="Arial"/>
          <w:bCs/>
          <w:spacing w:val="-5"/>
          <w:sz w:val="20"/>
          <w:szCs w:val="20"/>
        </w:rPr>
        <w:t>airport as a whole, otherwise</w:t>
      </w:r>
      <w:proofErr w:type="gramEnd"/>
      <w:r w:rsidRPr="00AE01E6">
        <w:rPr>
          <w:rFonts w:cs="Arial"/>
          <w:bCs/>
          <w:spacing w:val="-5"/>
          <w:sz w:val="20"/>
          <w:szCs w:val="20"/>
        </w:rPr>
        <w:t xml:space="preserve"> the Lessee shall reimburse the Lessor for the portion of the insurance premium charged due to such </w:t>
      </w:r>
      <w:proofErr w:type="gramStart"/>
      <w:r w:rsidRPr="00AE01E6">
        <w:rPr>
          <w:rFonts w:cs="Arial"/>
          <w:bCs/>
          <w:spacing w:val="-5"/>
          <w:sz w:val="20"/>
          <w:szCs w:val="20"/>
        </w:rPr>
        <w:t>failure;</w:t>
      </w:r>
      <w:proofErr w:type="gramEnd"/>
    </w:p>
    <w:p w14:paraId="2D24A932" w14:textId="2511F000"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indemnify all employees of the Lessor and personnel of other tenants from all claims, demands, losses, fines, damages, or compensation costs due to injury or death of any person or damage to any property, or other damage, including all reasonable investigation and defence costs (including but not limited to attorney fees, court costs and expert fees), if such arise in or around the Business Premises or result from acts or omissions of the Lessee, its personnel, contractors, suppliers or result from any condition of the Business Premises or the Lessee’s operations at or around the airport, except for liability arising from the Lessor’s exclusive negligence;</w:t>
      </w:r>
    </w:p>
    <w:p w14:paraId="727BBE6D" w14:textId="050F6497"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at its own expense, obtain an insurance policy for general liability coverage arising from its activity in the Business Premises (in the amount of 500,000.00 BAM per incident, without limitation on the number of incidents), as well as insurance coverage for its personnel, and provide proof of such insurance policies to the Lessor within a reasonable time, without the possibility of subsequently reducing the insurance premium.</w:t>
      </w:r>
    </w:p>
    <w:p w14:paraId="10453E95" w14:textId="0E5D31DB" w:rsidR="0016441E" w:rsidRPr="00AE01E6" w:rsidRDefault="0016441E" w:rsidP="0016441E">
      <w:pPr>
        <w:jc w:val="both"/>
        <w:rPr>
          <w:rFonts w:cs="Arial"/>
          <w:bCs/>
          <w:spacing w:val="-5"/>
          <w:sz w:val="20"/>
          <w:szCs w:val="20"/>
        </w:rPr>
      </w:pPr>
    </w:p>
    <w:p w14:paraId="4B7E8BA8" w14:textId="62F095B8" w:rsidR="0016441E" w:rsidRPr="00AE01E6" w:rsidRDefault="0016441E">
      <w:pPr>
        <w:pStyle w:val="ListParagraph"/>
        <w:numPr>
          <w:ilvl w:val="0"/>
          <w:numId w:val="33"/>
        </w:numPr>
        <w:jc w:val="both"/>
        <w:rPr>
          <w:rFonts w:cs="Arial"/>
          <w:bCs/>
          <w:spacing w:val="-5"/>
          <w:sz w:val="20"/>
          <w:szCs w:val="20"/>
          <w:u w:val="single"/>
        </w:rPr>
      </w:pPr>
      <w:r w:rsidRPr="00AE01E6">
        <w:rPr>
          <w:rFonts w:cs="Arial"/>
          <w:bCs/>
          <w:spacing w:val="-5"/>
          <w:sz w:val="20"/>
          <w:szCs w:val="20"/>
          <w:u w:val="single"/>
        </w:rPr>
        <w:t>Regarding information protection:</w:t>
      </w:r>
    </w:p>
    <w:p w14:paraId="50C08858" w14:textId="7D536152"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during the lease term and after its termination, not disclose, make available, transfer or otherwise provide any confidential information related to the Lessor to third parties, without the Lessor’s prior written consent, where such information was obtained or learned during the lease period. Upon termination of the lease, the Lessee shall immediately return or permanently destroy all documentation, records, media or any other material containing or referring to the Lessor’s confidential information.</w:t>
      </w:r>
    </w:p>
    <w:p w14:paraId="053B696B" w14:textId="3C22539D" w:rsidR="0016441E" w:rsidRPr="00AE01E6" w:rsidRDefault="0016441E" w:rsidP="0016441E">
      <w:pPr>
        <w:jc w:val="both"/>
        <w:rPr>
          <w:rFonts w:cs="Arial"/>
          <w:bCs/>
          <w:spacing w:val="-5"/>
          <w:sz w:val="20"/>
          <w:szCs w:val="20"/>
        </w:rPr>
      </w:pPr>
    </w:p>
    <w:p w14:paraId="5347F25B" w14:textId="3DA79930" w:rsidR="0016441E" w:rsidRPr="00AE01E6" w:rsidRDefault="0016441E">
      <w:pPr>
        <w:pStyle w:val="ListParagraph"/>
        <w:numPr>
          <w:ilvl w:val="0"/>
          <w:numId w:val="33"/>
        </w:numPr>
        <w:jc w:val="both"/>
        <w:rPr>
          <w:rFonts w:cs="Arial"/>
          <w:bCs/>
          <w:spacing w:val="-5"/>
          <w:sz w:val="20"/>
          <w:szCs w:val="20"/>
          <w:u w:val="single"/>
        </w:rPr>
      </w:pPr>
      <w:r w:rsidRPr="00AE01E6">
        <w:rPr>
          <w:rFonts w:cs="Arial"/>
          <w:bCs/>
          <w:spacing w:val="-5"/>
          <w:sz w:val="20"/>
          <w:szCs w:val="20"/>
          <w:u w:val="single"/>
        </w:rPr>
        <w:t>Regarding the application of security measures:</w:t>
      </w:r>
    </w:p>
    <w:p w14:paraId="0A2967A7" w14:textId="36E63E4A"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comply with the provisions of the Regulation on the Manner and Procedure for Applying Security Measures and Performing the Transport and Transfer of Cash, Securities and Valuables (“Official Gazette of FBiH”, Nos. 76/2015 and 73/2021), relating to security measures, amounts of protected cash, safe/vault protection, and the transport and transfer of cash within the Sarajevo International Airport </w:t>
      </w:r>
      <w:proofErr w:type="gramStart"/>
      <w:r w:rsidRPr="00AE01E6">
        <w:rPr>
          <w:rFonts w:cs="Arial"/>
          <w:bCs/>
          <w:spacing w:val="-5"/>
          <w:sz w:val="20"/>
          <w:szCs w:val="20"/>
        </w:rPr>
        <w:t>complex;</w:t>
      </w:r>
      <w:proofErr w:type="gramEnd"/>
    </w:p>
    <w:p w14:paraId="717A15EE" w14:textId="02113A9F"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lastRenderedPageBreak/>
        <w:t xml:space="preserve">the Lessor shall ensure the implementation of video surveillance security measures for the premises and the building, using its resources, which shall be adjusted as necessary to the function of the Business </w:t>
      </w:r>
      <w:proofErr w:type="gramStart"/>
      <w:r w:rsidRPr="00AE01E6">
        <w:rPr>
          <w:rFonts w:cs="Arial"/>
          <w:bCs/>
          <w:spacing w:val="-5"/>
          <w:sz w:val="20"/>
          <w:szCs w:val="20"/>
        </w:rPr>
        <w:t>Premises;</w:t>
      </w:r>
      <w:proofErr w:type="gramEnd"/>
    </w:p>
    <w:p w14:paraId="73A8485D" w14:textId="4B7420BA" w:rsidR="0016441E" w:rsidRDefault="0016441E">
      <w:pPr>
        <w:pStyle w:val="ListParagraph"/>
        <w:numPr>
          <w:ilvl w:val="0"/>
          <w:numId w:val="29"/>
        </w:numPr>
        <w:jc w:val="both"/>
        <w:rPr>
          <w:rFonts w:cs="Arial"/>
          <w:bCs/>
          <w:spacing w:val="-5"/>
          <w:sz w:val="20"/>
          <w:szCs w:val="20"/>
        </w:rPr>
      </w:pPr>
      <w:r w:rsidRPr="00AE01E6">
        <w:rPr>
          <w:rFonts w:cs="Arial"/>
          <w:bCs/>
          <w:spacing w:val="-5"/>
          <w:sz w:val="20"/>
          <w:szCs w:val="20"/>
        </w:rPr>
        <w:t>the Lessee shall inform the Lessor of all details related to the implementation of the measures referred to in the previous subsection.</w:t>
      </w:r>
    </w:p>
    <w:p w14:paraId="55BFFCBE" w14:textId="77777777" w:rsidR="00030349" w:rsidRPr="00AE01E6" w:rsidRDefault="00030349" w:rsidP="00030349">
      <w:pPr>
        <w:pStyle w:val="ListParagraph"/>
        <w:jc w:val="both"/>
        <w:rPr>
          <w:rFonts w:cs="Arial"/>
          <w:bCs/>
          <w:spacing w:val="-5"/>
          <w:sz w:val="20"/>
          <w:szCs w:val="20"/>
        </w:rPr>
      </w:pPr>
    </w:p>
    <w:p w14:paraId="40433C29" w14:textId="77777777" w:rsidR="0016441E" w:rsidRPr="00AE01E6" w:rsidRDefault="0016441E" w:rsidP="0016441E">
      <w:pPr>
        <w:pStyle w:val="ListParagraph"/>
        <w:jc w:val="both"/>
        <w:rPr>
          <w:rFonts w:cs="Arial"/>
          <w:bCs/>
          <w:spacing w:val="-5"/>
          <w:sz w:val="20"/>
          <w:szCs w:val="20"/>
        </w:rPr>
      </w:pPr>
    </w:p>
    <w:p w14:paraId="722B90CB" w14:textId="77777777" w:rsidR="0016441E" w:rsidRPr="00AE01E6" w:rsidRDefault="0016441E" w:rsidP="0016441E">
      <w:pPr>
        <w:rPr>
          <w:rFonts w:cs="Arial"/>
          <w:b/>
          <w:bCs/>
          <w:spacing w:val="-5"/>
          <w:sz w:val="20"/>
          <w:szCs w:val="20"/>
        </w:rPr>
      </w:pPr>
      <w:r w:rsidRPr="00AE01E6">
        <w:rPr>
          <w:rFonts w:cs="Arial"/>
          <w:b/>
          <w:bCs/>
          <w:spacing w:val="-5"/>
          <w:sz w:val="20"/>
          <w:szCs w:val="20"/>
        </w:rPr>
        <w:t>OBLIGATIONS OF THE LESSOR</w:t>
      </w:r>
    </w:p>
    <w:p w14:paraId="0EE3AD14" w14:textId="1FE9FC82" w:rsidR="0016441E" w:rsidRPr="00AE01E6" w:rsidRDefault="0016441E" w:rsidP="0016441E">
      <w:pPr>
        <w:jc w:val="center"/>
        <w:rPr>
          <w:rFonts w:cs="Arial"/>
          <w:b/>
          <w:spacing w:val="-5"/>
          <w:sz w:val="20"/>
          <w:szCs w:val="20"/>
        </w:rPr>
      </w:pPr>
      <w:r w:rsidRPr="00AE01E6">
        <w:rPr>
          <w:rFonts w:cs="Arial"/>
          <w:b/>
          <w:spacing w:val="-5"/>
          <w:sz w:val="20"/>
          <w:szCs w:val="20"/>
        </w:rPr>
        <w:t>Article 13</w:t>
      </w:r>
      <w:r w:rsidRPr="00AE01E6">
        <w:rPr>
          <w:rFonts w:cs="Arial"/>
          <w:b/>
          <w:spacing w:val="-5"/>
          <w:sz w:val="20"/>
          <w:szCs w:val="20"/>
        </w:rPr>
        <w:br/>
        <w:t>(Obligations of the Lessor)</w:t>
      </w:r>
    </w:p>
    <w:p w14:paraId="277A40C1" w14:textId="77777777" w:rsidR="0016441E" w:rsidRPr="00AE01E6" w:rsidRDefault="0016441E" w:rsidP="0016441E">
      <w:pPr>
        <w:jc w:val="both"/>
        <w:rPr>
          <w:rFonts w:cs="Arial"/>
          <w:bCs/>
          <w:spacing w:val="-5"/>
          <w:sz w:val="20"/>
          <w:szCs w:val="20"/>
        </w:rPr>
      </w:pPr>
      <w:r w:rsidRPr="00AE01E6">
        <w:rPr>
          <w:rFonts w:cs="Arial"/>
          <w:bCs/>
          <w:spacing w:val="-5"/>
          <w:sz w:val="20"/>
          <w:szCs w:val="20"/>
        </w:rPr>
        <w:t>The Lessor undertakes to:</w:t>
      </w:r>
    </w:p>
    <w:p w14:paraId="1812E7E9" w14:textId="2BBE1616"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issue regular monthly invoices for the service of using the Business </w:t>
      </w:r>
      <w:proofErr w:type="gramStart"/>
      <w:r w:rsidRPr="00AE01E6">
        <w:rPr>
          <w:rFonts w:cs="Arial"/>
          <w:bCs/>
          <w:spacing w:val="-5"/>
          <w:sz w:val="20"/>
          <w:szCs w:val="20"/>
        </w:rPr>
        <w:t>Premises;</w:t>
      </w:r>
      <w:proofErr w:type="gramEnd"/>
    </w:p>
    <w:p w14:paraId="2857872D" w14:textId="3023445B"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ensure the Lessee’s uninterrupted use of the Business </w:t>
      </w:r>
      <w:proofErr w:type="gramStart"/>
      <w:r w:rsidRPr="00AE01E6">
        <w:rPr>
          <w:rFonts w:cs="Arial"/>
          <w:bCs/>
          <w:spacing w:val="-5"/>
          <w:sz w:val="20"/>
          <w:szCs w:val="20"/>
        </w:rPr>
        <w:t>Premises;</w:t>
      </w:r>
      <w:proofErr w:type="gramEnd"/>
    </w:p>
    <w:p w14:paraId="40E97F4C" w14:textId="40C265D6"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be responsible for all deficiencies of the Business Premises that hinder their contractual or ordinary </w:t>
      </w:r>
      <w:proofErr w:type="gramStart"/>
      <w:r w:rsidRPr="00AE01E6">
        <w:rPr>
          <w:rFonts w:cs="Arial"/>
          <w:bCs/>
          <w:spacing w:val="-5"/>
          <w:sz w:val="20"/>
          <w:szCs w:val="20"/>
        </w:rPr>
        <w:t>use;</w:t>
      </w:r>
      <w:proofErr w:type="gramEnd"/>
    </w:p>
    <w:p w14:paraId="58C5580E" w14:textId="00165E3E"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promptly inform the Lessee if it is not possible to safely use the Business Premises, or if their use is impossible due to force majeure or due to the reasons stated in Article 17, paragraph 2, items 1–3 of this Agreement, or for any other </w:t>
      </w:r>
      <w:proofErr w:type="gramStart"/>
      <w:r w:rsidRPr="00AE01E6">
        <w:rPr>
          <w:rFonts w:cs="Arial"/>
          <w:bCs/>
          <w:spacing w:val="-5"/>
          <w:sz w:val="20"/>
          <w:szCs w:val="20"/>
        </w:rPr>
        <w:t>reasons;</w:t>
      </w:r>
      <w:proofErr w:type="gramEnd"/>
    </w:p>
    <w:p w14:paraId="25CFFBF0" w14:textId="008757FF"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according to its capabilities and available capacities, provide parking for the Lessee or its personnel at the official parking area, which shall be arranged by the contracting parties </w:t>
      </w:r>
      <w:proofErr w:type="gramStart"/>
      <w:r w:rsidRPr="00AE01E6">
        <w:rPr>
          <w:rFonts w:cs="Arial"/>
          <w:bCs/>
          <w:spacing w:val="-5"/>
          <w:sz w:val="20"/>
          <w:szCs w:val="20"/>
        </w:rPr>
        <w:t>subsequently;</w:t>
      </w:r>
      <w:proofErr w:type="gramEnd"/>
    </w:p>
    <w:p w14:paraId="3700DA6A" w14:textId="4D7DFF37"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timely notify the Lessee of any changes regarding the opening/closure of the airport, so the Lessee may adjust the opening hours of the Business Premises for the provision of its </w:t>
      </w:r>
      <w:proofErr w:type="gramStart"/>
      <w:r w:rsidRPr="00AE01E6">
        <w:rPr>
          <w:rFonts w:cs="Arial"/>
          <w:bCs/>
          <w:spacing w:val="-5"/>
          <w:sz w:val="20"/>
          <w:szCs w:val="20"/>
        </w:rPr>
        <w:t>services;</w:t>
      </w:r>
      <w:proofErr w:type="gramEnd"/>
    </w:p>
    <w:p w14:paraId="36C7DF23" w14:textId="2D81CB37"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provide its consents and approvals for the Lessee’s activities requiring written or verbal consent or approval under this Agreement in good faith and within the shortest possible </w:t>
      </w:r>
      <w:proofErr w:type="gramStart"/>
      <w:r w:rsidRPr="00AE01E6">
        <w:rPr>
          <w:rFonts w:cs="Arial"/>
          <w:bCs/>
          <w:spacing w:val="-5"/>
          <w:sz w:val="20"/>
          <w:szCs w:val="20"/>
        </w:rPr>
        <w:t>period;</w:t>
      </w:r>
      <w:proofErr w:type="gramEnd"/>
    </w:p>
    <w:p w14:paraId="2CC81842" w14:textId="4034F0E2"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enable the Lessee to use other, i.e. common areas, to the extent necessary for normal performance of activities in the Business Premises, as well as ensure unobstructed and rational use of access routes to those areas for supply and other needs directly related to business operations in the Business </w:t>
      </w:r>
      <w:proofErr w:type="gramStart"/>
      <w:r w:rsidRPr="00AE01E6">
        <w:rPr>
          <w:rFonts w:cs="Arial"/>
          <w:bCs/>
          <w:spacing w:val="-5"/>
          <w:sz w:val="20"/>
          <w:szCs w:val="20"/>
        </w:rPr>
        <w:t>Premises;</w:t>
      </w:r>
      <w:proofErr w:type="gramEnd"/>
    </w:p>
    <w:p w14:paraId="13576DF3" w14:textId="1008D01C"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acquaint the Lessee with the general rules of conduct at the airport, with the policy “Code of Conduct for Tenants Operating at Sarajevo Airport”, particularly regarding issues of security — civil aviation security (Security), with emphasis on raising staff awareness of the measures that must be implemented and followed in order to eliminate all risks related to security (and partly those related to air navigation safety — Safety).</w:t>
      </w:r>
    </w:p>
    <w:p w14:paraId="1E3EFF10" w14:textId="5F57E9AE" w:rsidR="0016441E" w:rsidRDefault="0016441E" w:rsidP="0016441E">
      <w:pPr>
        <w:ind w:left="720"/>
        <w:jc w:val="both"/>
        <w:rPr>
          <w:rFonts w:cs="Arial"/>
          <w:bCs/>
          <w:spacing w:val="-5"/>
          <w:sz w:val="20"/>
          <w:szCs w:val="20"/>
        </w:rPr>
      </w:pPr>
    </w:p>
    <w:p w14:paraId="1889C422" w14:textId="77777777" w:rsidR="00792F3E" w:rsidRPr="00AE01E6" w:rsidRDefault="00792F3E" w:rsidP="0016441E">
      <w:pPr>
        <w:ind w:left="720"/>
        <w:jc w:val="both"/>
        <w:rPr>
          <w:rFonts w:cs="Arial"/>
          <w:bCs/>
          <w:spacing w:val="-5"/>
          <w:sz w:val="20"/>
          <w:szCs w:val="20"/>
        </w:rPr>
      </w:pPr>
    </w:p>
    <w:p w14:paraId="2961ABD0" w14:textId="77777777" w:rsidR="0016441E" w:rsidRPr="00AE01E6" w:rsidRDefault="0016441E" w:rsidP="00792F3E">
      <w:pPr>
        <w:jc w:val="both"/>
        <w:rPr>
          <w:rFonts w:cs="Arial"/>
          <w:b/>
          <w:bCs/>
          <w:spacing w:val="-5"/>
          <w:sz w:val="20"/>
          <w:szCs w:val="20"/>
        </w:rPr>
      </w:pPr>
      <w:r w:rsidRPr="00AE01E6">
        <w:rPr>
          <w:rFonts w:cs="Arial"/>
          <w:b/>
          <w:bCs/>
          <w:spacing w:val="-5"/>
          <w:sz w:val="20"/>
          <w:szCs w:val="20"/>
        </w:rPr>
        <w:t>CONTRACTUAL PENALTIES</w:t>
      </w:r>
    </w:p>
    <w:p w14:paraId="23091CC3" w14:textId="4D264994" w:rsidR="0016441E" w:rsidRPr="00AE01E6" w:rsidRDefault="0016441E" w:rsidP="0016441E">
      <w:pPr>
        <w:ind w:left="720"/>
        <w:jc w:val="center"/>
        <w:rPr>
          <w:rFonts w:cs="Arial"/>
          <w:b/>
          <w:spacing w:val="-5"/>
          <w:sz w:val="20"/>
          <w:szCs w:val="20"/>
        </w:rPr>
      </w:pPr>
      <w:r w:rsidRPr="00AE01E6">
        <w:rPr>
          <w:rFonts w:cs="Arial"/>
          <w:b/>
          <w:spacing w:val="-5"/>
          <w:sz w:val="20"/>
          <w:szCs w:val="20"/>
        </w:rPr>
        <w:t>Article 14</w:t>
      </w:r>
      <w:r w:rsidRPr="00AE01E6">
        <w:rPr>
          <w:rFonts w:cs="Arial"/>
          <w:b/>
          <w:spacing w:val="-5"/>
          <w:sz w:val="20"/>
          <w:szCs w:val="20"/>
        </w:rPr>
        <w:br/>
        <w:t>(Contractual Penalties)</w:t>
      </w:r>
    </w:p>
    <w:p w14:paraId="2FA12248" w14:textId="77777777" w:rsidR="0016441E" w:rsidRPr="00AE01E6" w:rsidRDefault="0016441E" w:rsidP="0016441E">
      <w:pPr>
        <w:ind w:left="720"/>
        <w:jc w:val="both"/>
        <w:rPr>
          <w:rFonts w:cs="Arial"/>
          <w:bCs/>
          <w:spacing w:val="-5"/>
          <w:sz w:val="20"/>
          <w:szCs w:val="20"/>
        </w:rPr>
      </w:pPr>
      <w:r w:rsidRPr="00AE01E6">
        <w:rPr>
          <w:rFonts w:cs="Arial"/>
          <w:bCs/>
          <w:spacing w:val="-5"/>
          <w:sz w:val="20"/>
          <w:szCs w:val="20"/>
        </w:rPr>
        <w:t>In the event of non</w:t>
      </w:r>
      <w:r w:rsidRPr="00AE01E6">
        <w:rPr>
          <w:rFonts w:cs="Arial"/>
          <w:bCs/>
          <w:spacing w:val="-5"/>
          <w:sz w:val="20"/>
          <w:szCs w:val="20"/>
        </w:rPr>
        <w:noBreakHyphen/>
        <w:t>fulfilment of contractual obligations by the Lessee, the parties agree that the Lessee shall pay contractual penalties to the Lessor as follows:</w:t>
      </w:r>
    </w:p>
    <w:p w14:paraId="53ACFBE5" w14:textId="00182C3C"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If the Lessor, due to the Lessee’s negligence, must carry out necessary renovations, all costs of labour and materials, as well as any other fees required for performing such work, plus 50% of that amount for administrative costs, shall be invoiced to the Lessee, and the Lessee shall fully remit the payments to the Lessor.</w:t>
      </w:r>
    </w:p>
    <w:p w14:paraId="2E4874EE" w14:textId="34294BC2"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 xml:space="preserve">If the Lessee, through its actions or omissions, endangers, nullifies, suspends, or increases the premium of any insurance policy covering the Business Premises, buildings, or the </w:t>
      </w:r>
      <w:proofErr w:type="gramStart"/>
      <w:r w:rsidRPr="00AE01E6">
        <w:rPr>
          <w:rFonts w:cs="Arial"/>
          <w:bCs/>
          <w:spacing w:val="-5"/>
          <w:sz w:val="20"/>
          <w:szCs w:val="20"/>
        </w:rPr>
        <w:t>airport as a whole, the</w:t>
      </w:r>
      <w:proofErr w:type="gramEnd"/>
      <w:r w:rsidRPr="00AE01E6">
        <w:rPr>
          <w:rFonts w:cs="Arial"/>
          <w:bCs/>
          <w:spacing w:val="-5"/>
          <w:sz w:val="20"/>
          <w:szCs w:val="20"/>
        </w:rPr>
        <w:t xml:space="preserve"> Lessee shall pay the Lessor the portion of the insurance premium charged to the Lessor.</w:t>
      </w:r>
    </w:p>
    <w:p w14:paraId="2CBAA827" w14:textId="75076681"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For every commenced hour during the Airport’s operating hours, as defined in Article 12, in which the Business Premises are not open for business, the Lessee undertakes to pay the Lessor a contractual penalty in the amount of 100.00 BAM.</w:t>
      </w:r>
    </w:p>
    <w:p w14:paraId="0FD1A3E8" w14:textId="41552F8B" w:rsidR="0016441E" w:rsidRPr="00AE01E6" w:rsidRDefault="0016441E">
      <w:pPr>
        <w:pStyle w:val="ListParagraph"/>
        <w:numPr>
          <w:ilvl w:val="0"/>
          <w:numId w:val="29"/>
        </w:numPr>
        <w:jc w:val="both"/>
        <w:rPr>
          <w:rFonts w:cs="Arial"/>
          <w:bCs/>
          <w:spacing w:val="-5"/>
          <w:sz w:val="20"/>
          <w:szCs w:val="20"/>
        </w:rPr>
      </w:pPr>
      <w:r w:rsidRPr="00AE01E6">
        <w:rPr>
          <w:rFonts w:cs="Arial"/>
          <w:bCs/>
          <w:spacing w:val="-5"/>
          <w:sz w:val="20"/>
          <w:szCs w:val="20"/>
        </w:rPr>
        <w:t>In the event of documented actions of the Lessee defined in Section 7 “Penalties for Lessees” of the Complementary Services Pricelist — of which the Lessee is informed in writing by the Lessor’s representative (via e-mail or letter) — if the Lessee fails to remedy the irregularity within the prescribed deadlines, the corresponding penalty amounts shall be invoiced to the Lessee.</w:t>
      </w:r>
    </w:p>
    <w:p w14:paraId="52B6268B" w14:textId="77777777" w:rsidR="00792F3E" w:rsidRDefault="0016441E" w:rsidP="00792F3E">
      <w:pPr>
        <w:ind w:firstLine="360"/>
        <w:jc w:val="both"/>
        <w:rPr>
          <w:rFonts w:cs="Arial"/>
          <w:bCs/>
          <w:spacing w:val="-5"/>
          <w:sz w:val="20"/>
          <w:szCs w:val="20"/>
        </w:rPr>
      </w:pPr>
      <w:r w:rsidRPr="00AE01E6">
        <w:rPr>
          <w:rFonts w:cs="Arial"/>
          <w:bCs/>
          <w:spacing w:val="-5"/>
          <w:sz w:val="20"/>
          <w:szCs w:val="20"/>
        </w:rPr>
        <w:t>The Lessee undertakes to pay the above contractual penalties within ten (10) calendar days of receiving the invoice.</w:t>
      </w:r>
    </w:p>
    <w:p w14:paraId="54A4FC22" w14:textId="30F17D76" w:rsidR="00E12D2A" w:rsidRPr="00AE01E6" w:rsidRDefault="0016441E" w:rsidP="00792F3E">
      <w:pPr>
        <w:ind w:firstLine="360"/>
        <w:jc w:val="both"/>
        <w:rPr>
          <w:rFonts w:cs="Arial"/>
          <w:bCs/>
          <w:spacing w:val="-5"/>
          <w:sz w:val="20"/>
          <w:szCs w:val="20"/>
        </w:rPr>
      </w:pPr>
      <w:r w:rsidRPr="00AE01E6">
        <w:rPr>
          <w:rFonts w:cs="Arial"/>
          <w:bCs/>
          <w:spacing w:val="-5"/>
          <w:sz w:val="20"/>
          <w:szCs w:val="20"/>
        </w:rPr>
        <w:t xml:space="preserve">The foregoing does not exclude the Lessor’s right to unilaterally terminate this Agreement, in accordance with </w:t>
      </w:r>
      <w:r w:rsidRPr="00792F3E">
        <w:rPr>
          <w:rFonts w:cs="Arial"/>
          <w:bCs/>
          <w:spacing w:val="-5"/>
          <w:sz w:val="20"/>
          <w:szCs w:val="20"/>
        </w:rPr>
        <w:t>Article 18 of this Agreement</w:t>
      </w:r>
      <w:r w:rsidRPr="00AE01E6">
        <w:rPr>
          <w:rFonts w:cs="Arial"/>
          <w:bCs/>
          <w:spacing w:val="-5"/>
          <w:sz w:val="20"/>
          <w:szCs w:val="20"/>
        </w:rPr>
        <w:t>, for the reasons stated above.</w:t>
      </w:r>
    </w:p>
    <w:p w14:paraId="25E10A5A" w14:textId="77777777" w:rsidR="00CA0705" w:rsidRPr="00AE01E6" w:rsidRDefault="00CA0705" w:rsidP="00E12D2A">
      <w:pPr>
        <w:ind w:left="720"/>
        <w:jc w:val="center"/>
        <w:rPr>
          <w:rFonts w:cs="Arial"/>
          <w:b/>
          <w:bCs/>
          <w:spacing w:val="-5"/>
          <w:sz w:val="20"/>
          <w:szCs w:val="20"/>
        </w:rPr>
      </w:pPr>
    </w:p>
    <w:p w14:paraId="26FDC693" w14:textId="027A38C8" w:rsidR="00E12D2A" w:rsidRPr="00AE01E6" w:rsidRDefault="00E12D2A" w:rsidP="00E12D2A">
      <w:pPr>
        <w:ind w:left="720"/>
        <w:jc w:val="center"/>
        <w:rPr>
          <w:rFonts w:cs="Arial"/>
          <w:b/>
          <w:bCs/>
          <w:spacing w:val="-5"/>
          <w:sz w:val="20"/>
          <w:szCs w:val="20"/>
        </w:rPr>
      </w:pPr>
      <w:r w:rsidRPr="00AE01E6">
        <w:rPr>
          <w:rFonts w:cs="Arial"/>
          <w:b/>
          <w:bCs/>
          <w:spacing w:val="-5"/>
          <w:sz w:val="20"/>
          <w:szCs w:val="20"/>
        </w:rPr>
        <w:t>Article 15</w:t>
      </w:r>
    </w:p>
    <w:p w14:paraId="70B7C0DA" w14:textId="249D1CA0" w:rsidR="00E12D2A" w:rsidRPr="00AE01E6" w:rsidRDefault="00E12D2A" w:rsidP="00E12D2A">
      <w:pPr>
        <w:ind w:left="720"/>
        <w:jc w:val="center"/>
        <w:rPr>
          <w:rFonts w:cs="Arial"/>
          <w:b/>
          <w:bCs/>
          <w:spacing w:val="-5"/>
          <w:sz w:val="20"/>
          <w:szCs w:val="20"/>
        </w:rPr>
      </w:pPr>
      <w:r w:rsidRPr="00AE01E6">
        <w:rPr>
          <w:rFonts w:cs="Arial"/>
          <w:b/>
          <w:bCs/>
          <w:spacing w:val="-5"/>
          <w:sz w:val="20"/>
          <w:szCs w:val="20"/>
        </w:rPr>
        <w:t>(Compensation of Costs to the Lessee in case of Restrictions on Business Operations)</w:t>
      </w:r>
    </w:p>
    <w:p w14:paraId="546E6806" w14:textId="77777777" w:rsidR="00E12D2A" w:rsidRPr="00AE01E6" w:rsidRDefault="00E12D2A" w:rsidP="00792F3E">
      <w:pPr>
        <w:ind w:firstLine="708"/>
        <w:jc w:val="both"/>
        <w:rPr>
          <w:rFonts w:cs="Arial"/>
          <w:bCs/>
          <w:spacing w:val="-5"/>
          <w:sz w:val="20"/>
          <w:szCs w:val="20"/>
        </w:rPr>
      </w:pPr>
      <w:r w:rsidRPr="00AE01E6">
        <w:rPr>
          <w:rFonts w:cs="Arial"/>
          <w:bCs/>
          <w:spacing w:val="-5"/>
          <w:sz w:val="20"/>
          <w:szCs w:val="20"/>
        </w:rPr>
        <w:t xml:space="preserve">If the Lessor significantly limits or prevents the Lessee from performing its activity in such a way that it results in the closure of the Business Premises, the Lessor shall compensate the Lessee for the fixed costs (labour costs) incurred during that period, in the total amount of ___________ </w:t>
      </w:r>
      <w:r w:rsidRPr="00792F3E">
        <w:rPr>
          <w:rFonts w:cs="Arial"/>
          <w:b/>
          <w:spacing w:val="-5"/>
          <w:sz w:val="20"/>
          <w:szCs w:val="20"/>
        </w:rPr>
        <w:t>BAM per day.</w:t>
      </w:r>
    </w:p>
    <w:p w14:paraId="2A999FB3" w14:textId="77777777" w:rsidR="00E12D2A" w:rsidRPr="00AE01E6" w:rsidRDefault="00E12D2A" w:rsidP="00792F3E">
      <w:pPr>
        <w:ind w:firstLine="708"/>
        <w:jc w:val="both"/>
        <w:rPr>
          <w:rFonts w:cs="Arial"/>
          <w:bCs/>
          <w:spacing w:val="-5"/>
          <w:sz w:val="20"/>
          <w:szCs w:val="20"/>
        </w:rPr>
      </w:pPr>
      <w:r w:rsidRPr="00AE01E6">
        <w:rPr>
          <w:rFonts w:cs="Arial"/>
          <w:bCs/>
          <w:spacing w:val="-5"/>
          <w:sz w:val="20"/>
          <w:szCs w:val="20"/>
        </w:rPr>
        <w:t>The obligation under this clause does not apply to situations for which the Lessor is not responsible, to circumstances of force majeure, or to circumstances beyond the Lessor’s control.</w:t>
      </w:r>
    </w:p>
    <w:p w14:paraId="655F69D6" w14:textId="77777777" w:rsidR="00E12D2A" w:rsidRPr="00AE01E6" w:rsidRDefault="00E12D2A" w:rsidP="0016441E">
      <w:pPr>
        <w:ind w:left="720"/>
        <w:jc w:val="both"/>
        <w:rPr>
          <w:rFonts w:cs="Arial"/>
          <w:bCs/>
          <w:spacing w:val="-5"/>
          <w:sz w:val="20"/>
          <w:szCs w:val="20"/>
        </w:rPr>
      </w:pPr>
    </w:p>
    <w:p w14:paraId="7484DEC1" w14:textId="77777777" w:rsidR="00792F3E" w:rsidRDefault="00792F3E" w:rsidP="00792F3E">
      <w:pPr>
        <w:jc w:val="both"/>
        <w:rPr>
          <w:rFonts w:cs="Arial"/>
          <w:b/>
          <w:bCs/>
          <w:spacing w:val="-5"/>
          <w:sz w:val="20"/>
          <w:szCs w:val="20"/>
        </w:rPr>
      </w:pPr>
    </w:p>
    <w:p w14:paraId="20D17CE9" w14:textId="3B66DEFA" w:rsidR="00CA0705" w:rsidRPr="00AE01E6" w:rsidRDefault="00CA0705" w:rsidP="00792F3E">
      <w:pPr>
        <w:jc w:val="both"/>
        <w:rPr>
          <w:rFonts w:cs="Arial"/>
          <w:b/>
          <w:bCs/>
          <w:spacing w:val="-5"/>
          <w:sz w:val="20"/>
          <w:szCs w:val="20"/>
        </w:rPr>
      </w:pPr>
      <w:r w:rsidRPr="00AE01E6">
        <w:rPr>
          <w:rFonts w:cs="Arial"/>
          <w:b/>
          <w:bCs/>
          <w:spacing w:val="-5"/>
          <w:sz w:val="20"/>
          <w:szCs w:val="20"/>
        </w:rPr>
        <w:t>TERMINATION OF THE LEASE</w:t>
      </w:r>
    </w:p>
    <w:p w14:paraId="1FB1BC08" w14:textId="46B4A139" w:rsidR="00CA0705" w:rsidRPr="00AE01E6" w:rsidRDefault="00CA0705" w:rsidP="00CA0705">
      <w:pPr>
        <w:ind w:left="720"/>
        <w:jc w:val="center"/>
        <w:rPr>
          <w:rFonts w:cs="Arial"/>
          <w:b/>
          <w:spacing w:val="-5"/>
          <w:sz w:val="20"/>
          <w:szCs w:val="20"/>
        </w:rPr>
      </w:pPr>
      <w:r w:rsidRPr="00AE01E6">
        <w:rPr>
          <w:rFonts w:cs="Arial"/>
          <w:b/>
          <w:spacing w:val="-5"/>
          <w:sz w:val="20"/>
          <w:szCs w:val="20"/>
        </w:rPr>
        <w:t>Article 16</w:t>
      </w:r>
      <w:r w:rsidRPr="00AE01E6">
        <w:rPr>
          <w:rFonts w:cs="Arial"/>
          <w:b/>
          <w:spacing w:val="-5"/>
          <w:sz w:val="20"/>
          <w:szCs w:val="20"/>
        </w:rPr>
        <w:br/>
        <w:t>(Methods of Terminating the Agreement)</w:t>
      </w:r>
    </w:p>
    <w:p w14:paraId="00873A07" w14:textId="77777777" w:rsidR="00CA0705" w:rsidRPr="00AE01E6" w:rsidRDefault="00CA0705" w:rsidP="00792F3E">
      <w:pPr>
        <w:ind w:firstLine="360"/>
        <w:jc w:val="both"/>
        <w:rPr>
          <w:rFonts w:cs="Arial"/>
          <w:bCs/>
          <w:spacing w:val="-5"/>
          <w:sz w:val="20"/>
          <w:szCs w:val="20"/>
        </w:rPr>
      </w:pPr>
      <w:r w:rsidRPr="00AE01E6">
        <w:rPr>
          <w:rFonts w:cs="Arial"/>
          <w:bCs/>
          <w:spacing w:val="-5"/>
          <w:sz w:val="20"/>
          <w:szCs w:val="20"/>
        </w:rPr>
        <w:t>This Agreement, in addition to expiring upon the end of the period for which it was concluded, may also be terminated as follows:</w:t>
      </w:r>
    </w:p>
    <w:p w14:paraId="5EC9DE15" w14:textId="7C9BB8C1" w:rsidR="00CA0705" w:rsidRPr="00AE01E6" w:rsidRDefault="00CA0705">
      <w:pPr>
        <w:pStyle w:val="ListParagraph"/>
        <w:numPr>
          <w:ilvl w:val="0"/>
          <w:numId w:val="29"/>
        </w:numPr>
        <w:jc w:val="both"/>
        <w:rPr>
          <w:rFonts w:cs="Arial"/>
          <w:bCs/>
          <w:spacing w:val="-5"/>
          <w:sz w:val="20"/>
          <w:szCs w:val="20"/>
        </w:rPr>
      </w:pPr>
      <w:r w:rsidRPr="00AE01E6">
        <w:rPr>
          <w:rFonts w:cs="Arial"/>
          <w:bCs/>
          <w:spacing w:val="-5"/>
          <w:sz w:val="20"/>
          <w:szCs w:val="20"/>
        </w:rPr>
        <w:t xml:space="preserve">by unilateral termination of the Agreement by the </w:t>
      </w:r>
      <w:proofErr w:type="gramStart"/>
      <w:r w:rsidRPr="00AE01E6">
        <w:rPr>
          <w:rFonts w:cs="Arial"/>
          <w:bCs/>
          <w:spacing w:val="-5"/>
          <w:sz w:val="20"/>
          <w:szCs w:val="20"/>
        </w:rPr>
        <w:t>Lessee;</w:t>
      </w:r>
      <w:proofErr w:type="gramEnd"/>
    </w:p>
    <w:p w14:paraId="0159A6AC" w14:textId="716EFEC0" w:rsidR="00CA0705" w:rsidRPr="00AE01E6" w:rsidRDefault="00CA0705">
      <w:pPr>
        <w:pStyle w:val="ListParagraph"/>
        <w:numPr>
          <w:ilvl w:val="0"/>
          <w:numId w:val="29"/>
        </w:numPr>
        <w:jc w:val="both"/>
        <w:rPr>
          <w:rFonts w:cs="Arial"/>
          <w:bCs/>
          <w:spacing w:val="-5"/>
          <w:sz w:val="20"/>
          <w:szCs w:val="20"/>
        </w:rPr>
      </w:pPr>
      <w:r w:rsidRPr="00AE01E6">
        <w:rPr>
          <w:rFonts w:cs="Arial"/>
          <w:bCs/>
          <w:spacing w:val="-5"/>
          <w:sz w:val="20"/>
          <w:szCs w:val="20"/>
        </w:rPr>
        <w:t xml:space="preserve">by unilateral termination of the Agreement by the </w:t>
      </w:r>
      <w:proofErr w:type="gramStart"/>
      <w:r w:rsidRPr="00AE01E6">
        <w:rPr>
          <w:rFonts w:cs="Arial"/>
          <w:bCs/>
          <w:spacing w:val="-5"/>
          <w:sz w:val="20"/>
          <w:szCs w:val="20"/>
        </w:rPr>
        <w:t>Lessor;</w:t>
      </w:r>
      <w:proofErr w:type="gramEnd"/>
    </w:p>
    <w:p w14:paraId="675BC7A9" w14:textId="3EDAB702" w:rsidR="00CA0705" w:rsidRPr="00AE01E6" w:rsidRDefault="00CA0705">
      <w:pPr>
        <w:pStyle w:val="ListParagraph"/>
        <w:numPr>
          <w:ilvl w:val="0"/>
          <w:numId w:val="29"/>
        </w:numPr>
        <w:jc w:val="both"/>
        <w:rPr>
          <w:rFonts w:cs="Arial"/>
          <w:bCs/>
          <w:spacing w:val="-5"/>
          <w:sz w:val="20"/>
          <w:szCs w:val="20"/>
        </w:rPr>
      </w:pPr>
      <w:r w:rsidRPr="00AE01E6">
        <w:rPr>
          <w:rFonts w:cs="Arial"/>
          <w:bCs/>
          <w:spacing w:val="-5"/>
          <w:sz w:val="20"/>
          <w:szCs w:val="20"/>
        </w:rPr>
        <w:t>by mutual termination of the Agreement.</w:t>
      </w:r>
    </w:p>
    <w:p w14:paraId="590A12CA" w14:textId="77777777" w:rsidR="0016441E" w:rsidRPr="00AE01E6" w:rsidRDefault="0016441E" w:rsidP="0016441E">
      <w:pPr>
        <w:ind w:left="720"/>
        <w:jc w:val="both"/>
        <w:rPr>
          <w:rFonts w:cs="Arial"/>
          <w:bCs/>
          <w:spacing w:val="-5"/>
          <w:sz w:val="20"/>
          <w:szCs w:val="20"/>
        </w:rPr>
      </w:pPr>
    </w:p>
    <w:p w14:paraId="7A0CC7A7" w14:textId="77777777" w:rsidR="00CA0705" w:rsidRPr="00AE01E6" w:rsidRDefault="00CA0705" w:rsidP="00CA0705">
      <w:pPr>
        <w:jc w:val="center"/>
        <w:rPr>
          <w:rFonts w:cs="Arial"/>
          <w:b/>
          <w:bCs/>
          <w:spacing w:val="-5"/>
          <w:sz w:val="20"/>
          <w:szCs w:val="20"/>
        </w:rPr>
      </w:pPr>
      <w:r w:rsidRPr="00AE01E6">
        <w:rPr>
          <w:rFonts w:cs="Arial"/>
          <w:b/>
          <w:bCs/>
          <w:spacing w:val="-5"/>
          <w:sz w:val="20"/>
          <w:szCs w:val="20"/>
        </w:rPr>
        <w:t>Article 17</w:t>
      </w:r>
    </w:p>
    <w:p w14:paraId="57544F8C" w14:textId="21EF9428" w:rsidR="00CA0705" w:rsidRPr="00AE01E6" w:rsidRDefault="00CA0705" w:rsidP="00CA0705">
      <w:pPr>
        <w:jc w:val="center"/>
        <w:rPr>
          <w:rFonts w:cs="Arial"/>
          <w:b/>
          <w:bCs/>
          <w:spacing w:val="-5"/>
          <w:sz w:val="20"/>
          <w:szCs w:val="20"/>
        </w:rPr>
      </w:pPr>
      <w:r w:rsidRPr="00AE01E6">
        <w:rPr>
          <w:rFonts w:cs="Arial"/>
          <w:b/>
          <w:bCs/>
          <w:spacing w:val="-5"/>
          <w:sz w:val="20"/>
          <w:szCs w:val="20"/>
        </w:rPr>
        <w:t>(Unilateral Termination of the Agreement by the Lessee)</w:t>
      </w:r>
    </w:p>
    <w:p w14:paraId="587C8DB1" w14:textId="77777777" w:rsidR="00CA0705" w:rsidRPr="00AE01E6" w:rsidRDefault="00CA0705" w:rsidP="00CA0705">
      <w:pPr>
        <w:jc w:val="both"/>
        <w:rPr>
          <w:rFonts w:cs="Arial"/>
          <w:spacing w:val="-5"/>
          <w:sz w:val="20"/>
          <w:szCs w:val="20"/>
        </w:rPr>
      </w:pPr>
      <w:r w:rsidRPr="00AE01E6">
        <w:rPr>
          <w:rFonts w:cs="Arial"/>
          <w:spacing w:val="-5"/>
          <w:sz w:val="20"/>
          <w:szCs w:val="20"/>
        </w:rPr>
        <w:t>The Lessee may terminate the Agreement, with a notice period of 30 (thirty) days, if any one or more of the following events occur, but only after the Lessee has been previously notified in writing by the Lessor 15 (fifteen) calendar days in advance, provided that the Lessee has no outstanding debts towards the Lessor.</w:t>
      </w:r>
    </w:p>
    <w:p w14:paraId="158CD7D0" w14:textId="77777777" w:rsidR="00CA0705" w:rsidRPr="00AE01E6" w:rsidRDefault="00CA0705" w:rsidP="00CA0705">
      <w:pPr>
        <w:jc w:val="both"/>
        <w:rPr>
          <w:rFonts w:cs="Arial"/>
          <w:spacing w:val="-5"/>
          <w:sz w:val="20"/>
          <w:szCs w:val="20"/>
        </w:rPr>
      </w:pPr>
      <w:r w:rsidRPr="00AE01E6">
        <w:rPr>
          <w:rFonts w:cs="Arial"/>
          <w:spacing w:val="-5"/>
          <w:sz w:val="20"/>
          <w:szCs w:val="20"/>
        </w:rPr>
        <w:t xml:space="preserve">Events constituting grounds for unilateral termination of the Agreement by the Lessee are as follows: </w:t>
      </w:r>
    </w:p>
    <w:p w14:paraId="735856AB" w14:textId="1E881650" w:rsidR="00CA0705" w:rsidRPr="00AE01E6" w:rsidRDefault="00CA0705">
      <w:pPr>
        <w:pStyle w:val="ListParagraph"/>
        <w:numPr>
          <w:ilvl w:val="2"/>
          <w:numId w:val="32"/>
        </w:numPr>
        <w:jc w:val="both"/>
        <w:rPr>
          <w:rFonts w:cs="Arial"/>
          <w:spacing w:val="-5"/>
          <w:sz w:val="20"/>
          <w:szCs w:val="20"/>
        </w:rPr>
      </w:pPr>
      <w:r w:rsidRPr="00AE01E6">
        <w:rPr>
          <w:rFonts w:cs="Arial"/>
          <w:spacing w:val="-5"/>
          <w:sz w:val="20"/>
          <w:szCs w:val="20"/>
        </w:rPr>
        <w:t xml:space="preserve">the airport ceases to operate as an air </w:t>
      </w:r>
      <w:proofErr w:type="gramStart"/>
      <w:r w:rsidRPr="00AE01E6">
        <w:rPr>
          <w:rFonts w:cs="Arial"/>
          <w:spacing w:val="-5"/>
          <w:sz w:val="20"/>
          <w:szCs w:val="20"/>
        </w:rPr>
        <w:t>terminal</w:t>
      </w:r>
      <w:proofErr w:type="gramEnd"/>
      <w:r w:rsidRPr="00AE01E6">
        <w:rPr>
          <w:rFonts w:cs="Arial"/>
          <w:spacing w:val="-5"/>
          <w:sz w:val="20"/>
          <w:szCs w:val="20"/>
        </w:rPr>
        <w:t xml:space="preserve"> or all passenger air services are permanently discontinued at the airport for a period longer than 15 (fifteen) calendar </w:t>
      </w:r>
      <w:proofErr w:type="gramStart"/>
      <w:r w:rsidRPr="00AE01E6">
        <w:rPr>
          <w:rFonts w:cs="Arial"/>
          <w:spacing w:val="-5"/>
          <w:sz w:val="20"/>
          <w:szCs w:val="20"/>
        </w:rPr>
        <w:t>days;</w:t>
      </w:r>
      <w:proofErr w:type="gramEnd"/>
    </w:p>
    <w:p w14:paraId="1F01CA52" w14:textId="29F8A24E" w:rsidR="00CA0705" w:rsidRPr="00AE01E6" w:rsidRDefault="00CA0705">
      <w:pPr>
        <w:pStyle w:val="ListParagraph"/>
        <w:numPr>
          <w:ilvl w:val="2"/>
          <w:numId w:val="32"/>
        </w:numPr>
        <w:jc w:val="both"/>
        <w:rPr>
          <w:rFonts w:cs="Arial"/>
          <w:spacing w:val="-5"/>
          <w:sz w:val="20"/>
          <w:szCs w:val="20"/>
        </w:rPr>
      </w:pPr>
      <w:r w:rsidRPr="00AE01E6">
        <w:rPr>
          <w:rFonts w:cs="Arial"/>
          <w:spacing w:val="-5"/>
          <w:sz w:val="20"/>
          <w:szCs w:val="20"/>
        </w:rPr>
        <w:t xml:space="preserve">if the Lessor significantly restricts the Lessee from carrying out its activities for a period of at least 15 (fifteen) calendar </w:t>
      </w:r>
      <w:proofErr w:type="gramStart"/>
      <w:r w:rsidRPr="00AE01E6">
        <w:rPr>
          <w:rFonts w:cs="Arial"/>
          <w:spacing w:val="-5"/>
          <w:sz w:val="20"/>
          <w:szCs w:val="20"/>
        </w:rPr>
        <w:t>days;</w:t>
      </w:r>
      <w:proofErr w:type="gramEnd"/>
    </w:p>
    <w:p w14:paraId="22BB6A5B" w14:textId="144491B1" w:rsidR="00CA0705" w:rsidRPr="00AE01E6" w:rsidRDefault="00CA0705">
      <w:pPr>
        <w:pStyle w:val="ListParagraph"/>
        <w:numPr>
          <w:ilvl w:val="2"/>
          <w:numId w:val="32"/>
        </w:numPr>
        <w:jc w:val="both"/>
        <w:rPr>
          <w:rFonts w:cs="Arial"/>
          <w:spacing w:val="-5"/>
          <w:sz w:val="20"/>
          <w:szCs w:val="20"/>
        </w:rPr>
      </w:pPr>
      <w:r w:rsidRPr="00AE01E6">
        <w:rPr>
          <w:rFonts w:cs="Arial"/>
          <w:spacing w:val="-5"/>
          <w:sz w:val="20"/>
          <w:szCs w:val="20"/>
        </w:rPr>
        <w:t>if a competent court issues a prohibition on using the airport in such a manner that the Lessee is significantly restricted in performing its business activities.</w:t>
      </w:r>
    </w:p>
    <w:p w14:paraId="0AEBF23D" w14:textId="77777777" w:rsidR="00CA0705" w:rsidRPr="00AE01E6" w:rsidRDefault="00CA0705" w:rsidP="00CA0705">
      <w:pPr>
        <w:jc w:val="both"/>
        <w:rPr>
          <w:rFonts w:cs="Arial"/>
          <w:spacing w:val="-5"/>
          <w:sz w:val="20"/>
          <w:szCs w:val="20"/>
        </w:rPr>
      </w:pPr>
      <w:r w:rsidRPr="00AE01E6">
        <w:rPr>
          <w:rFonts w:cs="Arial"/>
          <w:spacing w:val="-5"/>
          <w:sz w:val="20"/>
          <w:szCs w:val="20"/>
        </w:rPr>
        <w:t>The Lessee may also terminate the Agreement without providing a specific justification. In this case, the notice period shall be a minimum of 3 (three) months from the date of receipt of the termination notice, while the Lessee must continue to comply with all rights, obligations, and valid lease conditions throughout the notice period.</w:t>
      </w:r>
    </w:p>
    <w:p w14:paraId="18B8C516" w14:textId="77777777" w:rsidR="00CA0705" w:rsidRPr="00AE01E6" w:rsidRDefault="00CA0705" w:rsidP="00CA0705">
      <w:pPr>
        <w:jc w:val="both"/>
        <w:rPr>
          <w:rFonts w:cs="Arial"/>
          <w:b/>
          <w:bCs/>
          <w:spacing w:val="-5"/>
          <w:sz w:val="20"/>
          <w:szCs w:val="20"/>
        </w:rPr>
      </w:pPr>
      <w:r w:rsidRPr="00AE01E6">
        <w:rPr>
          <w:rFonts w:cs="Arial"/>
          <w:spacing w:val="-5"/>
          <w:sz w:val="20"/>
          <w:szCs w:val="20"/>
        </w:rPr>
        <w:t>Failure to comply with the above</w:t>
      </w:r>
      <w:r w:rsidRPr="00AE01E6">
        <w:rPr>
          <w:rFonts w:cs="Arial"/>
          <w:spacing w:val="-5"/>
          <w:sz w:val="20"/>
          <w:szCs w:val="20"/>
        </w:rPr>
        <w:noBreakHyphen/>
        <w:t xml:space="preserve">mentioned notice period shall result in the Lessor </w:t>
      </w:r>
      <w:r w:rsidRPr="00AE01E6">
        <w:rPr>
          <w:rFonts w:cs="Arial"/>
          <w:b/>
          <w:bCs/>
          <w:spacing w:val="-5"/>
          <w:sz w:val="20"/>
          <w:szCs w:val="20"/>
        </w:rPr>
        <w:t>activating the bank guarantee and/or retaining the deposit.</w:t>
      </w:r>
    </w:p>
    <w:p w14:paraId="4604E59E" w14:textId="77777777" w:rsidR="003E0704" w:rsidRPr="00AE01E6" w:rsidRDefault="003E0704" w:rsidP="003E0704">
      <w:pPr>
        <w:rPr>
          <w:rFonts w:cs="Arial"/>
          <w:b/>
          <w:color w:val="FF0000"/>
          <w:spacing w:val="-5"/>
          <w:sz w:val="20"/>
          <w:szCs w:val="20"/>
        </w:rPr>
      </w:pPr>
    </w:p>
    <w:p w14:paraId="4FE9CF8A" w14:textId="77777777" w:rsidR="00CA0705" w:rsidRPr="00AE01E6" w:rsidRDefault="00CA0705" w:rsidP="00CA0705">
      <w:pPr>
        <w:ind w:firstLine="708"/>
        <w:jc w:val="center"/>
        <w:rPr>
          <w:rFonts w:cs="Arial"/>
          <w:b/>
          <w:bCs/>
          <w:spacing w:val="-5"/>
          <w:sz w:val="20"/>
          <w:szCs w:val="20"/>
        </w:rPr>
      </w:pPr>
      <w:r w:rsidRPr="00AE01E6">
        <w:rPr>
          <w:rFonts w:cs="Arial"/>
          <w:b/>
          <w:bCs/>
          <w:spacing w:val="-5"/>
          <w:sz w:val="20"/>
          <w:szCs w:val="20"/>
        </w:rPr>
        <w:t>Article 18</w:t>
      </w:r>
    </w:p>
    <w:p w14:paraId="57CBCCF4" w14:textId="459690A5" w:rsidR="00CA0705" w:rsidRPr="00AE01E6" w:rsidRDefault="00CA0705" w:rsidP="00CA0705">
      <w:pPr>
        <w:ind w:firstLine="708"/>
        <w:jc w:val="center"/>
        <w:rPr>
          <w:rFonts w:cs="Arial"/>
          <w:b/>
          <w:bCs/>
          <w:spacing w:val="-5"/>
          <w:sz w:val="20"/>
          <w:szCs w:val="20"/>
        </w:rPr>
      </w:pPr>
      <w:r w:rsidRPr="00AE01E6">
        <w:rPr>
          <w:rFonts w:cs="Arial"/>
          <w:b/>
          <w:bCs/>
          <w:spacing w:val="-5"/>
          <w:sz w:val="20"/>
          <w:szCs w:val="20"/>
        </w:rPr>
        <w:t>(Unilateral Termination of the Agreement by the Lessor)</w:t>
      </w:r>
    </w:p>
    <w:p w14:paraId="40829517" w14:textId="77777777" w:rsidR="00CA0705" w:rsidRPr="00AE01E6" w:rsidRDefault="00CA0705" w:rsidP="00CA0705">
      <w:pPr>
        <w:ind w:firstLine="708"/>
        <w:jc w:val="both"/>
        <w:rPr>
          <w:rFonts w:cs="Arial"/>
          <w:spacing w:val="-5"/>
          <w:sz w:val="20"/>
          <w:szCs w:val="20"/>
        </w:rPr>
      </w:pPr>
      <w:r w:rsidRPr="00AE01E6">
        <w:rPr>
          <w:rFonts w:cs="Arial"/>
          <w:spacing w:val="-5"/>
          <w:sz w:val="20"/>
          <w:szCs w:val="20"/>
        </w:rPr>
        <w:t>The Lessor may terminate the Agreement without a notice period due to a breach of contractual obligations, if, even after a written warning and the expiry of an additional deadline for fulfilment, the Lessee:</w:t>
      </w:r>
    </w:p>
    <w:p w14:paraId="6C9E7522" w14:textId="2FAFB486" w:rsidR="00CA0705" w:rsidRPr="00AE01E6" w:rsidRDefault="00CA0705">
      <w:pPr>
        <w:pStyle w:val="ListParagraph"/>
        <w:numPr>
          <w:ilvl w:val="0"/>
          <w:numId w:val="29"/>
        </w:numPr>
        <w:jc w:val="both"/>
        <w:rPr>
          <w:rFonts w:cs="Arial"/>
          <w:spacing w:val="-5"/>
          <w:sz w:val="20"/>
          <w:szCs w:val="20"/>
        </w:rPr>
      </w:pPr>
      <w:r w:rsidRPr="00733ACD">
        <w:rPr>
          <w:rFonts w:cs="Arial"/>
          <w:b/>
          <w:bCs/>
          <w:spacing w:val="-5"/>
          <w:sz w:val="20"/>
          <w:szCs w:val="20"/>
        </w:rPr>
        <w:t xml:space="preserve">fails to provide the Lessor with an unconditional bank guarantee for proper contract performance / fails to pay the </w:t>
      </w:r>
      <w:proofErr w:type="gramStart"/>
      <w:r w:rsidRPr="00733ACD">
        <w:rPr>
          <w:rFonts w:cs="Arial"/>
          <w:b/>
          <w:bCs/>
          <w:spacing w:val="-5"/>
          <w:sz w:val="20"/>
          <w:szCs w:val="20"/>
        </w:rPr>
        <w:t>deposit</w:t>
      </w:r>
      <w:r w:rsidRPr="00AE01E6">
        <w:rPr>
          <w:rFonts w:cs="Arial"/>
          <w:spacing w:val="-5"/>
          <w:sz w:val="20"/>
          <w:szCs w:val="20"/>
        </w:rPr>
        <w:t>;</w:t>
      </w:r>
      <w:proofErr w:type="gramEnd"/>
    </w:p>
    <w:p w14:paraId="16009B21" w14:textId="75C21DA3" w:rsidR="00CA0705" w:rsidRPr="00AE01E6" w:rsidRDefault="00CA0705">
      <w:pPr>
        <w:pStyle w:val="ListParagraph"/>
        <w:numPr>
          <w:ilvl w:val="0"/>
          <w:numId w:val="29"/>
        </w:numPr>
        <w:jc w:val="both"/>
        <w:rPr>
          <w:rFonts w:cs="Arial"/>
          <w:spacing w:val="-5"/>
          <w:sz w:val="20"/>
          <w:szCs w:val="20"/>
        </w:rPr>
      </w:pPr>
      <w:r w:rsidRPr="00AE01E6">
        <w:rPr>
          <w:rFonts w:cs="Arial"/>
          <w:spacing w:val="-5"/>
          <w:sz w:val="20"/>
          <w:szCs w:val="20"/>
        </w:rPr>
        <w:t xml:space="preserve">does not duly fulfil the payment obligations assumed under the Agreement within the due deadlines, including failure to do so even after a written </w:t>
      </w:r>
      <w:proofErr w:type="gramStart"/>
      <w:r w:rsidRPr="00AE01E6">
        <w:rPr>
          <w:rFonts w:cs="Arial"/>
          <w:spacing w:val="-5"/>
          <w:sz w:val="20"/>
          <w:szCs w:val="20"/>
        </w:rPr>
        <w:t>warning;</w:t>
      </w:r>
      <w:proofErr w:type="gramEnd"/>
    </w:p>
    <w:p w14:paraId="304C0B8B" w14:textId="6C758390" w:rsidR="00CA0705" w:rsidRPr="00AE01E6" w:rsidRDefault="00CA0705">
      <w:pPr>
        <w:pStyle w:val="ListParagraph"/>
        <w:numPr>
          <w:ilvl w:val="0"/>
          <w:numId w:val="29"/>
        </w:numPr>
        <w:jc w:val="both"/>
        <w:rPr>
          <w:rFonts w:cs="Arial"/>
          <w:spacing w:val="-5"/>
          <w:sz w:val="20"/>
          <w:szCs w:val="20"/>
        </w:rPr>
      </w:pPr>
      <w:r w:rsidRPr="00AE01E6">
        <w:rPr>
          <w:rFonts w:cs="Arial"/>
          <w:spacing w:val="-5"/>
          <w:sz w:val="20"/>
          <w:szCs w:val="20"/>
        </w:rPr>
        <w:t xml:space="preserve">does not act in accordance with Article 12 of the Agreement (“Other Obligations of the Lessee”), and especially if the Lessee: </w:t>
      </w:r>
    </w:p>
    <w:p w14:paraId="7063A311" w14:textId="6A369BCB" w:rsidR="00CA0705" w:rsidRPr="00AE01E6" w:rsidRDefault="00CA0705">
      <w:pPr>
        <w:pStyle w:val="ListParagraph"/>
        <w:numPr>
          <w:ilvl w:val="1"/>
          <w:numId w:val="34"/>
        </w:numPr>
        <w:jc w:val="both"/>
        <w:rPr>
          <w:rFonts w:cs="Arial"/>
          <w:spacing w:val="-5"/>
          <w:sz w:val="20"/>
          <w:szCs w:val="20"/>
        </w:rPr>
      </w:pPr>
      <w:r w:rsidRPr="00AE01E6">
        <w:rPr>
          <w:rFonts w:cs="Arial"/>
          <w:spacing w:val="-5"/>
          <w:sz w:val="20"/>
          <w:szCs w:val="20"/>
        </w:rPr>
        <w:t xml:space="preserve">uses the Business Premises contrary to the Agreement or causes significant damage to them by failing to exercise due </w:t>
      </w:r>
      <w:proofErr w:type="gramStart"/>
      <w:r w:rsidRPr="00AE01E6">
        <w:rPr>
          <w:rFonts w:cs="Arial"/>
          <w:spacing w:val="-5"/>
          <w:sz w:val="20"/>
          <w:szCs w:val="20"/>
        </w:rPr>
        <w:t>care;</w:t>
      </w:r>
      <w:proofErr w:type="gramEnd"/>
    </w:p>
    <w:p w14:paraId="3973BFA2" w14:textId="77777777" w:rsidR="00CA0705" w:rsidRPr="00AE01E6" w:rsidRDefault="00CA0705">
      <w:pPr>
        <w:numPr>
          <w:ilvl w:val="1"/>
          <w:numId w:val="34"/>
        </w:numPr>
        <w:jc w:val="both"/>
        <w:rPr>
          <w:rFonts w:cs="Arial"/>
          <w:spacing w:val="-5"/>
          <w:sz w:val="20"/>
          <w:szCs w:val="20"/>
        </w:rPr>
      </w:pPr>
      <w:r w:rsidRPr="00AE01E6">
        <w:rPr>
          <w:rFonts w:cs="Arial"/>
          <w:spacing w:val="-5"/>
          <w:sz w:val="20"/>
          <w:szCs w:val="20"/>
        </w:rPr>
        <w:t>does not keep the Business Premises continuously and uninterruptedly open and does not provide all services during the opening hours of Sarajevo Airport, i.e. 7 (seven) days a week, including public holidays, on average 18 (eighteen) hours per day, generally between 05:00 and 23:00, with the understanding that the Lessor may change the working hours, of which the Lessee shall be notified in a timely manner and must ensure the necessary staffing for uninterrupted work during the changed hours;</w:t>
      </w:r>
    </w:p>
    <w:p w14:paraId="288B7874" w14:textId="77777777" w:rsidR="00CA0705" w:rsidRPr="00AE01E6" w:rsidRDefault="00CA0705">
      <w:pPr>
        <w:numPr>
          <w:ilvl w:val="1"/>
          <w:numId w:val="34"/>
        </w:numPr>
        <w:jc w:val="both"/>
        <w:rPr>
          <w:rFonts w:cs="Arial"/>
          <w:spacing w:val="-5"/>
          <w:sz w:val="20"/>
          <w:szCs w:val="20"/>
        </w:rPr>
      </w:pPr>
      <w:r w:rsidRPr="00AE01E6">
        <w:rPr>
          <w:rFonts w:cs="Arial"/>
          <w:spacing w:val="-5"/>
          <w:sz w:val="20"/>
          <w:szCs w:val="20"/>
        </w:rPr>
        <w:lastRenderedPageBreak/>
        <w:t xml:space="preserve">performs improvements or alterations to the Business Premises without the Lessor’s knowledge, or contrary to the Lessor’s requirements and </w:t>
      </w:r>
      <w:proofErr w:type="gramStart"/>
      <w:r w:rsidRPr="00AE01E6">
        <w:rPr>
          <w:rFonts w:cs="Arial"/>
          <w:spacing w:val="-5"/>
          <w:sz w:val="20"/>
          <w:szCs w:val="20"/>
        </w:rPr>
        <w:t>instructions;</w:t>
      </w:r>
      <w:proofErr w:type="gramEnd"/>
    </w:p>
    <w:p w14:paraId="0998C260" w14:textId="77777777" w:rsidR="00CA0705" w:rsidRPr="00AE01E6" w:rsidRDefault="00CA0705">
      <w:pPr>
        <w:numPr>
          <w:ilvl w:val="1"/>
          <w:numId w:val="34"/>
        </w:numPr>
        <w:jc w:val="both"/>
        <w:rPr>
          <w:rFonts w:cs="Arial"/>
          <w:spacing w:val="-5"/>
          <w:sz w:val="20"/>
          <w:szCs w:val="20"/>
        </w:rPr>
      </w:pPr>
      <w:r w:rsidRPr="00AE01E6">
        <w:rPr>
          <w:rFonts w:cs="Arial"/>
          <w:spacing w:val="-5"/>
          <w:sz w:val="20"/>
          <w:szCs w:val="20"/>
        </w:rPr>
        <w:t xml:space="preserve">through its actions or omissions endangers, nullifies, suspends, or increases the premium of any insurance policy covering the Business Premises, buildings, or the airport as a </w:t>
      </w:r>
      <w:proofErr w:type="gramStart"/>
      <w:r w:rsidRPr="00AE01E6">
        <w:rPr>
          <w:rFonts w:cs="Arial"/>
          <w:spacing w:val="-5"/>
          <w:sz w:val="20"/>
          <w:szCs w:val="20"/>
        </w:rPr>
        <w:t>whole;</w:t>
      </w:r>
      <w:proofErr w:type="gramEnd"/>
    </w:p>
    <w:p w14:paraId="4465943F" w14:textId="77777777" w:rsidR="00CA0705" w:rsidRPr="00AE01E6" w:rsidRDefault="00CA0705">
      <w:pPr>
        <w:numPr>
          <w:ilvl w:val="1"/>
          <w:numId w:val="34"/>
        </w:numPr>
        <w:jc w:val="both"/>
        <w:rPr>
          <w:rFonts w:cs="Arial"/>
          <w:spacing w:val="-5"/>
          <w:sz w:val="20"/>
          <w:szCs w:val="20"/>
        </w:rPr>
      </w:pPr>
      <w:r w:rsidRPr="00AE01E6">
        <w:rPr>
          <w:rFonts w:cs="Arial"/>
          <w:spacing w:val="-5"/>
          <w:sz w:val="20"/>
          <w:szCs w:val="20"/>
        </w:rPr>
        <w:t xml:space="preserve">during the lease term makes available any confidential information about the Lessor to a third party, obtained during the lease </w:t>
      </w:r>
      <w:proofErr w:type="gramStart"/>
      <w:r w:rsidRPr="00AE01E6">
        <w:rPr>
          <w:rFonts w:cs="Arial"/>
          <w:spacing w:val="-5"/>
          <w:sz w:val="20"/>
          <w:szCs w:val="20"/>
        </w:rPr>
        <w:t>relationship;</w:t>
      </w:r>
      <w:proofErr w:type="gramEnd"/>
    </w:p>
    <w:p w14:paraId="07F517A5" w14:textId="77777777" w:rsidR="00CA0705" w:rsidRPr="00AE01E6" w:rsidRDefault="00CA0705">
      <w:pPr>
        <w:numPr>
          <w:ilvl w:val="1"/>
          <w:numId w:val="34"/>
        </w:numPr>
        <w:jc w:val="both"/>
        <w:rPr>
          <w:rFonts w:cs="Arial"/>
          <w:spacing w:val="-5"/>
          <w:sz w:val="20"/>
          <w:szCs w:val="20"/>
        </w:rPr>
      </w:pPr>
      <w:r w:rsidRPr="00AE01E6">
        <w:rPr>
          <w:rFonts w:cs="Arial"/>
          <w:spacing w:val="-5"/>
          <w:sz w:val="20"/>
          <w:szCs w:val="20"/>
        </w:rPr>
        <w:t>fails to comply with security</w:t>
      </w:r>
      <w:r w:rsidRPr="00AE01E6">
        <w:rPr>
          <w:rFonts w:cs="Arial"/>
          <w:spacing w:val="-5"/>
          <w:sz w:val="20"/>
          <w:szCs w:val="20"/>
        </w:rPr>
        <w:noBreakHyphen/>
        <w:t xml:space="preserve">related </w:t>
      </w:r>
      <w:proofErr w:type="gramStart"/>
      <w:r w:rsidRPr="00AE01E6">
        <w:rPr>
          <w:rFonts w:cs="Arial"/>
          <w:spacing w:val="-5"/>
          <w:sz w:val="20"/>
          <w:szCs w:val="20"/>
        </w:rPr>
        <w:t>regulations;</w:t>
      </w:r>
      <w:proofErr w:type="gramEnd"/>
    </w:p>
    <w:p w14:paraId="6098D7DA" w14:textId="77777777" w:rsidR="00CA0705" w:rsidRPr="00AE01E6" w:rsidRDefault="00CA0705">
      <w:pPr>
        <w:numPr>
          <w:ilvl w:val="1"/>
          <w:numId w:val="34"/>
        </w:numPr>
        <w:jc w:val="both"/>
        <w:rPr>
          <w:rFonts w:cs="Arial"/>
          <w:spacing w:val="-5"/>
          <w:sz w:val="20"/>
          <w:szCs w:val="20"/>
        </w:rPr>
      </w:pPr>
      <w:r w:rsidRPr="00AE01E6">
        <w:rPr>
          <w:rFonts w:cs="Arial"/>
          <w:spacing w:val="-5"/>
          <w:sz w:val="20"/>
          <w:szCs w:val="20"/>
        </w:rPr>
        <w:t xml:space="preserve">fails to fulfil other contractual </w:t>
      </w:r>
      <w:proofErr w:type="gramStart"/>
      <w:r w:rsidRPr="00AE01E6">
        <w:rPr>
          <w:rFonts w:cs="Arial"/>
          <w:spacing w:val="-5"/>
          <w:sz w:val="20"/>
          <w:szCs w:val="20"/>
        </w:rPr>
        <w:t>obligations, and</w:t>
      </w:r>
      <w:proofErr w:type="gramEnd"/>
      <w:r w:rsidRPr="00AE01E6">
        <w:rPr>
          <w:rFonts w:cs="Arial"/>
          <w:spacing w:val="-5"/>
          <w:sz w:val="20"/>
          <w:szCs w:val="20"/>
        </w:rPr>
        <w:t xml:space="preserve"> based on the circumstances it is evident that the Lessee will continue failing to fulfil them in the future.</w:t>
      </w:r>
    </w:p>
    <w:p w14:paraId="629DA7E6" w14:textId="77777777" w:rsidR="00CA0705" w:rsidRPr="00AE01E6" w:rsidRDefault="00CA0705" w:rsidP="00CA0705">
      <w:pPr>
        <w:ind w:firstLine="708"/>
        <w:jc w:val="both"/>
        <w:rPr>
          <w:rFonts w:cs="Arial"/>
          <w:spacing w:val="-5"/>
          <w:sz w:val="20"/>
          <w:szCs w:val="20"/>
        </w:rPr>
      </w:pPr>
      <w:r w:rsidRPr="00AE01E6">
        <w:rPr>
          <w:rFonts w:cs="Arial"/>
          <w:spacing w:val="-5"/>
          <w:sz w:val="20"/>
          <w:szCs w:val="20"/>
        </w:rPr>
        <w:t>The Lessor may also terminate the Agreement without providing any special justification.</w:t>
      </w:r>
      <w:r w:rsidRPr="00AE01E6">
        <w:rPr>
          <w:rFonts w:cs="Arial"/>
          <w:spacing w:val="-5"/>
          <w:sz w:val="20"/>
          <w:szCs w:val="20"/>
        </w:rPr>
        <w:br/>
        <w:t>In this case, the notice period shall be a minimum of 3 (three) months from the date of receipt of the termination notice, with the Lessee being required to comply with all rights, obligations and applicable lease conditions throughout the notice period.</w:t>
      </w:r>
    </w:p>
    <w:p w14:paraId="3856D562" w14:textId="77777777" w:rsidR="003E0704" w:rsidRPr="00AE01E6" w:rsidRDefault="003E0704" w:rsidP="003E0704">
      <w:pPr>
        <w:ind w:firstLine="708"/>
        <w:jc w:val="both"/>
        <w:rPr>
          <w:rFonts w:cs="Arial"/>
          <w:spacing w:val="-5"/>
          <w:sz w:val="20"/>
          <w:szCs w:val="20"/>
        </w:rPr>
      </w:pPr>
    </w:p>
    <w:p w14:paraId="7644D143" w14:textId="1133423F" w:rsidR="003E0704" w:rsidRPr="00AE01E6" w:rsidRDefault="00347464" w:rsidP="003E0704">
      <w:pPr>
        <w:jc w:val="center"/>
        <w:rPr>
          <w:rFonts w:cs="Arial"/>
          <w:b/>
          <w:spacing w:val="-5"/>
          <w:sz w:val="20"/>
          <w:szCs w:val="20"/>
        </w:rPr>
      </w:pPr>
      <w:r w:rsidRPr="00AE01E6">
        <w:rPr>
          <w:rFonts w:cs="Arial"/>
          <w:b/>
          <w:spacing w:val="-5"/>
          <w:sz w:val="20"/>
          <w:szCs w:val="20"/>
        </w:rPr>
        <w:t xml:space="preserve">Article </w:t>
      </w:r>
      <w:r w:rsidR="003E0704" w:rsidRPr="00AE01E6">
        <w:rPr>
          <w:rFonts w:cs="Arial"/>
          <w:b/>
          <w:spacing w:val="-5"/>
          <w:sz w:val="20"/>
          <w:szCs w:val="20"/>
        </w:rPr>
        <w:t>19</w:t>
      </w:r>
    </w:p>
    <w:p w14:paraId="09BC9CC6" w14:textId="53FAE646" w:rsidR="00347464" w:rsidRPr="00AE01E6" w:rsidRDefault="00347464" w:rsidP="00347464">
      <w:pPr>
        <w:jc w:val="center"/>
        <w:rPr>
          <w:rFonts w:cs="Arial"/>
          <w:b/>
          <w:spacing w:val="-5"/>
          <w:sz w:val="20"/>
          <w:szCs w:val="20"/>
        </w:rPr>
      </w:pPr>
      <w:r w:rsidRPr="00AE01E6">
        <w:rPr>
          <w:rFonts w:cs="Arial"/>
          <w:b/>
          <w:spacing w:val="-5"/>
          <w:sz w:val="20"/>
          <w:szCs w:val="20"/>
        </w:rPr>
        <w:t>(Mutual Termination of the Agreement)</w:t>
      </w:r>
    </w:p>
    <w:p w14:paraId="23D70078" w14:textId="77777777" w:rsidR="00347464" w:rsidRPr="00AE01E6" w:rsidRDefault="00347464" w:rsidP="00733ACD">
      <w:pPr>
        <w:ind w:firstLine="708"/>
        <w:jc w:val="both"/>
        <w:rPr>
          <w:rFonts w:cs="Arial"/>
          <w:bCs/>
          <w:spacing w:val="-5"/>
          <w:sz w:val="20"/>
          <w:szCs w:val="20"/>
        </w:rPr>
      </w:pPr>
      <w:r w:rsidRPr="00AE01E6">
        <w:rPr>
          <w:rFonts w:cs="Arial"/>
          <w:bCs/>
          <w:spacing w:val="-5"/>
          <w:sz w:val="20"/>
          <w:szCs w:val="20"/>
        </w:rPr>
        <w:t xml:space="preserve">The Lessee and the Lessor may agree to terminate the lease even before the expiry of the period for which the lease under this Agreement was established, in which case the termination agreement shall define all termination conditions, including </w:t>
      </w:r>
      <w:proofErr w:type="gramStart"/>
      <w:r w:rsidRPr="00AE01E6">
        <w:rPr>
          <w:rFonts w:cs="Arial"/>
          <w:bCs/>
          <w:spacing w:val="-5"/>
          <w:sz w:val="20"/>
          <w:szCs w:val="20"/>
        </w:rPr>
        <w:t>in particular the</w:t>
      </w:r>
      <w:proofErr w:type="gramEnd"/>
      <w:r w:rsidRPr="00AE01E6">
        <w:rPr>
          <w:rFonts w:cs="Arial"/>
          <w:bCs/>
          <w:spacing w:val="-5"/>
          <w:sz w:val="20"/>
          <w:szCs w:val="20"/>
        </w:rPr>
        <w:t xml:space="preserve"> notice period, mutual rights and obligations arising from the termination, etc.</w:t>
      </w:r>
    </w:p>
    <w:p w14:paraId="2FAD936C" w14:textId="77777777" w:rsidR="003E0704" w:rsidRPr="00AE01E6" w:rsidRDefault="003E0704" w:rsidP="003E0704">
      <w:pPr>
        <w:rPr>
          <w:rFonts w:cs="Arial"/>
          <w:b/>
          <w:spacing w:val="-5"/>
          <w:sz w:val="20"/>
          <w:szCs w:val="20"/>
        </w:rPr>
      </w:pPr>
    </w:p>
    <w:p w14:paraId="7BA81DFB" w14:textId="7EC9E1F1" w:rsidR="00347464" w:rsidRPr="00AE01E6" w:rsidRDefault="00347464" w:rsidP="00347464">
      <w:pPr>
        <w:jc w:val="center"/>
        <w:rPr>
          <w:rFonts w:cs="Arial"/>
          <w:b/>
          <w:spacing w:val="-5"/>
          <w:sz w:val="20"/>
          <w:szCs w:val="20"/>
        </w:rPr>
      </w:pPr>
      <w:r w:rsidRPr="00AE01E6">
        <w:rPr>
          <w:rFonts w:cs="Arial"/>
          <w:b/>
          <w:spacing w:val="-5"/>
          <w:sz w:val="20"/>
          <w:szCs w:val="20"/>
        </w:rPr>
        <w:t>Article 20</w:t>
      </w:r>
    </w:p>
    <w:p w14:paraId="060B33D1" w14:textId="1B69E4F4" w:rsidR="00347464" w:rsidRPr="00AE01E6" w:rsidRDefault="00347464" w:rsidP="00347464">
      <w:pPr>
        <w:jc w:val="center"/>
        <w:rPr>
          <w:rFonts w:cs="Arial"/>
          <w:b/>
          <w:spacing w:val="-5"/>
          <w:sz w:val="20"/>
          <w:szCs w:val="20"/>
        </w:rPr>
      </w:pPr>
      <w:r w:rsidRPr="00AE01E6">
        <w:rPr>
          <w:rFonts w:cs="Arial"/>
          <w:b/>
          <w:spacing w:val="-5"/>
          <w:sz w:val="20"/>
          <w:szCs w:val="20"/>
        </w:rPr>
        <w:t>(Settlement of Outstanding Obligations and Handover of the Premises)</w:t>
      </w:r>
    </w:p>
    <w:p w14:paraId="76CF93BE" w14:textId="77777777" w:rsidR="00347464" w:rsidRPr="00AE01E6" w:rsidRDefault="00347464" w:rsidP="00733ACD">
      <w:pPr>
        <w:ind w:firstLine="708"/>
        <w:jc w:val="both"/>
        <w:rPr>
          <w:rFonts w:cs="Arial"/>
          <w:bCs/>
          <w:spacing w:val="-5"/>
          <w:sz w:val="20"/>
          <w:szCs w:val="20"/>
        </w:rPr>
      </w:pPr>
      <w:r w:rsidRPr="00AE01E6">
        <w:rPr>
          <w:rFonts w:cs="Arial"/>
          <w:bCs/>
          <w:spacing w:val="-5"/>
          <w:sz w:val="20"/>
          <w:szCs w:val="20"/>
        </w:rPr>
        <w:t>The Lessee shall, before the expiry of this Agreement, settle all due and outstanding obligations arising from this Agreement, and shall immediately upon the termination of the Agreement hand over the keys, i.e. possession of the Business Premises, to the Lessor.</w:t>
      </w:r>
    </w:p>
    <w:p w14:paraId="1463D06B" w14:textId="77777777" w:rsidR="00347464" w:rsidRPr="00AE01E6" w:rsidRDefault="00347464" w:rsidP="00733ACD">
      <w:pPr>
        <w:ind w:firstLine="708"/>
        <w:jc w:val="both"/>
        <w:rPr>
          <w:rFonts w:cs="Arial"/>
          <w:bCs/>
          <w:spacing w:val="-5"/>
          <w:sz w:val="20"/>
          <w:szCs w:val="20"/>
        </w:rPr>
      </w:pPr>
      <w:r w:rsidRPr="00AE01E6">
        <w:rPr>
          <w:rFonts w:cs="Arial"/>
          <w:bCs/>
          <w:spacing w:val="-5"/>
          <w:sz w:val="20"/>
          <w:szCs w:val="20"/>
        </w:rPr>
        <w:t xml:space="preserve">The Lessee shall, within the deadline determined by the Lessor, return the Business Premises in the condition in which they were delivered, </w:t>
      </w:r>
      <w:proofErr w:type="gramStart"/>
      <w:r w:rsidRPr="00AE01E6">
        <w:rPr>
          <w:rFonts w:cs="Arial"/>
          <w:bCs/>
          <w:spacing w:val="-5"/>
          <w:sz w:val="20"/>
          <w:szCs w:val="20"/>
        </w:rPr>
        <w:t>taking into account</w:t>
      </w:r>
      <w:proofErr w:type="gramEnd"/>
      <w:r w:rsidRPr="00AE01E6">
        <w:rPr>
          <w:rFonts w:cs="Arial"/>
          <w:bCs/>
          <w:spacing w:val="-5"/>
          <w:sz w:val="20"/>
          <w:szCs w:val="20"/>
        </w:rPr>
        <w:t xml:space="preserve"> normal wear and tear, and shall first remove </w:t>
      </w:r>
      <w:proofErr w:type="gramStart"/>
      <w:r w:rsidRPr="00AE01E6">
        <w:rPr>
          <w:rFonts w:cs="Arial"/>
          <w:bCs/>
          <w:spacing w:val="-5"/>
          <w:sz w:val="20"/>
          <w:szCs w:val="20"/>
        </w:rPr>
        <w:t>all of</w:t>
      </w:r>
      <w:proofErr w:type="gramEnd"/>
      <w:r w:rsidRPr="00AE01E6">
        <w:rPr>
          <w:rFonts w:cs="Arial"/>
          <w:bCs/>
          <w:spacing w:val="-5"/>
          <w:sz w:val="20"/>
          <w:szCs w:val="20"/>
        </w:rPr>
        <w:t xml:space="preserve"> its own equipment, installations, and signage, all at its own expense.</w:t>
      </w:r>
    </w:p>
    <w:p w14:paraId="543F5E07" w14:textId="37B1A77F" w:rsidR="00347464" w:rsidRPr="00AE01E6" w:rsidRDefault="00347464" w:rsidP="00733ACD">
      <w:pPr>
        <w:ind w:firstLine="708"/>
        <w:jc w:val="both"/>
        <w:rPr>
          <w:rFonts w:cs="Arial"/>
          <w:bCs/>
          <w:spacing w:val="-5"/>
          <w:sz w:val="20"/>
          <w:szCs w:val="20"/>
        </w:rPr>
      </w:pPr>
      <w:r w:rsidRPr="00AE01E6">
        <w:rPr>
          <w:rFonts w:cs="Arial"/>
          <w:bCs/>
          <w:spacing w:val="-5"/>
          <w:sz w:val="20"/>
          <w:szCs w:val="20"/>
        </w:rPr>
        <w:t xml:space="preserve">If the Lessee fails to fulfil this obligation, the Lessor has the right to perform the necessary works at the Lessee’s expense, including the right </w:t>
      </w:r>
      <w:r w:rsidRPr="00AE01E6">
        <w:rPr>
          <w:rFonts w:cs="Arial"/>
          <w:b/>
          <w:spacing w:val="-5"/>
          <w:sz w:val="20"/>
          <w:szCs w:val="20"/>
        </w:rPr>
        <w:t xml:space="preserve">to activate the bank guarantee and/or retain the deposit </w:t>
      </w:r>
      <w:r w:rsidRPr="00AE01E6">
        <w:rPr>
          <w:rFonts w:cs="Arial"/>
          <w:bCs/>
          <w:spacing w:val="-5"/>
          <w:sz w:val="20"/>
          <w:szCs w:val="20"/>
        </w:rPr>
        <w:t>to cover the incurred costs.</w:t>
      </w:r>
    </w:p>
    <w:p w14:paraId="01BD11DC" w14:textId="77777777" w:rsidR="003E0704" w:rsidRPr="00AE01E6" w:rsidRDefault="003E0704" w:rsidP="003E0704">
      <w:pPr>
        <w:ind w:firstLine="708"/>
        <w:jc w:val="both"/>
        <w:rPr>
          <w:rFonts w:cs="Arial"/>
          <w:b/>
          <w:spacing w:val="-5"/>
          <w:sz w:val="20"/>
          <w:szCs w:val="20"/>
        </w:rPr>
      </w:pPr>
    </w:p>
    <w:p w14:paraId="6F60E419" w14:textId="77777777" w:rsidR="00347464" w:rsidRPr="00AE01E6" w:rsidRDefault="00347464" w:rsidP="00347464">
      <w:pPr>
        <w:jc w:val="center"/>
        <w:rPr>
          <w:rFonts w:cs="Arial"/>
          <w:b/>
          <w:bCs/>
          <w:spacing w:val="-5"/>
          <w:sz w:val="20"/>
          <w:szCs w:val="20"/>
        </w:rPr>
      </w:pPr>
      <w:r w:rsidRPr="00AE01E6">
        <w:rPr>
          <w:rFonts w:cs="Arial"/>
          <w:b/>
          <w:bCs/>
          <w:spacing w:val="-5"/>
          <w:sz w:val="20"/>
          <w:szCs w:val="20"/>
        </w:rPr>
        <w:t>Article 21</w:t>
      </w:r>
    </w:p>
    <w:p w14:paraId="731B7F93" w14:textId="46B8DED1" w:rsidR="00347464" w:rsidRPr="00AE01E6" w:rsidRDefault="00347464" w:rsidP="00347464">
      <w:pPr>
        <w:jc w:val="center"/>
        <w:rPr>
          <w:rFonts w:cs="Arial"/>
          <w:b/>
          <w:spacing w:val="-5"/>
          <w:sz w:val="20"/>
          <w:szCs w:val="20"/>
        </w:rPr>
      </w:pPr>
      <w:r w:rsidRPr="00AE01E6">
        <w:rPr>
          <w:rFonts w:cs="Arial"/>
          <w:b/>
          <w:spacing w:val="-5"/>
          <w:sz w:val="20"/>
          <w:szCs w:val="20"/>
        </w:rPr>
        <w:t>(Submission to Immediate Compulsory Enforcement)</w:t>
      </w:r>
      <w:r w:rsidRPr="00AE01E6">
        <w:rPr>
          <w:rStyle w:val="FootnoteReference"/>
          <w:rFonts w:cs="Arial"/>
          <w:b/>
          <w:spacing w:val="-5"/>
          <w:sz w:val="20"/>
          <w:szCs w:val="20"/>
        </w:rPr>
        <w:footnoteReference w:id="1"/>
      </w:r>
    </w:p>
    <w:p w14:paraId="00FA2B35" w14:textId="77777777" w:rsidR="00347464" w:rsidRPr="00AE01E6" w:rsidRDefault="00347464" w:rsidP="00733ACD">
      <w:pPr>
        <w:ind w:firstLine="708"/>
        <w:jc w:val="both"/>
        <w:rPr>
          <w:rFonts w:cs="Arial"/>
          <w:bCs/>
          <w:spacing w:val="-5"/>
          <w:sz w:val="20"/>
          <w:szCs w:val="20"/>
        </w:rPr>
      </w:pPr>
      <w:r w:rsidRPr="00AE01E6">
        <w:rPr>
          <w:rFonts w:cs="Arial"/>
          <w:bCs/>
          <w:spacing w:val="-5"/>
          <w:sz w:val="20"/>
          <w:szCs w:val="20"/>
        </w:rPr>
        <w:t xml:space="preserve">The contracting parties hereby jointly declare and agree that if the Lessee, before the expiry of this Agreement, fails to settle with the Lessor all due and outstanding obligations arising from this Agreement, and after the termination of the Agreement fails to hand over possession of the Business Premises to the Lessor, the Lessee shall, immediately upon the termination of the Agreement, settle with the Lessor all due and outstanding obligations arising from this Agreement, insofar as the Lessor cannot recover such obligations in full from </w:t>
      </w:r>
      <w:r w:rsidRPr="00733ACD">
        <w:rPr>
          <w:rFonts w:cs="Arial"/>
          <w:b/>
          <w:spacing w:val="-5"/>
          <w:sz w:val="20"/>
          <w:szCs w:val="20"/>
        </w:rPr>
        <w:t>the bank guarantee / deposited security</w:t>
      </w:r>
      <w:r w:rsidRPr="00AE01E6">
        <w:rPr>
          <w:rFonts w:cs="Arial"/>
          <w:bCs/>
          <w:spacing w:val="-5"/>
          <w:sz w:val="20"/>
          <w:szCs w:val="20"/>
        </w:rPr>
        <w:t>, and shall immediately, voluntarily, and without delay return the Business Premises into the possession of the Lessor.</w:t>
      </w:r>
    </w:p>
    <w:p w14:paraId="18584D06" w14:textId="77777777" w:rsidR="00347464" w:rsidRPr="00AE01E6" w:rsidRDefault="00347464" w:rsidP="00733ACD">
      <w:pPr>
        <w:ind w:firstLine="708"/>
        <w:jc w:val="both"/>
        <w:rPr>
          <w:rFonts w:cs="Arial"/>
          <w:bCs/>
          <w:spacing w:val="-5"/>
          <w:sz w:val="20"/>
          <w:szCs w:val="20"/>
        </w:rPr>
      </w:pPr>
      <w:r w:rsidRPr="00AE01E6">
        <w:rPr>
          <w:rFonts w:cs="Arial"/>
          <w:bCs/>
          <w:spacing w:val="-5"/>
          <w:sz w:val="20"/>
          <w:szCs w:val="20"/>
        </w:rPr>
        <w:t>In the event that the Lessee does not settle the above</w:t>
      </w:r>
      <w:r w:rsidRPr="00AE01E6">
        <w:rPr>
          <w:rFonts w:cs="Arial"/>
          <w:bCs/>
          <w:spacing w:val="-5"/>
          <w:sz w:val="20"/>
          <w:szCs w:val="20"/>
        </w:rPr>
        <w:noBreakHyphen/>
        <w:t>mentioned obligations and/or does not return the Business Premises into the possession of the Lessor voluntarily and without delay, the Lessee expressly declares that it agrees to, and submits to, immediate compulsory enforcement against all of its assets for the collection of all due and outstanding obligations under this Agreement, as well as for the collection of any costs incurred in connection with returning the property into the possession of the Lessor, on the basis of a notarised document that shall be executed in accordance with the provisions of this Agreement, which shall be directly enforceable against any current owner in favour of the Lessor.</w:t>
      </w:r>
    </w:p>
    <w:p w14:paraId="0E8F9E93" w14:textId="77777777" w:rsidR="00347464" w:rsidRDefault="00347464" w:rsidP="00733ACD">
      <w:pPr>
        <w:ind w:firstLine="708"/>
        <w:jc w:val="both"/>
        <w:rPr>
          <w:rFonts w:cs="Arial"/>
          <w:bCs/>
          <w:spacing w:val="-5"/>
          <w:sz w:val="20"/>
          <w:szCs w:val="20"/>
        </w:rPr>
      </w:pPr>
      <w:r w:rsidRPr="00AE01E6">
        <w:rPr>
          <w:rFonts w:cs="Arial"/>
          <w:bCs/>
          <w:spacing w:val="-5"/>
          <w:sz w:val="20"/>
          <w:szCs w:val="20"/>
        </w:rPr>
        <w:t>The Lessee further expressly declares that it agrees to immediate compulsory enforcement of the request for vacating and delivering the Business Premises to the Lessor, as described in Article 1 of this Agreement, on the basis of a notarised document that shall be executed, which shall be directly enforceable against any current owner in favour of the Lessor.</w:t>
      </w:r>
    </w:p>
    <w:p w14:paraId="01732D1F" w14:textId="77777777" w:rsidR="00733ACD" w:rsidRPr="00AE01E6" w:rsidRDefault="00733ACD" w:rsidP="00733ACD">
      <w:pPr>
        <w:ind w:firstLine="708"/>
        <w:jc w:val="both"/>
        <w:rPr>
          <w:rFonts w:cs="Arial"/>
          <w:bCs/>
          <w:spacing w:val="-5"/>
          <w:sz w:val="20"/>
          <w:szCs w:val="20"/>
        </w:rPr>
      </w:pPr>
    </w:p>
    <w:p w14:paraId="42270436" w14:textId="77777777" w:rsidR="003E0704" w:rsidRPr="00AE01E6" w:rsidRDefault="003E0704" w:rsidP="003E0704">
      <w:pPr>
        <w:rPr>
          <w:rFonts w:cs="Arial"/>
          <w:b/>
          <w:spacing w:val="-5"/>
          <w:sz w:val="20"/>
          <w:szCs w:val="20"/>
        </w:rPr>
      </w:pPr>
    </w:p>
    <w:p w14:paraId="6DD966BA" w14:textId="41D96051" w:rsidR="003E0704" w:rsidRPr="00AE01E6" w:rsidRDefault="00347464" w:rsidP="003E0704">
      <w:pPr>
        <w:rPr>
          <w:rFonts w:cs="Arial"/>
          <w:b/>
          <w:spacing w:val="-5"/>
          <w:sz w:val="20"/>
          <w:szCs w:val="20"/>
        </w:rPr>
      </w:pPr>
      <w:r w:rsidRPr="00AE01E6">
        <w:rPr>
          <w:rFonts w:cs="Arial"/>
          <w:b/>
          <w:spacing w:val="-5"/>
          <w:sz w:val="20"/>
          <w:szCs w:val="20"/>
        </w:rPr>
        <w:lastRenderedPageBreak/>
        <w:t xml:space="preserve">FINAL PROVISIONS </w:t>
      </w:r>
    </w:p>
    <w:p w14:paraId="03CBC16B" w14:textId="77777777" w:rsidR="002A4F80" w:rsidRPr="00AE01E6" w:rsidRDefault="002A4F80" w:rsidP="002A4F80">
      <w:pPr>
        <w:jc w:val="center"/>
        <w:rPr>
          <w:rFonts w:cs="Arial"/>
          <w:b/>
          <w:bCs/>
          <w:spacing w:val="-5"/>
          <w:sz w:val="20"/>
          <w:szCs w:val="20"/>
        </w:rPr>
      </w:pPr>
      <w:r w:rsidRPr="00AE01E6">
        <w:rPr>
          <w:rFonts w:cs="Arial"/>
          <w:b/>
          <w:bCs/>
          <w:spacing w:val="-5"/>
          <w:sz w:val="20"/>
          <w:szCs w:val="20"/>
        </w:rPr>
        <w:t>Article 22</w:t>
      </w:r>
    </w:p>
    <w:p w14:paraId="1F1BF6A2" w14:textId="77777777" w:rsidR="002A4F80" w:rsidRPr="00AE01E6" w:rsidRDefault="002A4F80" w:rsidP="002A4F80">
      <w:pPr>
        <w:jc w:val="center"/>
        <w:rPr>
          <w:rFonts w:cs="Arial"/>
          <w:b/>
          <w:bCs/>
          <w:spacing w:val="-5"/>
          <w:sz w:val="20"/>
          <w:szCs w:val="20"/>
        </w:rPr>
      </w:pPr>
      <w:r w:rsidRPr="00AE01E6">
        <w:rPr>
          <w:rFonts w:cs="Arial"/>
          <w:b/>
          <w:bCs/>
          <w:spacing w:val="-5"/>
          <w:sz w:val="20"/>
          <w:szCs w:val="20"/>
        </w:rPr>
        <w:t>(Application of the Law on Obligations of the Federation of BiH)</w:t>
      </w:r>
    </w:p>
    <w:p w14:paraId="3AC7C827" w14:textId="17AE91CC" w:rsidR="002A4F80" w:rsidRPr="00AE01E6" w:rsidRDefault="002A4F80" w:rsidP="00733ACD">
      <w:pPr>
        <w:ind w:firstLine="708"/>
        <w:jc w:val="both"/>
        <w:rPr>
          <w:rFonts w:cs="Arial"/>
          <w:b/>
          <w:bCs/>
          <w:spacing w:val="-5"/>
          <w:sz w:val="20"/>
          <w:szCs w:val="20"/>
        </w:rPr>
      </w:pPr>
      <w:r w:rsidRPr="00AE01E6">
        <w:rPr>
          <w:rFonts w:cs="Arial"/>
          <w:spacing w:val="-5"/>
          <w:sz w:val="20"/>
          <w:szCs w:val="20"/>
        </w:rPr>
        <w:t>All matters not regulated by this Agreement shall be governed directly by the provisions of the Law on Obligations of the Federation of Bosnia and Herzegovina and other relevant regulations applicable in the Federation of Bosnia and Herzegovina.</w:t>
      </w:r>
    </w:p>
    <w:p w14:paraId="1D564AB0" w14:textId="288A4BD2" w:rsidR="002A4F80" w:rsidRPr="00AE01E6" w:rsidRDefault="002A4F80" w:rsidP="002A4F80">
      <w:pPr>
        <w:jc w:val="center"/>
        <w:rPr>
          <w:rFonts w:cs="Arial"/>
          <w:b/>
          <w:bCs/>
          <w:spacing w:val="-5"/>
          <w:sz w:val="20"/>
          <w:szCs w:val="20"/>
        </w:rPr>
      </w:pPr>
    </w:p>
    <w:p w14:paraId="127BFAE3" w14:textId="13A318BF" w:rsidR="002A4F80" w:rsidRPr="00AE01E6" w:rsidRDefault="002A4F80" w:rsidP="002A4F80">
      <w:pPr>
        <w:jc w:val="center"/>
        <w:rPr>
          <w:rFonts w:cs="Arial"/>
          <w:b/>
          <w:bCs/>
          <w:spacing w:val="-5"/>
          <w:sz w:val="20"/>
          <w:szCs w:val="20"/>
        </w:rPr>
      </w:pPr>
      <w:r w:rsidRPr="00AE01E6">
        <w:rPr>
          <w:rFonts w:cs="Arial"/>
          <w:b/>
          <w:bCs/>
          <w:spacing w:val="-5"/>
          <w:sz w:val="20"/>
          <w:szCs w:val="20"/>
        </w:rPr>
        <w:t>Article 23</w:t>
      </w:r>
    </w:p>
    <w:p w14:paraId="70F9011A" w14:textId="1BAC4174" w:rsidR="002A4F80" w:rsidRPr="00AE01E6" w:rsidRDefault="002A4F80" w:rsidP="002A4F80">
      <w:pPr>
        <w:jc w:val="center"/>
        <w:rPr>
          <w:rFonts w:cs="Arial"/>
          <w:spacing w:val="-5"/>
          <w:sz w:val="20"/>
          <w:szCs w:val="20"/>
        </w:rPr>
      </w:pPr>
      <w:r w:rsidRPr="00AE01E6">
        <w:rPr>
          <w:rFonts w:cs="Arial"/>
          <w:b/>
          <w:bCs/>
          <w:spacing w:val="-5"/>
          <w:sz w:val="20"/>
          <w:szCs w:val="20"/>
        </w:rPr>
        <w:t>(Jurisdiction of the Court in Sarajevo)</w:t>
      </w:r>
    </w:p>
    <w:p w14:paraId="39548BBD" w14:textId="6DE7CEE4" w:rsidR="002A4F80" w:rsidRPr="00AE01E6" w:rsidRDefault="002A4F80" w:rsidP="00733ACD">
      <w:pPr>
        <w:ind w:firstLine="708"/>
        <w:jc w:val="both"/>
        <w:rPr>
          <w:rFonts w:cs="Arial"/>
          <w:spacing w:val="-5"/>
          <w:sz w:val="20"/>
          <w:szCs w:val="20"/>
        </w:rPr>
      </w:pPr>
      <w:r w:rsidRPr="00AE01E6">
        <w:rPr>
          <w:rFonts w:cs="Arial"/>
          <w:spacing w:val="-5"/>
          <w:sz w:val="20"/>
          <w:szCs w:val="20"/>
        </w:rPr>
        <w:t>The Contracting Parties shall attempt to resolve any disputes amicably. If this is not possible, disputes shall be resolved by the competent court with jurisdiction in Sarajevo.</w:t>
      </w:r>
    </w:p>
    <w:p w14:paraId="7B81B11E" w14:textId="5C8B807E" w:rsidR="002A4F80" w:rsidRPr="00AE01E6" w:rsidRDefault="002A4F80" w:rsidP="002A4F80">
      <w:pPr>
        <w:jc w:val="both"/>
        <w:rPr>
          <w:rFonts w:cs="Arial"/>
          <w:spacing w:val="-5"/>
          <w:sz w:val="20"/>
          <w:szCs w:val="20"/>
        </w:rPr>
      </w:pPr>
    </w:p>
    <w:p w14:paraId="3974B579" w14:textId="50BFB0D4" w:rsidR="002A4F80" w:rsidRPr="00AE01E6" w:rsidRDefault="002A4F80" w:rsidP="002A4F80">
      <w:pPr>
        <w:jc w:val="center"/>
        <w:rPr>
          <w:rFonts w:cs="Arial"/>
          <w:b/>
          <w:bCs/>
          <w:spacing w:val="-5"/>
          <w:sz w:val="20"/>
          <w:szCs w:val="20"/>
        </w:rPr>
      </w:pPr>
      <w:r w:rsidRPr="00AE01E6">
        <w:rPr>
          <w:rFonts w:cs="Arial"/>
          <w:b/>
          <w:bCs/>
          <w:spacing w:val="-5"/>
          <w:sz w:val="20"/>
          <w:szCs w:val="20"/>
        </w:rPr>
        <w:t>Article 24</w:t>
      </w:r>
    </w:p>
    <w:p w14:paraId="64905A6E" w14:textId="77777777" w:rsidR="00733ACD" w:rsidRDefault="002A4F80" w:rsidP="002A4F80">
      <w:pPr>
        <w:jc w:val="center"/>
        <w:rPr>
          <w:rFonts w:cs="Arial"/>
          <w:spacing w:val="-5"/>
          <w:sz w:val="20"/>
          <w:szCs w:val="20"/>
        </w:rPr>
      </w:pPr>
      <w:r w:rsidRPr="00AE01E6">
        <w:rPr>
          <w:rFonts w:cs="Arial"/>
          <w:b/>
          <w:bCs/>
          <w:spacing w:val="-5"/>
          <w:sz w:val="20"/>
          <w:szCs w:val="20"/>
        </w:rPr>
        <w:t>(Amendments and Supplements to the Lease Agreement)</w:t>
      </w:r>
    </w:p>
    <w:p w14:paraId="4D62BA3F" w14:textId="41152DF1" w:rsidR="002A4F80" w:rsidRPr="00AE01E6" w:rsidRDefault="002A4F80" w:rsidP="00733ACD">
      <w:pPr>
        <w:ind w:firstLine="708"/>
        <w:rPr>
          <w:rFonts w:cs="Arial"/>
          <w:spacing w:val="-5"/>
          <w:sz w:val="20"/>
          <w:szCs w:val="20"/>
        </w:rPr>
      </w:pPr>
      <w:r w:rsidRPr="00AE01E6">
        <w:rPr>
          <w:rFonts w:cs="Arial"/>
          <w:spacing w:val="-5"/>
          <w:sz w:val="20"/>
          <w:szCs w:val="20"/>
        </w:rPr>
        <w:t>Any amendments or supplements to this Agreement shall be made in written form, in the form of an annex to the Agreement.</w:t>
      </w:r>
    </w:p>
    <w:p w14:paraId="5F8FF42D" w14:textId="6ECD4D5E" w:rsidR="002A4F80" w:rsidRPr="00AE01E6" w:rsidRDefault="002A4F80" w:rsidP="002A4F80">
      <w:pPr>
        <w:jc w:val="both"/>
        <w:rPr>
          <w:rFonts w:cs="Arial"/>
          <w:spacing w:val="-5"/>
          <w:sz w:val="20"/>
          <w:szCs w:val="20"/>
        </w:rPr>
      </w:pPr>
    </w:p>
    <w:p w14:paraId="309754C4" w14:textId="7F9C61D9" w:rsidR="002A4F80" w:rsidRPr="00AE01E6" w:rsidRDefault="002A4F80" w:rsidP="002A4F80">
      <w:pPr>
        <w:jc w:val="center"/>
        <w:rPr>
          <w:rFonts w:cs="Arial"/>
          <w:b/>
          <w:bCs/>
          <w:spacing w:val="-5"/>
          <w:sz w:val="20"/>
          <w:szCs w:val="20"/>
        </w:rPr>
      </w:pPr>
      <w:r w:rsidRPr="00AE01E6">
        <w:rPr>
          <w:rFonts w:cs="Arial"/>
          <w:b/>
          <w:bCs/>
          <w:spacing w:val="-5"/>
          <w:sz w:val="20"/>
          <w:szCs w:val="20"/>
        </w:rPr>
        <w:t>Article 25</w:t>
      </w:r>
    </w:p>
    <w:p w14:paraId="6505F5DA" w14:textId="30B58E94" w:rsidR="002A4F80" w:rsidRPr="00AE01E6" w:rsidRDefault="002A4F80" w:rsidP="002A4F80">
      <w:pPr>
        <w:jc w:val="center"/>
        <w:rPr>
          <w:rFonts w:cs="Arial"/>
          <w:spacing w:val="-5"/>
          <w:sz w:val="20"/>
          <w:szCs w:val="20"/>
        </w:rPr>
      </w:pPr>
      <w:r w:rsidRPr="00AE01E6">
        <w:rPr>
          <w:rFonts w:cs="Arial"/>
          <w:b/>
          <w:bCs/>
          <w:spacing w:val="-5"/>
          <w:sz w:val="20"/>
          <w:szCs w:val="20"/>
        </w:rPr>
        <w:t>(Date of Conclusion of the Agreement)</w:t>
      </w:r>
    </w:p>
    <w:p w14:paraId="389BA4B1" w14:textId="6E98551C" w:rsidR="002A4F80" w:rsidRPr="00AE01E6" w:rsidRDefault="002A4F80" w:rsidP="00733ACD">
      <w:pPr>
        <w:ind w:firstLine="708"/>
        <w:jc w:val="both"/>
        <w:rPr>
          <w:rFonts w:cs="Arial"/>
          <w:spacing w:val="-5"/>
          <w:sz w:val="20"/>
          <w:szCs w:val="20"/>
        </w:rPr>
      </w:pPr>
      <w:r w:rsidRPr="00AE01E6">
        <w:rPr>
          <w:rFonts w:cs="Arial"/>
          <w:spacing w:val="-5"/>
          <w:sz w:val="20"/>
          <w:szCs w:val="20"/>
        </w:rPr>
        <w:t>This Agreement shall be deemed concluded on the date it is signed by the authorised representatives of the Contracting Parties. If the signatures are not made on the same date, the Agreement shall be deemed concluded on the date of signature by the authorised representative of the other Contracting Party.</w:t>
      </w:r>
    </w:p>
    <w:p w14:paraId="4609EAB3" w14:textId="551E090E" w:rsidR="002A4F80" w:rsidRPr="00AE01E6" w:rsidRDefault="002A4F80" w:rsidP="002A4F80">
      <w:pPr>
        <w:jc w:val="both"/>
        <w:rPr>
          <w:rFonts w:cs="Arial"/>
          <w:spacing w:val="-5"/>
          <w:sz w:val="20"/>
          <w:szCs w:val="20"/>
        </w:rPr>
      </w:pPr>
    </w:p>
    <w:p w14:paraId="057DAB0D" w14:textId="14D77220" w:rsidR="002A4F80" w:rsidRPr="00AE01E6" w:rsidRDefault="002A4F80" w:rsidP="002A4F80">
      <w:pPr>
        <w:jc w:val="center"/>
        <w:rPr>
          <w:rFonts w:cs="Arial"/>
          <w:b/>
          <w:bCs/>
          <w:spacing w:val="-5"/>
          <w:sz w:val="20"/>
          <w:szCs w:val="20"/>
        </w:rPr>
      </w:pPr>
      <w:r w:rsidRPr="00AE01E6">
        <w:rPr>
          <w:rFonts w:cs="Arial"/>
          <w:b/>
          <w:bCs/>
          <w:spacing w:val="-5"/>
          <w:sz w:val="20"/>
          <w:szCs w:val="20"/>
        </w:rPr>
        <w:t>Article 26</w:t>
      </w:r>
    </w:p>
    <w:p w14:paraId="61619679" w14:textId="77D698E3" w:rsidR="002A4F80" w:rsidRPr="00AE01E6" w:rsidRDefault="002A4F80" w:rsidP="002A4F80">
      <w:pPr>
        <w:jc w:val="center"/>
        <w:rPr>
          <w:rFonts w:cs="Arial"/>
          <w:spacing w:val="-5"/>
          <w:sz w:val="20"/>
          <w:szCs w:val="20"/>
        </w:rPr>
      </w:pPr>
      <w:r w:rsidRPr="00AE01E6">
        <w:rPr>
          <w:rFonts w:cs="Arial"/>
          <w:b/>
          <w:bCs/>
          <w:spacing w:val="-5"/>
          <w:sz w:val="20"/>
          <w:szCs w:val="20"/>
        </w:rPr>
        <w:t>(Number of Copies of the Agreement)</w:t>
      </w:r>
    </w:p>
    <w:p w14:paraId="4117B2EB" w14:textId="402B8A33" w:rsidR="002A4F80" w:rsidRPr="00AE01E6" w:rsidRDefault="002A4F80" w:rsidP="00733ACD">
      <w:pPr>
        <w:ind w:firstLine="708"/>
        <w:jc w:val="both"/>
        <w:rPr>
          <w:rFonts w:cs="Arial"/>
          <w:spacing w:val="-5"/>
          <w:sz w:val="20"/>
          <w:szCs w:val="20"/>
        </w:rPr>
      </w:pPr>
      <w:r w:rsidRPr="00AE01E6">
        <w:rPr>
          <w:rFonts w:cs="Arial"/>
          <w:spacing w:val="-5"/>
          <w:sz w:val="20"/>
          <w:szCs w:val="20"/>
        </w:rPr>
        <w:t>This Agreement is executed in five (5) identical copies, of which the Lessor retains three (3) copies, and the Lessee retains two (2) copies.</w:t>
      </w:r>
    </w:p>
    <w:p w14:paraId="26C4B1EA" w14:textId="77777777" w:rsidR="002A4F80" w:rsidRDefault="002A4F80" w:rsidP="003E0704">
      <w:pPr>
        <w:jc w:val="center"/>
        <w:rPr>
          <w:rFonts w:cs="Arial"/>
          <w:b/>
          <w:spacing w:val="-5"/>
          <w:sz w:val="20"/>
          <w:szCs w:val="20"/>
        </w:rPr>
      </w:pPr>
    </w:p>
    <w:p w14:paraId="7BFFDD2E" w14:textId="77777777" w:rsidR="00027179" w:rsidRDefault="00027179" w:rsidP="003E0704">
      <w:pPr>
        <w:jc w:val="center"/>
        <w:rPr>
          <w:rFonts w:cs="Arial"/>
          <w:b/>
          <w:spacing w:val="-5"/>
          <w:sz w:val="20"/>
          <w:szCs w:val="20"/>
        </w:rPr>
      </w:pPr>
    </w:p>
    <w:p w14:paraId="070AC151" w14:textId="77777777" w:rsidR="00027179" w:rsidRDefault="00027179" w:rsidP="003E0704">
      <w:pPr>
        <w:jc w:val="center"/>
        <w:rPr>
          <w:rFonts w:cs="Arial"/>
          <w:b/>
          <w:spacing w:val="-5"/>
          <w:sz w:val="20"/>
          <w:szCs w:val="20"/>
        </w:rPr>
      </w:pPr>
    </w:p>
    <w:p w14:paraId="1B54C62B" w14:textId="77777777" w:rsidR="00027179" w:rsidRDefault="00027179" w:rsidP="003E0704">
      <w:pPr>
        <w:jc w:val="center"/>
        <w:rPr>
          <w:rFonts w:cs="Arial"/>
          <w:b/>
          <w:spacing w:val="-5"/>
          <w:sz w:val="20"/>
          <w:szCs w:val="20"/>
        </w:rPr>
      </w:pPr>
    </w:p>
    <w:p w14:paraId="103D40DE" w14:textId="77777777" w:rsidR="00027179" w:rsidRPr="00AE01E6" w:rsidRDefault="00027179" w:rsidP="003E0704">
      <w:pPr>
        <w:jc w:val="center"/>
        <w:rPr>
          <w:rFonts w:cs="Arial"/>
          <w:b/>
          <w:spacing w:val="-5"/>
          <w:sz w:val="20"/>
          <w:szCs w:val="20"/>
        </w:rPr>
      </w:pPr>
    </w:p>
    <w:p w14:paraId="58D641F4" w14:textId="77777777" w:rsidR="003E0704" w:rsidRPr="00AE01E6" w:rsidRDefault="003E0704" w:rsidP="003E0704">
      <w:pPr>
        <w:rPr>
          <w:rFonts w:cs="Arial"/>
          <w:spacing w:val="-5"/>
          <w:sz w:val="20"/>
          <w:szCs w:val="20"/>
        </w:rPr>
      </w:pPr>
    </w:p>
    <w:p w14:paraId="2EAD1CC3" w14:textId="5A013D70" w:rsidR="003E0704" w:rsidRPr="00AE01E6" w:rsidRDefault="002A4F80" w:rsidP="003E0704">
      <w:pPr>
        <w:tabs>
          <w:tab w:val="left" w:pos="5529"/>
        </w:tabs>
        <w:rPr>
          <w:rFonts w:cs="Arial"/>
          <w:b/>
          <w:spacing w:val="-5"/>
          <w:sz w:val="20"/>
          <w:szCs w:val="20"/>
        </w:rPr>
      </w:pPr>
      <w:bookmarkStart w:id="121" w:name="_Hlk225781723"/>
      <w:r w:rsidRPr="00AE01E6">
        <w:rPr>
          <w:rFonts w:cs="Arial"/>
          <w:b/>
          <w:spacing w:val="-5"/>
          <w:sz w:val="20"/>
          <w:szCs w:val="20"/>
        </w:rPr>
        <w:t>ON BEHALF OF THE LESSOR</w:t>
      </w:r>
      <w:r w:rsidR="003E0704" w:rsidRPr="00AE01E6">
        <w:rPr>
          <w:rFonts w:cs="Arial"/>
          <w:b/>
          <w:spacing w:val="-5"/>
          <w:sz w:val="20"/>
          <w:szCs w:val="20"/>
        </w:rPr>
        <w:t xml:space="preserve">                                                        </w:t>
      </w:r>
      <w:r w:rsidR="003E0704" w:rsidRPr="00AE01E6">
        <w:rPr>
          <w:rFonts w:cs="Arial"/>
          <w:b/>
          <w:spacing w:val="-5"/>
          <w:sz w:val="20"/>
          <w:szCs w:val="20"/>
        </w:rPr>
        <w:tab/>
      </w:r>
      <w:r w:rsidRPr="00AE01E6">
        <w:rPr>
          <w:rFonts w:cs="Arial"/>
          <w:b/>
          <w:spacing w:val="-5"/>
          <w:sz w:val="20"/>
          <w:szCs w:val="20"/>
        </w:rPr>
        <w:t xml:space="preserve">ON BEHALF OF THE LESSEE </w:t>
      </w:r>
    </w:p>
    <w:p w14:paraId="423526A1" w14:textId="77777777" w:rsidR="003E0704" w:rsidRPr="00AE01E6" w:rsidRDefault="003E0704" w:rsidP="003E0704">
      <w:pPr>
        <w:rPr>
          <w:rFonts w:cs="Arial"/>
          <w:spacing w:val="-5"/>
          <w:sz w:val="20"/>
          <w:szCs w:val="20"/>
        </w:rPr>
      </w:pPr>
      <w:r w:rsidRPr="00AE01E6">
        <w:rPr>
          <w:rFonts w:cs="Arial"/>
          <w:b/>
          <w:spacing w:val="-5"/>
          <w:sz w:val="20"/>
          <w:szCs w:val="20"/>
        </w:rPr>
        <w:t xml:space="preserve">                           </w:t>
      </w:r>
    </w:p>
    <w:p w14:paraId="0C17B466" w14:textId="005EF94A" w:rsidR="003E0704" w:rsidRPr="00AE01E6" w:rsidRDefault="00FA2C24" w:rsidP="003E0704">
      <w:pPr>
        <w:tabs>
          <w:tab w:val="left" w:pos="5529"/>
        </w:tabs>
        <w:rPr>
          <w:rFonts w:cs="Arial"/>
          <w:b/>
          <w:spacing w:val="-5"/>
          <w:sz w:val="20"/>
          <w:szCs w:val="20"/>
        </w:rPr>
      </w:pPr>
      <w:r w:rsidRPr="00AE01E6">
        <w:rPr>
          <w:rFonts w:cs="Arial"/>
          <w:b/>
          <w:spacing w:val="-5"/>
          <w:sz w:val="20"/>
          <w:szCs w:val="20"/>
        </w:rPr>
        <w:t>Dino Selimović</w:t>
      </w:r>
      <w:r w:rsidR="003E0704" w:rsidRPr="00AE01E6">
        <w:rPr>
          <w:rFonts w:cs="Arial"/>
          <w:spacing w:val="-5"/>
          <w:sz w:val="20"/>
          <w:szCs w:val="20"/>
        </w:rPr>
        <w:t xml:space="preserve">, </w:t>
      </w:r>
      <w:r w:rsidR="002A4F80" w:rsidRPr="00AE01E6">
        <w:rPr>
          <w:rFonts w:cs="Arial"/>
          <w:spacing w:val="-5"/>
          <w:sz w:val="20"/>
          <w:szCs w:val="20"/>
        </w:rPr>
        <w:t xml:space="preserve">Acting Managing Director </w:t>
      </w:r>
      <w:r w:rsidR="003E0704" w:rsidRPr="00AE01E6">
        <w:rPr>
          <w:rFonts w:cs="Arial"/>
          <w:spacing w:val="-5"/>
          <w:sz w:val="20"/>
          <w:szCs w:val="20"/>
        </w:rPr>
        <w:tab/>
      </w:r>
      <w:r w:rsidR="003E0704" w:rsidRPr="00AE01E6">
        <w:rPr>
          <w:rFonts w:cs="Arial"/>
          <w:b/>
          <w:spacing w:val="-5"/>
          <w:sz w:val="20"/>
          <w:szCs w:val="20"/>
        </w:rPr>
        <w:t>(</w:t>
      </w:r>
      <w:r w:rsidR="002A4F80" w:rsidRPr="00AE01E6">
        <w:rPr>
          <w:rFonts w:cs="Arial"/>
          <w:b/>
          <w:spacing w:val="-5"/>
          <w:sz w:val="20"/>
          <w:szCs w:val="20"/>
        </w:rPr>
        <w:t>Full name of authorised person</w:t>
      </w:r>
      <w:r w:rsidR="003E0704" w:rsidRPr="00AE01E6">
        <w:rPr>
          <w:rFonts w:cs="Arial"/>
          <w:b/>
          <w:spacing w:val="-5"/>
          <w:sz w:val="20"/>
          <w:szCs w:val="20"/>
        </w:rPr>
        <w:t xml:space="preserve">), </w:t>
      </w:r>
    </w:p>
    <w:p w14:paraId="04707298" w14:textId="50EF256B" w:rsidR="003E0704" w:rsidRPr="00AE01E6" w:rsidRDefault="003E0704" w:rsidP="003E0704">
      <w:pPr>
        <w:tabs>
          <w:tab w:val="left" w:pos="5529"/>
        </w:tabs>
        <w:rPr>
          <w:rFonts w:cs="Arial"/>
          <w:b/>
          <w:spacing w:val="-5"/>
          <w:sz w:val="20"/>
          <w:szCs w:val="20"/>
        </w:rPr>
      </w:pPr>
      <w:r w:rsidRPr="00AE01E6">
        <w:rPr>
          <w:rFonts w:cs="Arial"/>
          <w:b/>
          <w:spacing w:val="-5"/>
          <w:sz w:val="20"/>
          <w:szCs w:val="20"/>
        </w:rPr>
        <w:tab/>
        <w:t>(</w:t>
      </w:r>
      <w:r w:rsidR="002A4F80" w:rsidRPr="00AE01E6">
        <w:rPr>
          <w:rFonts w:cs="Arial"/>
          <w:b/>
          <w:spacing w:val="-5"/>
          <w:sz w:val="20"/>
          <w:szCs w:val="20"/>
        </w:rPr>
        <w:t>Title</w:t>
      </w:r>
      <w:r w:rsidRPr="00AE01E6">
        <w:rPr>
          <w:rFonts w:cs="Arial"/>
          <w:b/>
          <w:spacing w:val="-5"/>
          <w:sz w:val="20"/>
          <w:szCs w:val="20"/>
        </w:rPr>
        <w:t xml:space="preserve">, </w:t>
      </w:r>
      <w:r w:rsidR="002A4F80" w:rsidRPr="00AE01E6">
        <w:rPr>
          <w:rFonts w:cs="Arial"/>
          <w:b/>
          <w:spacing w:val="-5"/>
          <w:sz w:val="20"/>
          <w:szCs w:val="20"/>
        </w:rPr>
        <w:t>e.g. director</w:t>
      </w:r>
      <w:r w:rsidRPr="00AE01E6">
        <w:rPr>
          <w:rFonts w:cs="Arial"/>
          <w:b/>
          <w:spacing w:val="-5"/>
          <w:sz w:val="20"/>
          <w:szCs w:val="20"/>
        </w:rPr>
        <w:t>)</w:t>
      </w:r>
    </w:p>
    <w:p w14:paraId="68E8D3E9" w14:textId="77777777" w:rsidR="003E0704" w:rsidRPr="00AE01E6" w:rsidRDefault="003E0704" w:rsidP="003E0704">
      <w:pPr>
        <w:tabs>
          <w:tab w:val="left" w:pos="5529"/>
        </w:tabs>
        <w:rPr>
          <w:rFonts w:cs="Arial"/>
          <w:bCs/>
          <w:i/>
          <w:iCs/>
          <w:spacing w:val="-5"/>
          <w:sz w:val="20"/>
          <w:szCs w:val="20"/>
        </w:rPr>
      </w:pPr>
    </w:p>
    <w:p w14:paraId="47166F4E" w14:textId="77777777" w:rsidR="003E0704" w:rsidRPr="00AE01E6" w:rsidRDefault="003E0704" w:rsidP="003E0704">
      <w:pPr>
        <w:tabs>
          <w:tab w:val="left" w:pos="5529"/>
        </w:tabs>
        <w:rPr>
          <w:rFonts w:cs="Arial"/>
          <w:b/>
          <w:spacing w:val="-5"/>
          <w:sz w:val="20"/>
          <w:szCs w:val="20"/>
        </w:rPr>
      </w:pPr>
    </w:p>
    <w:p w14:paraId="42B8DF20" w14:textId="77777777" w:rsidR="003E0704" w:rsidRPr="00AE01E6" w:rsidRDefault="003E0704" w:rsidP="003E0704">
      <w:pPr>
        <w:tabs>
          <w:tab w:val="left" w:pos="5529"/>
        </w:tabs>
        <w:rPr>
          <w:rFonts w:cs="Arial"/>
          <w:spacing w:val="-5"/>
          <w:sz w:val="20"/>
          <w:szCs w:val="20"/>
        </w:rPr>
      </w:pPr>
      <w:r w:rsidRPr="00AE01E6">
        <w:rPr>
          <w:rFonts w:cs="Arial"/>
          <w:spacing w:val="-5"/>
          <w:sz w:val="20"/>
          <w:szCs w:val="20"/>
        </w:rPr>
        <w:t xml:space="preserve">_______________________                                               </w:t>
      </w:r>
      <w:r w:rsidRPr="00AE01E6">
        <w:rPr>
          <w:rFonts w:cs="Arial"/>
          <w:spacing w:val="-5"/>
          <w:sz w:val="20"/>
          <w:szCs w:val="20"/>
        </w:rPr>
        <w:tab/>
        <w:t xml:space="preserve">______________________                                     </w:t>
      </w:r>
    </w:p>
    <w:p w14:paraId="495495A8" w14:textId="77777777" w:rsidR="003E0704" w:rsidRPr="00AE01E6" w:rsidRDefault="003E0704" w:rsidP="003E0704">
      <w:pPr>
        <w:rPr>
          <w:rFonts w:cs="Arial"/>
          <w:b/>
          <w:spacing w:val="-5"/>
          <w:sz w:val="20"/>
          <w:szCs w:val="20"/>
        </w:rPr>
      </w:pPr>
      <w:r w:rsidRPr="00AE01E6">
        <w:rPr>
          <w:rFonts w:cs="Arial"/>
          <w:b/>
          <w:spacing w:val="-5"/>
          <w:sz w:val="20"/>
          <w:szCs w:val="20"/>
        </w:rPr>
        <w:t xml:space="preserve">     </w:t>
      </w:r>
    </w:p>
    <w:p w14:paraId="4CFE2F5D" w14:textId="57427919" w:rsidR="003E0704" w:rsidRPr="00AE01E6" w:rsidRDefault="003E0704" w:rsidP="003E0704">
      <w:pPr>
        <w:rPr>
          <w:rFonts w:cs="Arial"/>
          <w:spacing w:val="-5"/>
          <w:sz w:val="20"/>
          <w:szCs w:val="20"/>
        </w:rPr>
      </w:pPr>
      <w:r w:rsidRPr="00AE01E6">
        <w:rPr>
          <w:rFonts w:cs="Arial"/>
          <w:b/>
          <w:spacing w:val="-5"/>
          <w:sz w:val="20"/>
          <w:szCs w:val="20"/>
        </w:rPr>
        <w:t>Slobodan Kadijević</w:t>
      </w:r>
      <w:r w:rsidRPr="00AE01E6">
        <w:rPr>
          <w:rFonts w:cs="Arial"/>
          <w:spacing w:val="-5"/>
          <w:sz w:val="20"/>
          <w:szCs w:val="20"/>
        </w:rPr>
        <w:t xml:space="preserve">, </w:t>
      </w:r>
      <w:r w:rsidR="002A4F80" w:rsidRPr="00AE01E6">
        <w:rPr>
          <w:rFonts w:cs="Arial"/>
          <w:spacing w:val="-5"/>
          <w:sz w:val="20"/>
          <w:szCs w:val="20"/>
        </w:rPr>
        <w:t>Acting Executive Director</w:t>
      </w:r>
      <w:r w:rsidRPr="00AE01E6">
        <w:rPr>
          <w:rFonts w:cs="Arial"/>
          <w:spacing w:val="-5"/>
          <w:sz w:val="20"/>
          <w:szCs w:val="20"/>
        </w:rPr>
        <w:t xml:space="preserve"> </w:t>
      </w:r>
    </w:p>
    <w:p w14:paraId="4E6BDAC0" w14:textId="77777777" w:rsidR="003E0704" w:rsidRPr="00AE01E6" w:rsidRDefault="003E0704" w:rsidP="003E0704">
      <w:pPr>
        <w:rPr>
          <w:rFonts w:cs="Arial"/>
          <w:spacing w:val="-5"/>
          <w:sz w:val="20"/>
          <w:szCs w:val="20"/>
        </w:rPr>
      </w:pPr>
      <w:r w:rsidRPr="00AE01E6">
        <w:rPr>
          <w:rFonts w:cs="Arial"/>
          <w:spacing w:val="-5"/>
          <w:sz w:val="20"/>
          <w:szCs w:val="20"/>
        </w:rPr>
        <w:t xml:space="preserve">   </w:t>
      </w:r>
      <w:r w:rsidRPr="00AE01E6">
        <w:rPr>
          <w:rFonts w:cs="Arial"/>
          <w:spacing w:val="-5"/>
          <w:sz w:val="20"/>
          <w:szCs w:val="20"/>
        </w:rPr>
        <w:tab/>
      </w:r>
      <w:r w:rsidRPr="00AE01E6">
        <w:rPr>
          <w:rFonts w:cs="Arial"/>
          <w:spacing w:val="-5"/>
          <w:sz w:val="20"/>
          <w:szCs w:val="20"/>
        </w:rPr>
        <w:tab/>
      </w:r>
      <w:r w:rsidRPr="00AE01E6">
        <w:rPr>
          <w:rFonts w:cs="Arial"/>
          <w:spacing w:val="-5"/>
          <w:sz w:val="20"/>
          <w:szCs w:val="20"/>
        </w:rPr>
        <w:tab/>
      </w:r>
      <w:r w:rsidRPr="00AE01E6">
        <w:rPr>
          <w:rFonts w:cs="Arial"/>
          <w:spacing w:val="-5"/>
          <w:sz w:val="20"/>
          <w:szCs w:val="20"/>
        </w:rPr>
        <w:tab/>
        <w:t xml:space="preserve">   </w:t>
      </w:r>
    </w:p>
    <w:p w14:paraId="1AB3DB08" w14:textId="77777777" w:rsidR="003E0704" w:rsidRPr="00AE01E6" w:rsidRDefault="003E0704" w:rsidP="003E0704">
      <w:pPr>
        <w:ind w:left="4248" w:firstLine="708"/>
        <w:rPr>
          <w:rFonts w:cs="Arial"/>
          <w:b/>
          <w:spacing w:val="-5"/>
          <w:sz w:val="20"/>
          <w:szCs w:val="20"/>
        </w:rPr>
      </w:pPr>
      <w:r w:rsidRPr="00AE01E6">
        <w:rPr>
          <w:rFonts w:cs="Arial"/>
          <w:spacing w:val="-5"/>
          <w:sz w:val="20"/>
          <w:szCs w:val="20"/>
        </w:rPr>
        <w:t xml:space="preserve">     </w:t>
      </w:r>
    </w:p>
    <w:p w14:paraId="00E68F3D" w14:textId="77777777" w:rsidR="003E0704" w:rsidRPr="00AE01E6" w:rsidRDefault="003E0704" w:rsidP="003E0704">
      <w:pPr>
        <w:rPr>
          <w:rFonts w:cs="Arial"/>
          <w:spacing w:val="-5"/>
          <w:sz w:val="20"/>
          <w:szCs w:val="20"/>
        </w:rPr>
      </w:pPr>
      <w:r w:rsidRPr="00AE01E6">
        <w:rPr>
          <w:rFonts w:cs="Arial"/>
          <w:spacing w:val="-5"/>
          <w:sz w:val="20"/>
          <w:szCs w:val="20"/>
        </w:rPr>
        <w:t xml:space="preserve">_______________________                           </w:t>
      </w:r>
    </w:p>
    <w:p w14:paraId="2811B5A8" w14:textId="77777777" w:rsidR="003E0704" w:rsidRPr="00AE01E6" w:rsidRDefault="003E0704" w:rsidP="003E0704">
      <w:pPr>
        <w:rPr>
          <w:rFonts w:cs="Arial"/>
          <w:spacing w:val="-5"/>
          <w:sz w:val="20"/>
          <w:szCs w:val="20"/>
        </w:rPr>
      </w:pPr>
    </w:p>
    <w:p w14:paraId="4A72C519" w14:textId="0CED504E" w:rsidR="003E0704" w:rsidRPr="00AE01E6" w:rsidRDefault="002A4F80" w:rsidP="003E0704">
      <w:pPr>
        <w:tabs>
          <w:tab w:val="left" w:pos="5529"/>
        </w:tabs>
        <w:rPr>
          <w:rFonts w:cs="Arial"/>
          <w:spacing w:val="-5"/>
          <w:sz w:val="20"/>
          <w:szCs w:val="20"/>
        </w:rPr>
      </w:pPr>
      <w:r w:rsidRPr="00AE01E6">
        <w:rPr>
          <w:rFonts w:cs="Arial"/>
          <w:spacing w:val="-5"/>
          <w:sz w:val="20"/>
          <w:szCs w:val="20"/>
        </w:rPr>
        <w:t>Ref. Number</w:t>
      </w:r>
      <w:r w:rsidR="003E0704" w:rsidRPr="00AE01E6">
        <w:rPr>
          <w:rFonts w:cs="Arial"/>
          <w:spacing w:val="-5"/>
          <w:sz w:val="20"/>
          <w:szCs w:val="20"/>
        </w:rPr>
        <w:t xml:space="preserve">: _____________________                       </w:t>
      </w:r>
      <w:r w:rsidR="003E0704" w:rsidRPr="00AE01E6">
        <w:rPr>
          <w:rFonts w:cs="Arial"/>
          <w:spacing w:val="-5"/>
          <w:sz w:val="20"/>
          <w:szCs w:val="20"/>
        </w:rPr>
        <w:tab/>
      </w:r>
      <w:r w:rsidRPr="00AE01E6">
        <w:rPr>
          <w:rFonts w:cs="Arial"/>
          <w:spacing w:val="-5"/>
          <w:sz w:val="20"/>
          <w:szCs w:val="20"/>
        </w:rPr>
        <w:t>Ref. number</w:t>
      </w:r>
      <w:r w:rsidR="003E0704" w:rsidRPr="00AE01E6">
        <w:rPr>
          <w:rFonts w:cs="Arial"/>
          <w:spacing w:val="-5"/>
          <w:sz w:val="20"/>
          <w:szCs w:val="20"/>
        </w:rPr>
        <w:t xml:space="preserve">: ____________________                                      </w:t>
      </w:r>
    </w:p>
    <w:p w14:paraId="300037F9" w14:textId="6312E083" w:rsidR="003E0704" w:rsidRPr="00AE01E6" w:rsidRDefault="003E0704" w:rsidP="003E0704">
      <w:pPr>
        <w:tabs>
          <w:tab w:val="left" w:pos="5103"/>
          <w:tab w:val="left" w:pos="5529"/>
        </w:tabs>
        <w:jc w:val="both"/>
        <w:rPr>
          <w:rFonts w:cs="Arial"/>
          <w:spacing w:val="-5"/>
          <w:sz w:val="20"/>
          <w:szCs w:val="20"/>
        </w:rPr>
      </w:pPr>
      <w:r w:rsidRPr="00AE01E6">
        <w:rPr>
          <w:rFonts w:cs="Arial"/>
          <w:spacing w:val="-5"/>
          <w:sz w:val="20"/>
          <w:szCs w:val="20"/>
        </w:rPr>
        <w:t>Dat</w:t>
      </w:r>
      <w:r w:rsidR="002A4F80" w:rsidRPr="00AE01E6">
        <w:rPr>
          <w:rFonts w:cs="Arial"/>
          <w:spacing w:val="-5"/>
          <w:sz w:val="20"/>
          <w:szCs w:val="20"/>
        </w:rPr>
        <w:t>e</w:t>
      </w:r>
      <w:r w:rsidRPr="00AE01E6">
        <w:rPr>
          <w:rFonts w:cs="Arial"/>
          <w:spacing w:val="-5"/>
          <w:sz w:val="20"/>
          <w:szCs w:val="20"/>
        </w:rPr>
        <w:t xml:space="preserve">        </w:t>
      </w:r>
      <w:proofErr w:type="gramStart"/>
      <w:r w:rsidRPr="00AE01E6">
        <w:rPr>
          <w:rFonts w:cs="Arial"/>
          <w:spacing w:val="-5"/>
          <w:sz w:val="20"/>
          <w:szCs w:val="20"/>
        </w:rPr>
        <w:t xml:space="preserve">  :</w:t>
      </w:r>
      <w:proofErr w:type="gramEnd"/>
      <w:r w:rsidRPr="00AE01E6">
        <w:rPr>
          <w:rFonts w:cs="Arial"/>
          <w:spacing w:val="-5"/>
          <w:sz w:val="20"/>
          <w:szCs w:val="20"/>
        </w:rPr>
        <w:t xml:space="preserve"> _____________________      </w:t>
      </w:r>
      <w:r w:rsidRPr="00AE01E6">
        <w:rPr>
          <w:rFonts w:cs="Arial"/>
          <w:spacing w:val="-5"/>
          <w:sz w:val="20"/>
          <w:szCs w:val="20"/>
        </w:rPr>
        <w:tab/>
      </w:r>
      <w:r w:rsidRPr="00AE01E6">
        <w:rPr>
          <w:rFonts w:cs="Arial"/>
          <w:spacing w:val="-5"/>
          <w:sz w:val="20"/>
          <w:szCs w:val="20"/>
        </w:rPr>
        <w:tab/>
        <w:t>Dat</w:t>
      </w:r>
      <w:r w:rsidR="002A4F80" w:rsidRPr="00AE01E6">
        <w:rPr>
          <w:rFonts w:cs="Arial"/>
          <w:spacing w:val="-5"/>
          <w:sz w:val="20"/>
          <w:szCs w:val="20"/>
        </w:rPr>
        <w:t>e</w:t>
      </w:r>
      <w:r w:rsidRPr="00AE01E6">
        <w:rPr>
          <w:rFonts w:cs="Arial"/>
          <w:spacing w:val="-5"/>
          <w:sz w:val="20"/>
          <w:szCs w:val="20"/>
        </w:rPr>
        <w:t xml:space="preserve">         </w:t>
      </w:r>
      <w:proofErr w:type="gramStart"/>
      <w:r w:rsidRPr="00AE01E6">
        <w:rPr>
          <w:rFonts w:cs="Arial"/>
          <w:spacing w:val="-5"/>
          <w:sz w:val="20"/>
          <w:szCs w:val="20"/>
        </w:rPr>
        <w:t xml:space="preserve">  :</w:t>
      </w:r>
      <w:proofErr w:type="gramEnd"/>
      <w:r w:rsidRPr="00AE01E6">
        <w:rPr>
          <w:rFonts w:cs="Arial"/>
          <w:spacing w:val="-5"/>
          <w:sz w:val="20"/>
          <w:szCs w:val="20"/>
        </w:rPr>
        <w:t xml:space="preserve"> ___________________</w:t>
      </w:r>
    </w:p>
    <w:p w14:paraId="4398D743" w14:textId="77777777" w:rsidR="003E0704" w:rsidRPr="00AE01E6" w:rsidRDefault="003E0704" w:rsidP="003E0704">
      <w:pPr>
        <w:tabs>
          <w:tab w:val="left" w:pos="5103"/>
          <w:tab w:val="left" w:pos="5529"/>
        </w:tabs>
        <w:jc w:val="both"/>
        <w:rPr>
          <w:rFonts w:cs="Arial"/>
          <w:spacing w:val="-5"/>
          <w:sz w:val="20"/>
          <w:szCs w:val="20"/>
        </w:rPr>
      </w:pPr>
    </w:p>
    <w:bookmarkEnd w:id="121"/>
    <w:p w14:paraId="29AAE863" w14:textId="77777777" w:rsidR="003E0704" w:rsidRPr="00AE01E6" w:rsidRDefault="003E0704" w:rsidP="003E0704">
      <w:pPr>
        <w:tabs>
          <w:tab w:val="left" w:pos="5103"/>
          <w:tab w:val="left" w:pos="5529"/>
        </w:tabs>
        <w:jc w:val="both"/>
        <w:rPr>
          <w:rFonts w:cs="Arial"/>
          <w:spacing w:val="-5"/>
          <w:sz w:val="20"/>
          <w:szCs w:val="20"/>
        </w:rPr>
      </w:pPr>
    </w:p>
    <w:p w14:paraId="0981CFFB" w14:textId="77777777" w:rsidR="003E0704" w:rsidRPr="00AE01E6" w:rsidRDefault="003E0704" w:rsidP="003E0704">
      <w:pPr>
        <w:tabs>
          <w:tab w:val="left" w:pos="5103"/>
          <w:tab w:val="left" w:pos="5529"/>
        </w:tabs>
        <w:jc w:val="both"/>
        <w:rPr>
          <w:rFonts w:cs="Arial"/>
          <w:spacing w:val="-5"/>
          <w:sz w:val="20"/>
          <w:szCs w:val="20"/>
        </w:rPr>
      </w:pPr>
    </w:p>
    <w:p w14:paraId="33A9A972" w14:textId="77777777" w:rsidR="003E0704" w:rsidRPr="00AE01E6" w:rsidRDefault="003E0704" w:rsidP="003E0704">
      <w:pPr>
        <w:tabs>
          <w:tab w:val="left" w:pos="5103"/>
          <w:tab w:val="left" w:pos="5529"/>
        </w:tabs>
        <w:jc w:val="both"/>
        <w:rPr>
          <w:rFonts w:cs="Arial"/>
          <w:spacing w:val="-5"/>
          <w:sz w:val="20"/>
          <w:szCs w:val="20"/>
        </w:rPr>
      </w:pPr>
    </w:p>
    <w:p w14:paraId="4CA7F319" w14:textId="77777777" w:rsidR="003E0704" w:rsidRPr="00AE01E6" w:rsidRDefault="003E0704" w:rsidP="003E0704">
      <w:pPr>
        <w:tabs>
          <w:tab w:val="left" w:pos="5103"/>
          <w:tab w:val="left" w:pos="5529"/>
        </w:tabs>
        <w:jc w:val="both"/>
        <w:rPr>
          <w:rFonts w:cs="Arial"/>
          <w:spacing w:val="-5"/>
          <w:sz w:val="20"/>
          <w:szCs w:val="20"/>
        </w:rPr>
      </w:pPr>
    </w:p>
    <w:p w14:paraId="646D96FD" w14:textId="77777777" w:rsidR="003E0704" w:rsidRPr="00AE01E6" w:rsidRDefault="003E0704" w:rsidP="003E0704">
      <w:pPr>
        <w:tabs>
          <w:tab w:val="left" w:pos="5103"/>
          <w:tab w:val="left" w:pos="5529"/>
        </w:tabs>
        <w:jc w:val="both"/>
        <w:rPr>
          <w:rFonts w:cs="Arial"/>
          <w:spacing w:val="-5"/>
          <w:sz w:val="20"/>
          <w:szCs w:val="20"/>
        </w:rPr>
      </w:pPr>
    </w:p>
    <w:p w14:paraId="32916632" w14:textId="77777777" w:rsidR="003E0704" w:rsidRPr="00AE01E6" w:rsidRDefault="003E0704" w:rsidP="003E0704">
      <w:pPr>
        <w:tabs>
          <w:tab w:val="left" w:pos="5103"/>
          <w:tab w:val="left" w:pos="5529"/>
        </w:tabs>
        <w:jc w:val="both"/>
        <w:rPr>
          <w:rFonts w:cs="Arial"/>
          <w:spacing w:val="-5"/>
          <w:sz w:val="20"/>
          <w:szCs w:val="20"/>
        </w:rPr>
      </w:pPr>
    </w:p>
    <w:p w14:paraId="05C696FB" w14:textId="77777777" w:rsidR="00027179" w:rsidRDefault="00027179" w:rsidP="00CE3170">
      <w:pPr>
        <w:widowControl w:val="0"/>
        <w:tabs>
          <w:tab w:val="left" w:pos="0"/>
        </w:tabs>
        <w:suppressAutoHyphens/>
        <w:ind w:right="-1"/>
        <w:jc w:val="both"/>
        <w:rPr>
          <w:rFonts w:cs="Arial"/>
          <w:spacing w:val="-5"/>
          <w:sz w:val="20"/>
          <w:szCs w:val="20"/>
        </w:rPr>
      </w:pPr>
      <w:bookmarkStart w:id="122" w:name="_Hlk225781835"/>
    </w:p>
    <w:p w14:paraId="08A5BDA2" w14:textId="18EE3727" w:rsidR="00CE3170" w:rsidRPr="00AE01E6" w:rsidRDefault="00CE3170" w:rsidP="00CE3170">
      <w:pPr>
        <w:widowControl w:val="0"/>
        <w:tabs>
          <w:tab w:val="left" w:pos="0"/>
        </w:tabs>
        <w:suppressAutoHyphens/>
        <w:ind w:right="-1"/>
        <w:jc w:val="both"/>
        <w:rPr>
          <w:rFonts w:cs="Arial"/>
          <w:sz w:val="20"/>
          <w:szCs w:val="20"/>
          <w:lang w:eastAsia="hr-HR"/>
          <w14:ligatures w14:val="standardContextual"/>
        </w:rPr>
      </w:pPr>
      <w:r w:rsidRPr="00AE01E6">
        <w:rPr>
          <w:rFonts w:cs="Arial"/>
          <w:b/>
          <w:sz w:val="20"/>
          <w:szCs w:val="20"/>
          <w:lang w:eastAsia="hr-HR"/>
          <w14:ligatures w14:val="standardContextual"/>
        </w:rPr>
        <w:lastRenderedPageBreak/>
        <w:t>PC Sarajevo International Airport LLC Sarajevo</w:t>
      </w:r>
      <w:r w:rsidRPr="00AE01E6">
        <w:rPr>
          <w:rFonts w:cs="Arial"/>
          <w:sz w:val="20"/>
          <w:szCs w:val="20"/>
          <w:lang w:eastAsia="hr-HR"/>
          <w14:ligatures w14:val="standardContextual"/>
        </w:rPr>
        <w:t xml:space="preserve">, </w:t>
      </w:r>
      <w:r w:rsidRPr="00AE01E6">
        <w:rPr>
          <w:rFonts w:cs="Arial"/>
          <w:bCs/>
          <w:sz w:val="20"/>
          <w:szCs w:val="20"/>
          <w:lang w:eastAsia="hr-HR"/>
          <w14:ligatures w14:val="standardContextual"/>
        </w:rPr>
        <w:t>with its registered office at</w:t>
      </w:r>
      <w:r w:rsidRPr="00AE01E6">
        <w:rPr>
          <w:rFonts w:cs="Arial"/>
          <w:sz w:val="20"/>
          <w:szCs w:val="20"/>
          <w:lang w:eastAsia="hr-HR"/>
          <w14:ligatures w14:val="standardContextual"/>
        </w:rPr>
        <w:t xml:space="preserve"> 36 Kurt Schork Street, </w:t>
      </w:r>
      <w:proofErr w:type="spellStart"/>
      <w:r w:rsidRPr="00AE01E6">
        <w:rPr>
          <w:rFonts w:cs="Arial"/>
          <w:sz w:val="20"/>
          <w:szCs w:val="20"/>
          <w:lang w:eastAsia="hr-HR"/>
          <w14:ligatures w14:val="standardContextual"/>
        </w:rPr>
        <w:t>Ilidža</w:t>
      </w:r>
      <w:proofErr w:type="spellEnd"/>
      <w:r w:rsidRPr="00AE01E6">
        <w:rPr>
          <w:rFonts w:cs="Arial"/>
          <w:sz w:val="20"/>
          <w:szCs w:val="20"/>
          <w:lang w:eastAsia="hr-HR"/>
          <w14:ligatures w14:val="standardContextual"/>
        </w:rPr>
        <w:t xml:space="preserve">, </w:t>
      </w:r>
      <w:r w:rsidRPr="00AE01E6">
        <w:rPr>
          <w:rFonts w:cs="Arial"/>
          <w:bCs/>
          <w:sz w:val="20"/>
          <w:szCs w:val="20"/>
          <w:lang w:eastAsia="hr-HR"/>
          <w14:ligatures w14:val="standardContextual"/>
        </w:rPr>
        <w:t xml:space="preserve">Decision on registration of business entity with the Municipal Court in Sarajevo, with the registration number 65-01-0419-11 (former number: </w:t>
      </w:r>
      <w:r w:rsidRPr="00AE01E6">
        <w:rPr>
          <w:rFonts w:cs="Arial"/>
          <w:sz w:val="20"/>
          <w:szCs w:val="20"/>
          <w:lang w:eastAsia="hr-HR"/>
          <w14:ligatures w14:val="standardContextual"/>
        </w:rPr>
        <w:t xml:space="preserve">1-13237 </w:t>
      </w:r>
      <w:r w:rsidRPr="00AE01E6">
        <w:rPr>
          <w:rFonts w:cs="Arial"/>
          <w:bCs/>
          <w:sz w:val="20"/>
          <w:szCs w:val="20"/>
          <w:lang w:eastAsia="hr-HR"/>
          <w14:ligatures w14:val="standardContextual"/>
        </w:rPr>
        <w:t xml:space="preserve">), identification number of the direct tax payers with the competent tax office – ID number: </w:t>
      </w:r>
      <w:r w:rsidRPr="00AE01E6">
        <w:rPr>
          <w:rFonts w:cs="Arial"/>
          <w:sz w:val="20"/>
          <w:szCs w:val="20"/>
          <w:lang w:eastAsia="hr-HR"/>
          <w14:ligatures w14:val="standardContextual"/>
        </w:rPr>
        <w:t>4200068970001</w:t>
      </w:r>
      <w:r w:rsidRPr="00AE01E6">
        <w:rPr>
          <w:rFonts w:cs="Arial"/>
          <w:bCs/>
          <w:sz w:val="20"/>
          <w:szCs w:val="20"/>
          <w:lang w:eastAsia="hr-HR"/>
          <w14:ligatures w14:val="standardContextual"/>
        </w:rPr>
        <w:t>,</w:t>
      </w:r>
      <w:r w:rsidRPr="00AE01E6">
        <w:rPr>
          <w:rFonts w:cs="Arial"/>
          <w:sz w:val="20"/>
          <w:szCs w:val="20"/>
          <w:lang w:eastAsia="hr-HR"/>
          <w14:ligatures w14:val="standardContextual"/>
        </w:rPr>
        <w:t xml:space="preserve"> i</w:t>
      </w:r>
      <w:r w:rsidRPr="00AE01E6">
        <w:rPr>
          <w:rFonts w:cs="Arial"/>
          <w:bCs/>
          <w:sz w:val="20"/>
          <w:szCs w:val="20"/>
          <w:lang w:eastAsia="hr-HR"/>
          <w14:ligatures w14:val="standardContextual"/>
        </w:rPr>
        <w:t xml:space="preserve">dentification number of the indirect tax payers with the Indirect Taxation Authority - VAT number: </w:t>
      </w:r>
      <w:r w:rsidRPr="00AE01E6">
        <w:rPr>
          <w:rFonts w:cs="Arial"/>
          <w:sz w:val="20"/>
          <w:szCs w:val="20"/>
          <w:lang w:eastAsia="hr-HR"/>
          <w14:ligatures w14:val="standardContextual"/>
        </w:rPr>
        <w:t xml:space="preserve">200068970001, transaction account with UniCredit </w:t>
      </w:r>
      <w:proofErr w:type="spellStart"/>
      <w:r w:rsidRPr="00AE01E6">
        <w:rPr>
          <w:rFonts w:cs="Arial"/>
          <w:sz w:val="20"/>
          <w:szCs w:val="20"/>
          <w:lang w:eastAsia="hr-HR"/>
          <w14:ligatures w14:val="standardContextual"/>
        </w:rPr>
        <w:t>banka</w:t>
      </w:r>
      <w:proofErr w:type="spellEnd"/>
      <w:r w:rsidRPr="00AE01E6">
        <w:rPr>
          <w:rFonts w:cs="Arial"/>
          <w:sz w:val="20"/>
          <w:szCs w:val="20"/>
          <w:lang w:eastAsia="hr-HR"/>
          <w14:ligatures w14:val="standardContextual"/>
        </w:rPr>
        <w:t xml:space="preserve"> </w:t>
      </w:r>
      <w:proofErr w:type="spellStart"/>
      <w:r w:rsidRPr="00AE01E6">
        <w:rPr>
          <w:rFonts w:cs="Arial"/>
          <w:sz w:val="20"/>
          <w:szCs w:val="20"/>
          <w:lang w:eastAsia="hr-HR"/>
          <w14:ligatures w14:val="standardContextual"/>
        </w:rPr>
        <w:t>d.d.</w:t>
      </w:r>
      <w:proofErr w:type="spellEnd"/>
      <w:r w:rsidRPr="00AE01E6">
        <w:rPr>
          <w:rFonts w:cs="Arial"/>
          <w:sz w:val="20"/>
          <w:szCs w:val="20"/>
          <w:lang w:eastAsia="hr-HR"/>
          <w14:ligatures w14:val="standardContextual"/>
        </w:rPr>
        <w:t xml:space="preserve"> Mostar, number: 3387302205238447, represented by Dino Selimović, Acting Managing Director and Slobodan </w:t>
      </w:r>
      <w:proofErr w:type="spellStart"/>
      <w:r w:rsidRPr="00AE01E6">
        <w:rPr>
          <w:rFonts w:cs="Arial"/>
          <w:sz w:val="20"/>
          <w:szCs w:val="20"/>
          <w:lang w:eastAsia="hr-HR"/>
          <w14:ligatures w14:val="standardContextual"/>
        </w:rPr>
        <w:t>Kadijević</w:t>
      </w:r>
      <w:proofErr w:type="spellEnd"/>
      <w:r w:rsidRPr="00AE01E6">
        <w:rPr>
          <w:rFonts w:cs="Arial"/>
          <w:sz w:val="20"/>
          <w:szCs w:val="20"/>
          <w:lang w:eastAsia="hr-HR"/>
          <w14:ligatures w14:val="standardContextual"/>
        </w:rPr>
        <w:t xml:space="preserve">, Acting Executive Director, </w:t>
      </w:r>
      <w:r w:rsidRPr="00AE01E6">
        <w:rPr>
          <w:rFonts w:cs="Arial"/>
          <w:b/>
          <w:sz w:val="20"/>
          <w:szCs w:val="20"/>
          <w:lang w:eastAsia="hr-HR"/>
          <w14:ligatures w14:val="standardContextual"/>
        </w:rPr>
        <w:t>(hereinafter: the Lessor)</w:t>
      </w:r>
    </w:p>
    <w:p w14:paraId="5968B263" w14:textId="77777777" w:rsidR="00CE3170" w:rsidRPr="00AE01E6" w:rsidRDefault="00CE3170" w:rsidP="00CE3170">
      <w:pPr>
        <w:widowControl w:val="0"/>
        <w:tabs>
          <w:tab w:val="left" w:pos="0"/>
        </w:tabs>
        <w:suppressAutoHyphens/>
        <w:ind w:right="-1"/>
        <w:jc w:val="both"/>
        <w:rPr>
          <w:rFonts w:cs="Arial"/>
          <w:sz w:val="20"/>
          <w:szCs w:val="20"/>
          <w:lang w:eastAsia="hr-HR"/>
          <w14:ligatures w14:val="standardContextual"/>
        </w:rPr>
      </w:pPr>
    </w:p>
    <w:p w14:paraId="20906532" w14:textId="77777777" w:rsidR="00CE3170" w:rsidRPr="00AE01E6" w:rsidRDefault="00CE3170" w:rsidP="00CE3170">
      <w:pPr>
        <w:widowControl w:val="0"/>
        <w:tabs>
          <w:tab w:val="left" w:pos="0"/>
          <w:tab w:val="left" w:pos="720"/>
        </w:tabs>
        <w:suppressAutoHyphens/>
        <w:ind w:right="-515"/>
        <w:jc w:val="both"/>
        <w:rPr>
          <w:rFonts w:cs="Arial"/>
          <w:spacing w:val="-3"/>
          <w:sz w:val="20"/>
          <w:szCs w:val="20"/>
          <w:lang w:eastAsia="hr-HR"/>
          <w14:ligatures w14:val="standardContextual"/>
        </w:rPr>
      </w:pPr>
      <w:r w:rsidRPr="00AE01E6">
        <w:rPr>
          <w:rFonts w:cs="Arial"/>
          <w:spacing w:val="-3"/>
          <w:sz w:val="20"/>
          <w:szCs w:val="20"/>
          <w:lang w:eastAsia="hr-HR"/>
          <w14:ligatures w14:val="standardContextual"/>
        </w:rPr>
        <w:t>and</w:t>
      </w:r>
    </w:p>
    <w:p w14:paraId="5E86F1D9" w14:textId="77777777" w:rsidR="00CE3170" w:rsidRPr="00AE01E6" w:rsidRDefault="00CE3170" w:rsidP="00CE3170">
      <w:pPr>
        <w:widowControl w:val="0"/>
        <w:jc w:val="both"/>
        <w:rPr>
          <w:rFonts w:cs="Arial"/>
          <w:b/>
          <w:sz w:val="20"/>
          <w:szCs w:val="20"/>
          <w:lang w:eastAsia="hr-HR"/>
          <w14:ligatures w14:val="standardContextual"/>
        </w:rPr>
      </w:pPr>
    </w:p>
    <w:p w14:paraId="79F904FE" w14:textId="77777777" w:rsidR="00CE3170" w:rsidRPr="00AE01E6" w:rsidRDefault="00CE3170" w:rsidP="00CE3170">
      <w:pPr>
        <w:widowControl w:val="0"/>
        <w:jc w:val="both"/>
        <w:rPr>
          <w:rFonts w:cs="Arial"/>
          <w:b/>
          <w:sz w:val="20"/>
          <w:szCs w:val="20"/>
          <w:lang w:eastAsia="hr-HR"/>
          <w14:ligatures w14:val="standardContextual"/>
        </w:rPr>
      </w:pPr>
      <w:r w:rsidRPr="00AE01E6">
        <w:rPr>
          <w:rFonts w:cs="Arial"/>
          <w:bCs/>
          <w:i/>
          <w:iCs/>
          <w:sz w:val="20"/>
          <w:szCs w:val="20"/>
          <w:lang w:eastAsia="hr-HR"/>
          <w14:ligatures w14:val="standardContextual"/>
        </w:rPr>
        <w:t>_________________________________________ (name of legal entity)</w:t>
      </w:r>
      <w:r w:rsidRPr="00AE01E6">
        <w:rPr>
          <w:rFonts w:cs="Arial"/>
          <w:bCs/>
          <w:sz w:val="20"/>
          <w:szCs w:val="20"/>
          <w:lang w:eastAsia="hr-HR"/>
          <w14:ligatures w14:val="standardContextual"/>
        </w:rPr>
        <w:t xml:space="preserve">, with the registered office at: </w:t>
      </w:r>
      <w:r w:rsidRPr="00AE01E6">
        <w:rPr>
          <w:rFonts w:cs="Arial"/>
          <w:bCs/>
          <w:i/>
          <w:iCs/>
          <w:sz w:val="20"/>
          <w:szCs w:val="20"/>
          <w:lang w:eastAsia="hr-HR"/>
          <w14:ligatures w14:val="standardContextual"/>
        </w:rPr>
        <w:t>_________________________________________ (street and number, place)</w:t>
      </w:r>
      <w:r w:rsidRPr="00AE01E6">
        <w:rPr>
          <w:rFonts w:cs="Arial"/>
          <w:bCs/>
          <w:sz w:val="20"/>
          <w:szCs w:val="20"/>
          <w:lang w:eastAsia="hr-HR"/>
          <w14:ligatures w14:val="standardContextual"/>
        </w:rPr>
        <w:t xml:space="preserve">, Decision on registration of business entity with </w:t>
      </w:r>
      <w:r w:rsidRPr="00AE01E6">
        <w:rPr>
          <w:rFonts w:cs="Arial"/>
          <w:bCs/>
          <w:i/>
          <w:iCs/>
          <w:sz w:val="20"/>
          <w:szCs w:val="20"/>
          <w:lang w:eastAsia="hr-HR"/>
          <w14:ligatures w14:val="standardContextual"/>
        </w:rPr>
        <w:t>______________________ (name of court)</w:t>
      </w:r>
      <w:r w:rsidRPr="00AE01E6">
        <w:rPr>
          <w:rFonts w:cs="Arial"/>
          <w:bCs/>
          <w:sz w:val="20"/>
          <w:szCs w:val="20"/>
          <w:lang w:eastAsia="hr-HR"/>
          <w14:ligatures w14:val="standardContextual"/>
        </w:rPr>
        <w:t xml:space="preserve">, with the registration number of subject of entry: </w:t>
      </w:r>
      <w:r w:rsidRPr="00AE01E6">
        <w:rPr>
          <w:rFonts w:cs="Arial"/>
          <w:bCs/>
          <w:i/>
          <w:iCs/>
          <w:sz w:val="20"/>
          <w:szCs w:val="20"/>
          <w:lang w:eastAsia="hr-HR"/>
          <w14:ligatures w14:val="standardContextual"/>
        </w:rPr>
        <w:t>_______________________ (registration number)</w:t>
      </w:r>
      <w:r w:rsidRPr="00AE01E6">
        <w:rPr>
          <w:rFonts w:cs="Arial"/>
          <w:bCs/>
          <w:sz w:val="20"/>
          <w:szCs w:val="20"/>
          <w:lang w:eastAsia="hr-HR"/>
          <w14:ligatures w14:val="standardContextual"/>
        </w:rPr>
        <w:t xml:space="preserve">, identification number of the direct tax payer with the competent tax office - ID number: </w:t>
      </w:r>
      <w:r w:rsidRPr="00AE01E6">
        <w:rPr>
          <w:rFonts w:cs="Arial"/>
          <w:bCs/>
          <w:i/>
          <w:iCs/>
          <w:sz w:val="20"/>
          <w:szCs w:val="20"/>
          <w:lang w:eastAsia="hr-HR"/>
          <w14:ligatures w14:val="standardContextual"/>
        </w:rPr>
        <w:t>_______________________ (ID number)</w:t>
      </w:r>
      <w:r w:rsidRPr="00AE01E6">
        <w:rPr>
          <w:rFonts w:cs="Arial"/>
          <w:bCs/>
          <w:sz w:val="20"/>
          <w:szCs w:val="20"/>
          <w:lang w:eastAsia="hr-HR"/>
          <w14:ligatures w14:val="standardContextual"/>
        </w:rPr>
        <w:t xml:space="preserve">, identification number of the indirect tax payer with the Indirect Taxation Authority - VAT number: </w:t>
      </w:r>
      <w:r w:rsidRPr="00AE01E6">
        <w:rPr>
          <w:rFonts w:cs="Arial"/>
          <w:bCs/>
          <w:i/>
          <w:iCs/>
          <w:sz w:val="20"/>
          <w:szCs w:val="20"/>
          <w:lang w:eastAsia="hr-HR"/>
          <w14:ligatures w14:val="standardContextual"/>
        </w:rPr>
        <w:t>_______________________ (VAT number)</w:t>
      </w:r>
      <w:r w:rsidRPr="00AE01E6">
        <w:rPr>
          <w:rFonts w:cs="Arial"/>
          <w:bCs/>
          <w:sz w:val="20"/>
          <w:szCs w:val="20"/>
          <w:lang w:eastAsia="hr-HR"/>
          <w14:ligatures w14:val="standardContextual"/>
        </w:rPr>
        <w:t xml:space="preserve">, transaction account opened with </w:t>
      </w:r>
      <w:r w:rsidRPr="00AE01E6">
        <w:rPr>
          <w:rFonts w:cs="Arial"/>
          <w:bCs/>
          <w:i/>
          <w:iCs/>
          <w:sz w:val="20"/>
          <w:szCs w:val="20"/>
          <w:lang w:eastAsia="hr-HR"/>
          <w14:ligatures w14:val="standardContextual"/>
        </w:rPr>
        <w:t xml:space="preserve">_______________________ (bank name) </w:t>
      </w:r>
      <w:r w:rsidRPr="00AE01E6">
        <w:rPr>
          <w:rFonts w:cs="Arial"/>
          <w:bCs/>
          <w:sz w:val="20"/>
          <w:szCs w:val="20"/>
          <w:lang w:eastAsia="hr-HR"/>
          <w14:ligatures w14:val="standardContextual"/>
        </w:rPr>
        <w:t xml:space="preserve">number: </w:t>
      </w:r>
      <w:r w:rsidRPr="00AE01E6">
        <w:rPr>
          <w:rFonts w:cs="Arial"/>
          <w:bCs/>
          <w:i/>
          <w:iCs/>
          <w:sz w:val="20"/>
          <w:szCs w:val="20"/>
          <w:lang w:eastAsia="hr-HR"/>
          <w14:ligatures w14:val="standardContextual"/>
        </w:rPr>
        <w:t>_______________________ (account number)</w:t>
      </w:r>
      <w:r w:rsidRPr="00AE01E6">
        <w:rPr>
          <w:rFonts w:cs="Arial"/>
          <w:bCs/>
          <w:sz w:val="20"/>
          <w:szCs w:val="20"/>
          <w:lang w:eastAsia="hr-HR"/>
          <w14:ligatures w14:val="standardContextual"/>
        </w:rPr>
        <w:t xml:space="preserve">, represented by: _______________________ </w:t>
      </w:r>
      <w:r w:rsidRPr="00AE01E6">
        <w:rPr>
          <w:rFonts w:cs="Arial"/>
          <w:bCs/>
          <w:i/>
          <w:iCs/>
          <w:sz w:val="20"/>
          <w:szCs w:val="20"/>
          <w:lang w:eastAsia="hr-HR"/>
          <w14:ligatures w14:val="standardContextual"/>
        </w:rPr>
        <w:t>(name and surname of authorised person)</w:t>
      </w:r>
      <w:r w:rsidRPr="00AE01E6">
        <w:rPr>
          <w:rFonts w:cs="Arial"/>
          <w:bCs/>
          <w:sz w:val="20"/>
          <w:szCs w:val="20"/>
          <w:lang w:eastAsia="hr-HR"/>
          <w14:ligatures w14:val="standardContextual"/>
        </w:rPr>
        <w:t xml:space="preserve">, _______________________ </w:t>
      </w:r>
      <w:r w:rsidRPr="00AE01E6">
        <w:rPr>
          <w:rFonts w:cs="Arial"/>
          <w:bCs/>
          <w:i/>
          <w:iCs/>
          <w:sz w:val="20"/>
          <w:szCs w:val="20"/>
          <w:lang w:eastAsia="hr-HR"/>
          <w14:ligatures w14:val="standardContextual"/>
        </w:rPr>
        <w:t>(position, e.g. manager)</w:t>
      </w:r>
      <w:r w:rsidRPr="00AE01E6">
        <w:rPr>
          <w:rFonts w:cs="Arial"/>
          <w:bCs/>
          <w:sz w:val="20"/>
          <w:szCs w:val="20"/>
          <w:lang w:eastAsia="hr-HR"/>
          <w14:ligatures w14:val="standardContextual"/>
        </w:rPr>
        <w:t xml:space="preserve">, </w:t>
      </w:r>
      <w:r w:rsidRPr="00AE01E6">
        <w:rPr>
          <w:rFonts w:cs="Arial"/>
          <w:b/>
          <w:sz w:val="20"/>
          <w:szCs w:val="20"/>
          <w:lang w:eastAsia="hr-HR"/>
          <w14:ligatures w14:val="standardContextual"/>
        </w:rPr>
        <w:t>(hereinafter: the Lessee)</w:t>
      </w:r>
    </w:p>
    <w:p w14:paraId="61418B71" w14:textId="77777777" w:rsidR="00CE3170" w:rsidRPr="00AE01E6" w:rsidRDefault="00CE3170" w:rsidP="00CE3170">
      <w:pPr>
        <w:jc w:val="both"/>
        <w:rPr>
          <w:rFonts w:cs="Arial"/>
          <w:b/>
          <w:spacing w:val="-5"/>
          <w:sz w:val="20"/>
          <w:szCs w:val="20"/>
          <w14:ligatures w14:val="standardContextual"/>
        </w:rPr>
      </w:pPr>
    </w:p>
    <w:p w14:paraId="2A8F61F7" w14:textId="77777777" w:rsidR="00CE3170" w:rsidRPr="00AE01E6" w:rsidRDefault="00CE3170" w:rsidP="00CE3170">
      <w:pPr>
        <w:rPr>
          <w:rFonts w:cs="Arial"/>
          <w:spacing w:val="-5"/>
          <w:sz w:val="20"/>
          <w:szCs w:val="20"/>
          <w14:ligatures w14:val="standardContextual"/>
        </w:rPr>
      </w:pPr>
    </w:p>
    <w:p w14:paraId="59AE1A7E" w14:textId="77777777" w:rsidR="00CE3170" w:rsidRPr="00AE01E6" w:rsidRDefault="00CE3170" w:rsidP="00CE3170">
      <w:pPr>
        <w:rPr>
          <w:rFonts w:cs="Arial"/>
          <w:spacing w:val="-5"/>
          <w:sz w:val="20"/>
          <w:szCs w:val="20"/>
          <w14:ligatures w14:val="standardContextual"/>
        </w:rPr>
      </w:pPr>
      <w:r w:rsidRPr="00AE01E6">
        <w:rPr>
          <w:rFonts w:cs="Arial"/>
          <w:spacing w:val="-5"/>
          <w:sz w:val="20"/>
          <w:szCs w:val="20"/>
          <w14:ligatures w14:val="standardContextual"/>
        </w:rPr>
        <w:t>concluded in Sarajevo</w:t>
      </w:r>
    </w:p>
    <w:p w14:paraId="4A62DC7C" w14:textId="77777777" w:rsidR="00CE3170" w:rsidRPr="00AE01E6" w:rsidRDefault="00CE3170" w:rsidP="00CE3170">
      <w:pPr>
        <w:rPr>
          <w:rFonts w:cs="Arial"/>
          <w:spacing w:val="-5"/>
          <w:sz w:val="20"/>
          <w:szCs w:val="20"/>
          <w14:ligatures w14:val="standardContextual"/>
        </w:rPr>
      </w:pPr>
    </w:p>
    <w:p w14:paraId="2C670016" w14:textId="77777777" w:rsidR="00C217B3" w:rsidRPr="00AE01E6" w:rsidRDefault="00C217B3" w:rsidP="00CE3170">
      <w:pPr>
        <w:rPr>
          <w:rFonts w:cs="Arial"/>
          <w:spacing w:val="-5"/>
          <w:sz w:val="20"/>
          <w:szCs w:val="20"/>
          <w14:ligatures w14:val="standardContextual"/>
        </w:rPr>
      </w:pPr>
    </w:p>
    <w:p w14:paraId="073B44D8" w14:textId="77777777" w:rsidR="00CE3170" w:rsidRPr="00AE01E6" w:rsidRDefault="00CE3170" w:rsidP="00CE3170">
      <w:pPr>
        <w:jc w:val="center"/>
        <w:rPr>
          <w:rFonts w:cs="Arial"/>
          <w:b/>
          <w:spacing w:val="-5"/>
          <w:sz w:val="20"/>
          <w:szCs w:val="20"/>
          <w14:ligatures w14:val="standardContextual"/>
        </w:rPr>
      </w:pPr>
      <w:r w:rsidRPr="00AE01E6">
        <w:rPr>
          <w:rFonts w:cs="Arial"/>
          <w:b/>
          <w:spacing w:val="-5"/>
          <w:sz w:val="20"/>
          <w:szCs w:val="20"/>
          <w14:ligatures w14:val="standardContextual"/>
        </w:rPr>
        <w:t>LEASE AGREEMENT</w:t>
      </w:r>
    </w:p>
    <w:p w14:paraId="26A55766" w14:textId="77777777" w:rsidR="00CE3170" w:rsidRPr="00AE01E6" w:rsidRDefault="00CE3170" w:rsidP="00CE3170">
      <w:pPr>
        <w:jc w:val="center"/>
        <w:rPr>
          <w:rFonts w:cs="Arial"/>
          <w:b/>
          <w:spacing w:val="-5"/>
          <w:sz w:val="20"/>
          <w:szCs w:val="20"/>
          <w14:ligatures w14:val="standardContextual"/>
        </w:rPr>
      </w:pPr>
    </w:p>
    <w:bookmarkEnd w:id="122"/>
    <w:p w14:paraId="38A744C2" w14:textId="77777777" w:rsidR="00C217B3" w:rsidRPr="00AE01E6" w:rsidRDefault="00C217B3" w:rsidP="00CE3170">
      <w:pPr>
        <w:jc w:val="center"/>
        <w:rPr>
          <w:rFonts w:cs="Arial"/>
          <w:b/>
          <w:spacing w:val="-5"/>
          <w:sz w:val="20"/>
          <w:szCs w:val="20"/>
          <w14:ligatures w14:val="standardContextual"/>
        </w:rPr>
      </w:pPr>
    </w:p>
    <w:p w14:paraId="02CDA2CC" w14:textId="77777777" w:rsidR="00CE3170" w:rsidRPr="00AE01E6" w:rsidRDefault="00CE3170" w:rsidP="00CE3170">
      <w:pPr>
        <w:rPr>
          <w:rFonts w:cs="Arial"/>
          <w:b/>
          <w:spacing w:val="-5"/>
          <w:sz w:val="20"/>
          <w:szCs w:val="20"/>
          <w14:ligatures w14:val="standardContextual"/>
        </w:rPr>
      </w:pPr>
      <w:r w:rsidRPr="00AE01E6">
        <w:rPr>
          <w:rFonts w:cs="Arial"/>
          <w:b/>
          <w:spacing w:val="-5"/>
          <w:sz w:val="20"/>
          <w:szCs w:val="20"/>
          <w14:ligatures w14:val="standardContextual"/>
        </w:rPr>
        <w:t>GENERAL PROVISIONS</w:t>
      </w:r>
    </w:p>
    <w:p w14:paraId="25EB1CF7" w14:textId="77777777" w:rsidR="00CE3170" w:rsidRPr="00AE01E6" w:rsidRDefault="00CE3170" w:rsidP="00CE3170">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Article 1</w:t>
      </w:r>
    </w:p>
    <w:p w14:paraId="47C2F3B1" w14:textId="77777777" w:rsidR="00CE3170" w:rsidRPr="00AE01E6" w:rsidRDefault="00CE3170" w:rsidP="00CE3170">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(Subject of the Lease)</w:t>
      </w:r>
    </w:p>
    <w:p w14:paraId="1D0BB47B" w14:textId="77777777" w:rsidR="00CE3170" w:rsidRPr="00AE01E6" w:rsidRDefault="00CE3170" w:rsidP="00CE3170">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 xml:space="preserve">The subject of this Agreement is to define mutual rights and obligations of the contracting parties regarding the lease of commercial premises  - retail-type business premises designated as R1045, with a surface area of 33.39m², located at 36, Kurt Schork Street, </w:t>
      </w:r>
      <w:proofErr w:type="spellStart"/>
      <w:r w:rsidRPr="00AE01E6">
        <w:rPr>
          <w:rFonts w:cs="Arial"/>
          <w:color w:val="000000"/>
          <w:spacing w:val="-5"/>
          <w:sz w:val="20"/>
          <w:szCs w:val="20"/>
          <w14:ligatures w14:val="standardContextual"/>
        </w:rPr>
        <w:t>Ilidža</w:t>
      </w:r>
      <w:proofErr w:type="spellEnd"/>
      <w:r w:rsidRPr="00AE01E6">
        <w:rPr>
          <w:rFonts w:cs="Arial"/>
          <w:color w:val="000000"/>
          <w:spacing w:val="-5"/>
          <w:sz w:val="20"/>
          <w:szCs w:val="20"/>
          <w14:ligatures w14:val="standardContextual"/>
        </w:rPr>
        <w:t xml:space="preserve"> - on the first floor of the extended part of Terminal B (hereinafter: the Business Premises) and the use of accompanying services.</w:t>
      </w:r>
    </w:p>
    <w:p w14:paraId="3C78DB1D" w14:textId="77777777" w:rsidR="00CE3170" w:rsidRPr="00AE01E6" w:rsidRDefault="00CE3170" w:rsidP="00CE3170">
      <w:pPr>
        <w:ind w:firstLine="708"/>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Lessor shall lease, and the Lessee shall accept the lease of the Business Premises aforementioned in accordance with the terms and conditions of this Agreement.</w:t>
      </w:r>
    </w:p>
    <w:p w14:paraId="300A4635" w14:textId="77777777" w:rsidR="00391182" w:rsidRPr="00AE01E6" w:rsidRDefault="00391182" w:rsidP="00CE3170">
      <w:pPr>
        <w:spacing w:before="20" w:after="20"/>
        <w:jc w:val="both"/>
        <w:rPr>
          <w:rFonts w:cs="Arial"/>
          <w:color w:val="000000" w:themeColor="text1"/>
          <w:sz w:val="20"/>
          <w:szCs w:val="20"/>
        </w:rPr>
      </w:pPr>
    </w:p>
    <w:p w14:paraId="76865E4B" w14:textId="77777777" w:rsidR="00CE3170" w:rsidRPr="00AE01E6" w:rsidRDefault="00CE3170" w:rsidP="00CE3170">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 xml:space="preserve">Article 2 </w:t>
      </w:r>
      <w:r w:rsidRPr="00AE01E6">
        <w:rPr>
          <w:rFonts w:cs="Arial"/>
          <w:b/>
          <w:spacing w:val="-5"/>
          <w:sz w:val="20"/>
          <w:szCs w:val="20"/>
          <w14:ligatures w14:val="standardContextual"/>
        </w:rPr>
        <w:br/>
        <w:t>(Purpose of the Premises and Range of Products)</w:t>
      </w:r>
    </w:p>
    <w:p w14:paraId="1BDC6B52" w14:textId="77777777" w:rsidR="00CE3170" w:rsidRPr="00AE01E6" w:rsidRDefault="00CE3170" w:rsidP="00CE3170">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 xml:space="preserve">The Lessee shall undertake to use the Business Premises exclusively for retail activities, under the name </w:t>
      </w:r>
      <w:r w:rsidRPr="00AE01E6">
        <w:rPr>
          <w:rFonts w:cs="Arial"/>
          <w:b/>
          <w:bCs/>
          <w:i/>
          <w:iCs/>
          <w:color w:val="000000"/>
          <w:spacing w:val="-5"/>
          <w:sz w:val="20"/>
          <w:szCs w:val="20"/>
          <w14:ligatures w14:val="standardContextual"/>
        </w:rPr>
        <w:t>__________</w:t>
      </w:r>
      <w:r w:rsidRPr="00AE01E6">
        <w:rPr>
          <w:rFonts w:cs="Arial"/>
          <w:b/>
          <w:bCs/>
          <w:i/>
          <w:iCs/>
          <w:spacing w:val="-5"/>
          <w:sz w:val="20"/>
          <w:szCs w:val="20"/>
          <w14:ligatures w14:val="standardContextual"/>
        </w:rPr>
        <w:t xml:space="preserve"> </w:t>
      </w:r>
      <w:r w:rsidRPr="00AE01E6">
        <w:rPr>
          <w:rFonts w:cs="Arial"/>
          <w:b/>
          <w:bCs/>
          <w:i/>
          <w:iCs/>
          <w:color w:val="000000"/>
          <w:spacing w:val="-5"/>
          <w:sz w:val="20"/>
          <w:szCs w:val="20"/>
          <w14:ligatures w14:val="standardContextual"/>
        </w:rPr>
        <w:t>(enter the exact name of the retail space)</w:t>
      </w:r>
      <w:r w:rsidRPr="00AE01E6">
        <w:rPr>
          <w:rFonts w:cs="Arial"/>
          <w:spacing w:val="-5"/>
          <w:sz w:val="20"/>
          <w:szCs w:val="20"/>
          <w14:ligatures w14:val="standardContextual"/>
        </w:rPr>
        <w:t xml:space="preserve"> </w:t>
      </w:r>
      <w:r w:rsidRPr="00AE01E6">
        <w:rPr>
          <w:rFonts w:cs="Arial"/>
          <w:color w:val="000000"/>
          <w:spacing w:val="-5"/>
          <w:sz w:val="20"/>
          <w:szCs w:val="20"/>
          <w14:ligatures w14:val="standardContextual"/>
        </w:rPr>
        <w:t>and in accordance with the agreed visual identity.</w:t>
      </w:r>
    </w:p>
    <w:p w14:paraId="720DD6DE" w14:textId="77777777" w:rsidR="00CE3170" w:rsidRPr="00AE01E6" w:rsidRDefault="00CE3170" w:rsidP="00CE3170">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Lessee shall not be authorised to change the name or any element of the visual and marketing identity without the prior written approval of the Lessor.</w:t>
      </w:r>
    </w:p>
    <w:p w14:paraId="17F8F7B0" w14:textId="77777777" w:rsidR="00CE3170" w:rsidRPr="00AE01E6" w:rsidRDefault="00CE3170" w:rsidP="00CE3170">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 xml:space="preserve">Before commissioning the Business Premises, the Lessee shall submit to the Lessor a detailed list of products and brands it intends to offer, to obtain a prior approval in writing. </w:t>
      </w:r>
    </w:p>
    <w:p w14:paraId="4542EA49" w14:textId="77777777" w:rsidR="00CE3170" w:rsidRPr="00AE01E6" w:rsidRDefault="00CE3170" w:rsidP="00CE3170">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Lessee shall obtain from the competent customs authority an approval for the circulation of goods, which must be in accordance with the approved list of products and brands.</w:t>
      </w:r>
    </w:p>
    <w:p w14:paraId="3322DA12" w14:textId="77777777" w:rsidR="00CE3170" w:rsidRPr="00AE01E6" w:rsidRDefault="00CE3170" w:rsidP="00CE3170">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Any subsequent amendment or supplement to the customs approval on product types may only be made with the prior written approval of the Lessor.</w:t>
      </w:r>
    </w:p>
    <w:p w14:paraId="5B14BF6D" w14:textId="77777777" w:rsidR="00CE3170" w:rsidRPr="00AE01E6" w:rsidRDefault="00CE3170" w:rsidP="00CE3170">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Lessor shall reserve the right to approve, limit, or prohibit specific products and brands in the Lessee's range of products at any time, of which the Lessee shall be duly notified in writing.</w:t>
      </w:r>
    </w:p>
    <w:p w14:paraId="46009F19" w14:textId="6CC9FF69" w:rsidR="00CE3170" w:rsidRPr="00AE01E6" w:rsidRDefault="00CE3170" w:rsidP="00CE3170">
      <w:pPr>
        <w:spacing w:before="20" w:after="20"/>
        <w:ind w:firstLine="708"/>
        <w:jc w:val="both"/>
        <w:rPr>
          <w:rFonts w:cs="Arial"/>
          <w:color w:val="000000"/>
          <w:spacing w:val="-5"/>
          <w:sz w:val="20"/>
          <w:szCs w:val="20"/>
          <w14:ligatures w14:val="standardContextual"/>
        </w:rPr>
      </w:pPr>
      <w:r w:rsidRPr="00AE01E6">
        <w:rPr>
          <w:rFonts w:cs="Arial"/>
          <w:color w:val="000000"/>
          <w:spacing w:val="-5"/>
          <w:sz w:val="20"/>
          <w:szCs w:val="20"/>
          <w14:ligatures w14:val="standardContextual"/>
        </w:rPr>
        <w:t>The Lessee shall not have the right to sublease the leased premises or in any other way transfer the right of use to any third parties.</w:t>
      </w:r>
    </w:p>
    <w:p w14:paraId="626F1B86" w14:textId="77777777" w:rsidR="00391182" w:rsidRPr="00AE01E6" w:rsidRDefault="00391182" w:rsidP="00391182">
      <w:pPr>
        <w:spacing w:before="20" w:after="20"/>
        <w:ind w:firstLine="708"/>
        <w:jc w:val="both"/>
        <w:rPr>
          <w:rFonts w:cs="Arial"/>
          <w:color w:val="000000" w:themeColor="text1"/>
          <w:sz w:val="20"/>
          <w:szCs w:val="20"/>
        </w:rPr>
      </w:pPr>
    </w:p>
    <w:p w14:paraId="4589B8EF" w14:textId="77777777" w:rsidR="00CE3170" w:rsidRPr="00AE01E6" w:rsidRDefault="00CE3170" w:rsidP="00CE3170">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lastRenderedPageBreak/>
        <w:t>Article 3</w:t>
      </w:r>
    </w:p>
    <w:p w14:paraId="4F8876D3" w14:textId="77777777" w:rsidR="00CE3170" w:rsidRPr="00AE01E6" w:rsidRDefault="00CE3170" w:rsidP="00CE3170">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(Lease Price)</w:t>
      </w:r>
    </w:p>
    <w:p w14:paraId="414359DD" w14:textId="77777777" w:rsidR="00CE3170" w:rsidRPr="00AE01E6" w:rsidRDefault="00CE3170" w:rsidP="00CE3170">
      <w:pPr>
        <w:ind w:firstLine="708"/>
        <w:jc w:val="both"/>
        <w:rPr>
          <w:rFonts w:cs="Arial"/>
          <w:spacing w:val="-5"/>
          <w:sz w:val="20"/>
          <w:szCs w:val="20"/>
          <w14:ligatures w14:val="standardContextual"/>
        </w:rPr>
      </w:pPr>
      <w:r w:rsidRPr="00AE01E6">
        <w:rPr>
          <w:rFonts w:cs="Arial"/>
          <w:spacing w:val="-5"/>
          <w:sz w:val="20"/>
          <w:szCs w:val="20"/>
          <w14:ligatures w14:val="standardContextual"/>
        </w:rPr>
        <w:t>The monthly lease price of the Business Premises referred to in Article 1 of this Agreement shall amount to:</w:t>
      </w:r>
    </w:p>
    <w:p w14:paraId="4FDB4BA0" w14:textId="6A8C5036" w:rsidR="00CE3170" w:rsidRPr="00AE01E6" w:rsidRDefault="00CE3170">
      <w:pPr>
        <w:numPr>
          <w:ilvl w:val="0"/>
          <w:numId w:val="24"/>
        </w:numPr>
        <w:spacing w:before="60" w:after="60"/>
        <w:contextualSpacing/>
        <w:jc w:val="both"/>
        <w:rPr>
          <w:rFonts w:cs="Arial"/>
          <w:spacing w:val="-5"/>
          <w:sz w:val="20"/>
          <w:szCs w:val="20"/>
          <w14:ligatures w14:val="standardContextual"/>
        </w:rPr>
      </w:pPr>
      <w:r w:rsidRPr="00AE01E6">
        <w:rPr>
          <w:rFonts w:cs="Arial"/>
          <w:spacing w:val="-5"/>
          <w:sz w:val="20"/>
          <w:szCs w:val="20"/>
          <w14:ligatures w14:val="standardContextual"/>
        </w:rPr>
        <w:t xml:space="preserve">variable amount: </w:t>
      </w:r>
      <w:r w:rsidRPr="00AE01E6">
        <w:rPr>
          <w:rFonts w:cs="Arial"/>
          <w:b/>
          <w:bCs/>
          <w:spacing w:val="-5"/>
          <w:sz w:val="20"/>
          <w:szCs w:val="20"/>
          <w14:ligatures w14:val="standardContextual"/>
        </w:rPr>
        <w:t>_____ (insert the percentage amount)</w:t>
      </w:r>
      <w:r w:rsidRPr="00AE01E6">
        <w:rPr>
          <w:rFonts w:cs="Arial"/>
          <w:spacing w:val="-5"/>
          <w:sz w:val="20"/>
          <w:szCs w:val="20"/>
          <w14:ligatures w14:val="standardContextual"/>
        </w:rPr>
        <w:t xml:space="preserve"> per month of the accomplished turnover in the month for which the payment is made, or</w:t>
      </w:r>
    </w:p>
    <w:p w14:paraId="2AF118E3" w14:textId="2A62CE77" w:rsidR="00CE3170" w:rsidRPr="00AE01E6" w:rsidRDefault="00CE3170">
      <w:pPr>
        <w:numPr>
          <w:ilvl w:val="0"/>
          <w:numId w:val="24"/>
        </w:numPr>
        <w:spacing w:before="60" w:after="60"/>
        <w:contextualSpacing/>
        <w:jc w:val="both"/>
        <w:rPr>
          <w:rFonts w:cs="Arial"/>
          <w:spacing w:val="-5"/>
          <w:sz w:val="20"/>
          <w:szCs w:val="20"/>
          <w14:ligatures w14:val="standardContextual"/>
        </w:rPr>
      </w:pPr>
      <w:r w:rsidRPr="00AE01E6">
        <w:rPr>
          <w:rFonts w:cs="Arial"/>
          <w:spacing w:val="-5"/>
          <w:sz w:val="20"/>
          <w:szCs w:val="20"/>
          <w14:ligatures w14:val="standardContextual"/>
        </w:rPr>
        <w:t xml:space="preserve">fixed amount: </w:t>
      </w:r>
      <w:r w:rsidR="00BC0595" w:rsidRPr="00AE01E6">
        <w:rPr>
          <w:rFonts w:cs="Arial"/>
          <w:spacing w:val="-5"/>
          <w:sz w:val="20"/>
          <w:szCs w:val="20"/>
          <w14:ligatures w14:val="standardContextual"/>
        </w:rPr>
        <w:t xml:space="preserve">_________ </w:t>
      </w:r>
      <w:r w:rsidR="00BC0595" w:rsidRPr="000F1501">
        <w:rPr>
          <w:rFonts w:cs="Arial"/>
          <w:b/>
          <w:bCs/>
          <w:spacing w:val="-5"/>
          <w:sz w:val="20"/>
          <w:szCs w:val="20"/>
          <w14:ligatures w14:val="standardContextual"/>
        </w:rPr>
        <w:t xml:space="preserve">BAM </w:t>
      </w:r>
      <w:r w:rsidRPr="000F1501">
        <w:rPr>
          <w:rFonts w:cs="Arial"/>
          <w:b/>
          <w:bCs/>
          <w:spacing w:val="-5"/>
          <w:sz w:val="20"/>
          <w:szCs w:val="20"/>
          <w14:ligatures w14:val="standardContextual"/>
        </w:rPr>
        <w:t>(in writing:</w:t>
      </w:r>
      <w:r w:rsidR="00BC0595" w:rsidRPr="000F1501">
        <w:rPr>
          <w:rFonts w:cs="Arial"/>
          <w:b/>
          <w:bCs/>
          <w:spacing w:val="-5"/>
          <w:sz w:val="20"/>
          <w:szCs w:val="20"/>
          <w14:ligatures w14:val="standardContextual"/>
        </w:rPr>
        <w:t xml:space="preserve"> ________ BAM</w:t>
      </w:r>
      <w:r w:rsidRPr="000F1501">
        <w:rPr>
          <w:rFonts w:cs="Arial"/>
          <w:b/>
          <w:bCs/>
          <w:spacing w:val="-5"/>
          <w:sz w:val="20"/>
          <w:szCs w:val="20"/>
          <w14:ligatures w14:val="standardContextual"/>
        </w:rPr>
        <w:t xml:space="preserve">) </w:t>
      </w:r>
      <w:r w:rsidR="00BC0595" w:rsidRPr="000F1501">
        <w:rPr>
          <w:rFonts w:cs="Arial"/>
          <w:b/>
          <w:bCs/>
          <w:spacing w:val="-5"/>
          <w:sz w:val="20"/>
          <w:szCs w:val="20"/>
          <w14:ligatures w14:val="standardContextual"/>
        </w:rPr>
        <w:t>(insert</w:t>
      </w:r>
      <w:r w:rsidR="00BC0595" w:rsidRPr="00AE01E6">
        <w:rPr>
          <w:rFonts w:cs="Arial"/>
          <w:b/>
          <w:bCs/>
          <w:spacing w:val="-5"/>
          <w:sz w:val="20"/>
          <w:szCs w:val="20"/>
          <w14:ligatures w14:val="standardContextual"/>
        </w:rPr>
        <w:t xml:space="preserve"> the amount) </w:t>
      </w:r>
      <w:r w:rsidRPr="00AE01E6">
        <w:rPr>
          <w:rFonts w:cs="Arial"/>
          <w:spacing w:val="-5"/>
          <w:sz w:val="20"/>
          <w:szCs w:val="20"/>
          <w14:ligatures w14:val="standardContextual"/>
        </w:rPr>
        <w:t>per month,</w:t>
      </w:r>
    </w:p>
    <w:p w14:paraId="7E54752F" w14:textId="36EDAA66" w:rsidR="00CE3170" w:rsidRPr="00AE01E6" w:rsidRDefault="00CE3170" w:rsidP="00CE3170">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whichever amount is </w:t>
      </w:r>
      <w:r w:rsidR="000F1501">
        <w:rPr>
          <w:rFonts w:cs="Arial"/>
          <w:spacing w:val="-5"/>
          <w:sz w:val="20"/>
          <w:szCs w:val="20"/>
          <w14:ligatures w14:val="standardContextual"/>
        </w:rPr>
        <w:t>higher</w:t>
      </w:r>
      <w:r w:rsidRPr="00AE01E6">
        <w:rPr>
          <w:rFonts w:cs="Arial"/>
          <w:spacing w:val="-5"/>
          <w:sz w:val="20"/>
          <w:szCs w:val="20"/>
          <w14:ligatures w14:val="standardContextual"/>
        </w:rPr>
        <w:t>.</w:t>
      </w:r>
    </w:p>
    <w:p w14:paraId="0920792C" w14:textId="77777777" w:rsidR="00CE3170" w:rsidRPr="00AE01E6" w:rsidRDefault="00CE3170" w:rsidP="00CE3170">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For months in which the number of passengers at Sarajevo International Airport is less than 50,000, the Lessor shall not charge the Lessee the fixed part of the price referred to in the previous paragraph, but it shall only charge the Lessee the variable part of the price, regardless of the total amount, all in accordance with the item 3.1. of the Lessor's Complementary Services Pricelist. </w:t>
      </w:r>
    </w:p>
    <w:p w14:paraId="3DD55272" w14:textId="77777777" w:rsidR="00CE3170" w:rsidRPr="00AE01E6" w:rsidRDefault="00CE3170" w:rsidP="00CE3170">
      <w:pPr>
        <w:ind w:firstLine="708"/>
        <w:jc w:val="both"/>
        <w:rPr>
          <w:rFonts w:cs="Arial"/>
          <w:spacing w:val="-5"/>
          <w:sz w:val="20"/>
          <w:szCs w:val="20"/>
          <w14:ligatures w14:val="standardContextual"/>
        </w:rPr>
      </w:pPr>
      <w:r w:rsidRPr="00AE01E6">
        <w:rPr>
          <w:rFonts w:cs="Arial"/>
          <w:spacing w:val="-5"/>
          <w:sz w:val="20"/>
          <w:szCs w:val="20"/>
          <w14:ligatures w14:val="standardContextual"/>
        </w:rPr>
        <w:t>The prices referred to in the previous paragraphs do not include value added tax (VAT), which shall be calculated in accordance with the applicable statutory rate on the date of the invoice issuance.</w:t>
      </w:r>
    </w:p>
    <w:p w14:paraId="010905BA" w14:textId="77777777" w:rsidR="00CE3170" w:rsidRPr="00AE01E6" w:rsidRDefault="00CE3170" w:rsidP="00391182">
      <w:pPr>
        <w:spacing w:before="20" w:after="20"/>
        <w:ind w:firstLine="708"/>
        <w:jc w:val="both"/>
        <w:rPr>
          <w:rFonts w:cs="Arial"/>
          <w:color w:val="000000" w:themeColor="text1"/>
          <w:sz w:val="20"/>
          <w:szCs w:val="20"/>
        </w:rPr>
      </w:pPr>
    </w:p>
    <w:p w14:paraId="172F8341" w14:textId="77777777" w:rsidR="00013D68" w:rsidRPr="00AE01E6" w:rsidRDefault="00013D68" w:rsidP="00013D68">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Article 4</w:t>
      </w:r>
    </w:p>
    <w:p w14:paraId="14CB18BA" w14:textId="77777777" w:rsidR="00013D68" w:rsidRPr="00AE01E6" w:rsidRDefault="00013D68" w:rsidP="00013D68">
      <w:pPr>
        <w:spacing w:before="20" w:after="20"/>
        <w:jc w:val="center"/>
        <w:rPr>
          <w:rFonts w:cs="Arial"/>
          <w:spacing w:val="-5"/>
          <w:sz w:val="20"/>
          <w:szCs w:val="20"/>
          <w14:ligatures w14:val="standardContextual"/>
        </w:rPr>
      </w:pPr>
      <w:r w:rsidRPr="00AE01E6">
        <w:rPr>
          <w:rFonts w:cs="Arial"/>
          <w:b/>
          <w:spacing w:val="-5"/>
          <w:sz w:val="20"/>
          <w:szCs w:val="20"/>
          <w14:ligatures w14:val="standardContextual"/>
        </w:rPr>
        <w:t>(Utility Costs)</w:t>
      </w:r>
    </w:p>
    <w:p w14:paraId="4E804F51" w14:textId="77777777"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Utility costs for use of electricity, heating, garbage collection, water, and sewage shall be fully borne by the Lessor, on a fair basis.</w:t>
      </w:r>
    </w:p>
    <w:p w14:paraId="2B6FB5A9" w14:textId="77777777"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Lessor shall reserve the right to inspect the actual use of utilities by the Lessee on the Business Premises.</w:t>
      </w:r>
    </w:p>
    <w:p w14:paraId="7798E90F" w14:textId="77777777"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If it is established that the Lessee uses utilities outside of the scope of standard business operations, the Lessor shall have the right to subsequently calculate and charge additional utility costs based on the actual consumption.</w:t>
      </w:r>
    </w:p>
    <w:p w14:paraId="4031EE64" w14:textId="77777777" w:rsidR="00013D68" w:rsidRPr="00AE01E6" w:rsidRDefault="00013D68" w:rsidP="00013D68">
      <w:pPr>
        <w:jc w:val="both"/>
        <w:rPr>
          <w:rFonts w:cs="Arial"/>
          <w:spacing w:val="-5"/>
          <w:sz w:val="20"/>
          <w:szCs w:val="20"/>
          <w14:ligatures w14:val="standardContextual"/>
        </w:rPr>
      </w:pPr>
    </w:p>
    <w:p w14:paraId="7D188916" w14:textId="77777777" w:rsidR="00013D68" w:rsidRPr="00AE01E6" w:rsidRDefault="00013D68" w:rsidP="00013D68">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 xml:space="preserve">Article 5 </w:t>
      </w:r>
      <w:r w:rsidRPr="00AE01E6">
        <w:rPr>
          <w:rFonts w:cs="Arial"/>
          <w:b/>
          <w:spacing w:val="-5"/>
          <w:sz w:val="20"/>
          <w:szCs w:val="20"/>
          <w14:ligatures w14:val="standardContextual"/>
        </w:rPr>
        <w:br/>
        <w:t>(Application of the Complementary Services Pricelist and Contractual Penalties)</w:t>
      </w:r>
    </w:p>
    <w:p w14:paraId="31501D2F" w14:textId="56AEEBF0"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Lessee expressly confirms to be familiar with the applicable Complementary Services Pricelist of the Lessor and accepts its application to all services used under this Agreement, including any additional services not specifically agreed upon in this Agreement.</w:t>
      </w:r>
    </w:p>
    <w:p w14:paraId="697C6837" w14:textId="0F9E2AB6"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price list of complementary services forms an integral part of this Agreement and it is available on the Lessor's website: </w:t>
      </w:r>
      <w:hyperlink r:id="rId18" w:history="1">
        <w:r w:rsidRPr="00AE01E6">
          <w:rPr>
            <w:rFonts w:cs="Arial"/>
            <w:spacing w:val="-5"/>
            <w:sz w:val="20"/>
            <w:szCs w:val="20"/>
            <w14:ligatures w14:val="standardContextual"/>
          </w:rPr>
          <w:t>https://www.sarajevo-airport.ba/Page/Cjenovnik-komplementarnih-usluga</w:t>
        </w:r>
      </w:hyperlink>
      <w:r w:rsidRPr="00AE01E6">
        <w:rPr>
          <w:rFonts w:cs="Arial"/>
          <w:spacing w:val="-5"/>
          <w:sz w:val="20"/>
          <w:szCs w:val="20"/>
          <w14:ligatures w14:val="standardContextual"/>
        </w:rPr>
        <w:t xml:space="preserve">. </w:t>
      </w:r>
    </w:p>
    <w:p w14:paraId="64B70582" w14:textId="41D93766"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Lessee accepts that all provisions of the Pricelist, including those relating to contractual penalties, shall be binding and have legal force as an integral part of this Agreement.</w:t>
      </w:r>
    </w:p>
    <w:p w14:paraId="5C5B2BE9" w14:textId="452F0F22"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In the event of a breach of any contractual obligation, the Lessor shall have the right to calculate and collect contractual penalties according to the Pricelist, without the need for an additional separate agreement or annex.</w:t>
      </w:r>
    </w:p>
    <w:p w14:paraId="30B061C3" w14:textId="39646557"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Lessee undertakes to pay all amounts of contractual penalties calculated in accordance with the Pricelist within 15 (fifteen) days as of the receipt of the invoice, without the right to dispute them.</w:t>
      </w:r>
    </w:p>
    <w:p w14:paraId="13162569" w14:textId="77777777" w:rsidR="00391182" w:rsidRPr="00AE01E6" w:rsidRDefault="00391182" w:rsidP="00391182">
      <w:pPr>
        <w:ind w:firstLine="708"/>
        <w:jc w:val="both"/>
        <w:rPr>
          <w:rFonts w:cs="Arial"/>
          <w:sz w:val="20"/>
          <w:szCs w:val="20"/>
        </w:rPr>
      </w:pPr>
    </w:p>
    <w:p w14:paraId="38B29C80" w14:textId="77777777" w:rsidR="00013D68" w:rsidRPr="00AE01E6" w:rsidRDefault="00013D68" w:rsidP="00013D68">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Article 6</w:t>
      </w:r>
    </w:p>
    <w:p w14:paraId="372A9C83" w14:textId="77777777" w:rsidR="00013D68" w:rsidRPr="00AE01E6" w:rsidRDefault="00013D68" w:rsidP="00013D68">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(Rights and Obligations in terms of Lease Price Modification)</w:t>
      </w:r>
    </w:p>
    <w:p w14:paraId="78C32866" w14:textId="5B909A36"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Lessor shall reserve the right to change the prices for the lease of the premises and other services through modifications to the applicable Complementary Services Pricelist.</w:t>
      </w:r>
    </w:p>
    <w:p w14:paraId="71F1D6F3" w14:textId="55790120"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Lessor shall notify the Lessee in writing of any price change without a delay, and no later than within eight (8) days from the date of entry into force of the amended Pricelist.</w:t>
      </w:r>
    </w:p>
    <w:p w14:paraId="65D018E5" w14:textId="1E2D1DF7"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The Lessee shall submit a written statement to the Lessor regarding the acceptance or non-acceptance of new pricing terms and conditions within eight (8) days from the date of the receipt of the written notification of the change in the price of the lease.</w:t>
      </w:r>
    </w:p>
    <w:p w14:paraId="7B57E354" w14:textId="43E35171"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If the Lessee accepts the new pricing terms and conditions, they shall enter into force on the date of delivery of the written consent. </w:t>
      </w:r>
    </w:p>
    <w:p w14:paraId="75B8FB0F" w14:textId="02B8252F"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If the Lessee fails to submit a statement within the stipulated period or refuses to accept the new pricing terms and conditions, the Agreement shall be deemed terminated upon the expiration of thirty (30) days from the date of the receipt of the notification on the change in the lease price. </w:t>
      </w:r>
    </w:p>
    <w:p w14:paraId="4E60DDCA" w14:textId="77777777" w:rsidR="00391182" w:rsidRDefault="00391182" w:rsidP="00391182">
      <w:pPr>
        <w:jc w:val="both"/>
        <w:rPr>
          <w:rFonts w:cs="Arial"/>
          <w:sz w:val="20"/>
          <w:szCs w:val="20"/>
        </w:rPr>
      </w:pPr>
    </w:p>
    <w:p w14:paraId="1205F347" w14:textId="77777777" w:rsidR="000F1501" w:rsidRPr="00AE01E6" w:rsidRDefault="000F1501" w:rsidP="00391182">
      <w:pPr>
        <w:jc w:val="both"/>
        <w:rPr>
          <w:rFonts w:cs="Arial"/>
          <w:sz w:val="20"/>
          <w:szCs w:val="20"/>
        </w:rPr>
      </w:pPr>
    </w:p>
    <w:p w14:paraId="79287CBD" w14:textId="77777777" w:rsidR="00013D68" w:rsidRPr="00AE01E6" w:rsidRDefault="00013D68" w:rsidP="00013D68">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lastRenderedPageBreak/>
        <w:t>Article 7</w:t>
      </w:r>
    </w:p>
    <w:p w14:paraId="21465C2B" w14:textId="77777777" w:rsidR="00013D68" w:rsidRPr="00AE01E6" w:rsidRDefault="00013D68" w:rsidP="00013D68">
      <w:pPr>
        <w:spacing w:before="20" w:after="20"/>
        <w:jc w:val="center"/>
        <w:rPr>
          <w:rFonts w:cs="Arial"/>
          <w:b/>
          <w:spacing w:val="-5"/>
          <w:sz w:val="20"/>
          <w:szCs w:val="20"/>
          <w14:ligatures w14:val="standardContextual"/>
        </w:rPr>
      </w:pPr>
      <w:r w:rsidRPr="00AE01E6">
        <w:rPr>
          <w:rFonts w:cs="Arial"/>
          <w:b/>
          <w:spacing w:val="-5"/>
          <w:sz w:val="20"/>
          <w:szCs w:val="20"/>
          <w14:ligatures w14:val="standardContextual"/>
        </w:rPr>
        <w:t>(Term of Agreement)</w:t>
      </w:r>
    </w:p>
    <w:p w14:paraId="234A9AB1" w14:textId="233C44C6" w:rsidR="00013D68" w:rsidRPr="00AE01E6" w:rsidRDefault="00013D68" w:rsidP="00013D68">
      <w:pPr>
        <w:spacing w:before="20" w:after="20"/>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This Agreement is concluded for a fixed term, i.e. for a period of ___________ </w:t>
      </w:r>
      <w:r w:rsidRPr="00AE01E6">
        <w:rPr>
          <w:rFonts w:cs="Arial"/>
          <w:b/>
          <w:bCs/>
          <w:spacing w:val="-5"/>
          <w:sz w:val="20"/>
          <w:szCs w:val="20"/>
          <w14:ligatures w14:val="standardContextual"/>
        </w:rPr>
        <w:t>(</w:t>
      </w:r>
      <w:r w:rsidRPr="00AE01E6">
        <w:rPr>
          <w:rFonts w:cs="Arial"/>
          <w:b/>
          <w:bCs/>
          <w:i/>
          <w:iCs/>
          <w:spacing w:val="-5"/>
          <w:sz w:val="20"/>
          <w:szCs w:val="20"/>
          <w14:ligatures w14:val="standardContextual"/>
        </w:rPr>
        <w:t>insert the validity period of the Agreement</w:t>
      </w:r>
      <w:r w:rsidRPr="00AE01E6">
        <w:rPr>
          <w:rFonts w:cs="Arial"/>
          <w:b/>
          <w:bCs/>
          <w:spacing w:val="-5"/>
          <w:sz w:val="20"/>
          <w:szCs w:val="20"/>
          <w14:ligatures w14:val="standardContextual"/>
        </w:rPr>
        <w:t xml:space="preserve">), </w:t>
      </w:r>
      <w:r w:rsidRPr="00AE01E6">
        <w:rPr>
          <w:rFonts w:cs="Arial"/>
          <w:spacing w:val="-5"/>
          <w:sz w:val="20"/>
          <w:szCs w:val="20"/>
          <w14:ligatures w14:val="standardContextual"/>
        </w:rPr>
        <w:t>as of</w:t>
      </w:r>
      <w:r w:rsidRPr="00AE01E6">
        <w:rPr>
          <w:rFonts w:cs="Arial"/>
          <w:b/>
          <w:bCs/>
          <w:i/>
          <w:iCs/>
          <w:spacing w:val="-5"/>
          <w:sz w:val="20"/>
          <w:szCs w:val="20"/>
          <w14:ligatures w14:val="standardContextual"/>
        </w:rPr>
        <w:t xml:space="preserve"> _____________ (insert date) </w:t>
      </w:r>
      <w:r w:rsidRPr="00AE01E6">
        <w:rPr>
          <w:rFonts w:cs="Arial"/>
          <w:spacing w:val="-5"/>
          <w:sz w:val="20"/>
          <w:szCs w:val="20"/>
          <w14:ligatures w14:val="standardContextual"/>
        </w:rPr>
        <w:t xml:space="preserve">with the possibility of extending the lease period for an additional period of ___________ </w:t>
      </w:r>
      <w:r w:rsidRPr="00AE01E6">
        <w:rPr>
          <w:rFonts w:cs="Arial"/>
          <w:b/>
          <w:bCs/>
          <w:spacing w:val="-5"/>
          <w:sz w:val="20"/>
          <w:szCs w:val="20"/>
          <w14:ligatures w14:val="standardContextual"/>
        </w:rPr>
        <w:t>(</w:t>
      </w:r>
      <w:r w:rsidRPr="00AE01E6">
        <w:rPr>
          <w:rFonts w:cs="Arial"/>
          <w:b/>
          <w:bCs/>
          <w:i/>
          <w:iCs/>
          <w:spacing w:val="-5"/>
          <w:sz w:val="20"/>
          <w:szCs w:val="20"/>
          <w14:ligatures w14:val="standardContextual"/>
        </w:rPr>
        <w:t>insert period</w:t>
      </w:r>
      <w:r w:rsidRPr="00AE01E6">
        <w:rPr>
          <w:rFonts w:cs="Arial"/>
          <w:b/>
          <w:bCs/>
          <w:spacing w:val="-5"/>
          <w:sz w:val="20"/>
          <w:szCs w:val="20"/>
          <w14:ligatures w14:val="standardContextual"/>
        </w:rPr>
        <w:t xml:space="preserve">), </w:t>
      </w:r>
      <w:bookmarkStart w:id="123" w:name="_Hlk225513522"/>
      <w:r w:rsidRPr="00AE01E6">
        <w:rPr>
          <w:rFonts w:cs="Arial"/>
          <w:spacing w:val="-5"/>
          <w:sz w:val="20"/>
          <w:szCs w:val="20"/>
          <w14:ligatures w14:val="standardContextual"/>
        </w:rPr>
        <w:t>what shall be negotiated between the contracting parties in the last year of the lease.</w:t>
      </w:r>
    </w:p>
    <w:bookmarkEnd w:id="123"/>
    <w:p w14:paraId="3B03C3CB" w14:textId="77777777" w:rsidR="00391182" w:rsidRPr="00AE01E6" w:rsidRDefault="00391182" w:rsidP="00391182">
      <w:pPr>
        <w:jc w:val="both"/>
        <w:rPr>
          <w:rFonts w:cs="Arial"/>
          <w:sz w:val="20"/>
          <w:szCs w:val="20"/>
        </w:rPr>
      </w:pPr>
    </w:p>
    <w:p w14:paraId="252B282F" w14:textId="4BBD5B15" w:rsidR="008576FF" w:rsidRPr="00AE01E6" w:rsidRDefault="008576FF" w:rsidP="008576FF">
      <w:pPr>
        <w:rPr>
          <w:rFonts w:cs="Arial"/>
          <w:b/>
          <w:spacing w:val="-5"/>
          <w:sz w:val="20"/>
          <w:szCs w:val="20"/>
          <w14:ligatures w14:val="standardContextual"/>
        </w:rPr>
      </w:pPr>
      <w:r w:rsidRPr="00AE01E6">
        <w:rPr>
          <w:rFonts w:cs="Arial"/>
          <w:b/>
          <w:spacing w:val="-5"/>
          <w:sz w:val="20"/>
          <w:szCs w:val="20"/>
          <w14:ligatures w14:val="standardContextual"/>
        </w:rPr>
        <w:t xml:space="preserve">OBLIGATIONS OF </w:t>
      </w:r>
      <w:r w:rsidR="000F1501">
        <w:rPr>
          <w:rFonts w:cs="Arial"/>
          <w:b/>
          <w:spacing w:val="-5"/>
          <w:sz w:val="20"/>
          <w:szCs w:val="20"/>
          <w14:ligatures w14:val="standardContextual"/>
        </w:rPr>
        <w:t xml:space="preserve">THE </w:t>
      </w:r>
      <w:r w:rsidRPr="00AE01E6">
        <w:rPr>
          <w:rFonts w:cs="Arial"/>
          <w:b/>
          <w:spacing w:val="-5"/>
          <w:sz w:val="20"/>
          <w:szCs w:val="20"/>
          <w14:ligatures w14:val="standardContextual"/>
        </w:rPr>
        <w:t>LESSEE</w:t>
      </w:r>
    </w:p>
    <w:p w14:paraId="03B14BF3" w14:textId="77777777" w:rsidR="008576FF" w:rsidRPr="00AE01E6" w:rsidRDefault="008576FF" w:rsidP="008576FF">
      <w:pPr>
        <w:jc w:val="center"/>
        <w:rPr>
          <w:rFonts w:cs="Arial"/>
          <w:b/>
          <w:spacing w:val="-5"/>
          <w:sz w:val="20"/>
          <w:szCs w:val="20"/>
          <w14:ligatures w14:val="standardContextual"/>
        </w:rPr>
      </w:pPr>
      <w:r w:rsidRPr="00AE01E6">
        <w:rPr>
          <w:rFonts w:cs="Arial"/>
          <w:b/>
          <w:spacing w:val="-5"/>
          <w:sz w:val="20"/>
          <w:szCs w:val="20"/>
          <w14:ligatures w14:val="standardContextual"/>
        </w:rPr>
        <w:t>Article 8</w:t>
      </w:r>
    </w:p>
    <w:p w14:paraId="43BB5795" w14:textId="77777777" w:rsidR="008576FF" w:rsidRPr="00AE01E6" w:rsidRDefault="008576FF" w:rsidP="008576FF">
      <w:pPr>
        <w:jc w:val="center"/>
        <w:rPr>
          <w:rFonts w:cs="Arial"/>
          <w:b/>
          <w:spacing w:val="-5"/>
          <w:sz w:val="20"/>
          <w:szCs w:val="20"/>
          <w14:ligatures w14:val="standardContextual"/>
        </w:rPr>
      </w:pPr>
      <w:r w:rsidRPr="00AE01E6">
        <w:rPr>
          <w:rFonts w:cs="Arial"/>
          <w:b/>
          <w:spacing w:val="-5"/>
          <w:sz w:val="20"/>
          <w:szCs w:val="20"/>
          <w14:ligatures w14:val="standardContextual"/>
        </w:rPr>
        <w:t>(Payment)</w:t>
      </w:r>
    </w:p>
    <w:p w14:paraId="051BD2B6" w14:textId="66BDE01C" w:rsidR="008576FF" w:rsidRPr="00AE01E6" w:rsidRDefault="008576FF" w:rsidP="008576FF">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w:t>
      </w:r>
      <w:r w:rsidR="00CC0221" w:rsidRPr="00AE01E6">
        <w:rPr>
          <w:rFonts w:cs="Arial"/>
          <w:spacing w:val="-5"/>
          <w:sz w:val="20"/>
          <w:szCs w:val="20"/>
          <w14:ligatures w14:val="standardContextual"/>
        </w:rPr>
        <w:t xml:space="preserve">lease </w:t>
      </w:r>
      <w:r w:rsidRPr="00AE01E6">
        <w:rPr>
          <w:rFonts w:cs="Arial"/>
          <w:spacing w:val="-5"/>
          <w:sz w:val="20"/>
          <w:szCs w:val="20"/>
          <w14:ligatures w14:val="standardContextual"/>
        </w:rPr>
        <w:t xml:space="preserve">shall be paid </w:t>
      </w:r>
      <w:proofErr w:type="gramStart"/>
      <w:r w:rsidRPr="00AE01E6">
        <w:rPr>
          <w:rFonts w:cs="Arial"/>
          <w:spacing w:val="-5"/>
          <w:sz w:val="20"/>
          <w:szCs w:val="20"/>
          <w14:ligatures w14:val="standardContextual"/>
        </w:rPr>
        <w:t>on a monthly basis</w:t>
      </w:r>
      <w:proofErr w:type="gramEnd"/>
      <w:r w:rsidRPr="00AE01E6">
        <w:rPr>
          <w:rFonts w:cs="Arial"/>
          <w:spacing w:val="-5"/>
          <w:sz w:val="20"/>
          <w:szCs w:val="20"/>
          <w14:ligatures w14:val="standardContextual"/>
        </w:rPr>
        <w:t>. The Lessee shall make a non-cash lease payment to the Lessor's transaction account within 15 (fifteen) days from the date of the invoice issuance upon a receipt of the invoice issued by the Lessor.</w:t>
      </w:r>
    </w:p>
    <w:p w14:paraId="176F52F5" w14:textId="77777777" w:rsidR="008576FF" w:rsidRPr="00AE01E6" w:rsidRDefault="008576FF" w:rsidP="000F1501">
      <w:pPr>
        <w:ind w:firstLine="708"/>
        <w:jc w:val="both"/>
        <w:rPr>
          <w:rFonts w:cs="Arial"/>
          <w:spacing w:val="-5"/>
          <w:sz w:val="20"/>
          <w:szCs w:val="20"/>
          <w14:ligatures w14:val="standardContextual"/>
        </w:rPr>
      </w:pPr>
      <w:r w:rsidRPr="00AE01E6">
        <w:rPr>
          <w:rFonts w:cs="Arial"/>
          <w:spacing w:val="-5"/>
          <w:sz w:val="20"/>
          <w:szCs w:val="20"/>
          <w14:ligatures w14:val="standardContextual"/>
        </w:rPr>
        <w:t>The payment shall be deemed made on the day the payment received to the Lessor's transaction account.</w:t>
      </w:r>
    </w:p>
    <w:p w14:paraId="24CE3561" w14:textId="77777777" w:rsidR="008576FF" w:rsidRPr="00AE01E6" w:rsidRDefault="008576FF" w:rsidP="008576FF">
      <w:pPr>
        <w:ind w:firstLine="708"/>
        <w:jc w:val="both"/>
        <w:rPr>
          <w:rFonts w:cs="Arial"/>
          <w:spacing w:val="-5"/>
          <w:sz w:val="20"/>
          <w:szCs w:val="20"/>
          <w14:ligatures w14:val="standardContextual"/>
        </w:rPr>
      </w:pPr>
      <w:r w:rsidRPr="00AE01E6">
        <w:rPr>
          <w:rFonts w:cs="Arial"/>
          <w:spacing w:val="-5"/>
          <w:sz w:val="20"/>
          <w:szCs w:val="20"/>
          <w14:ligatures w14:val="standardContextual"/>
        </w:rPr>
        <w:t>In the event of late payment, the Lessor shall charge the Lessee default interest, starting from the date of default, in accordance with the Law on Default Interest Rate.</w:t>
      </w:r>
    </w:p>
    <w:p w14:paraId="15E2A2CE" w14:textId="77777777" w:rsidR="008576FF" w:rsidRPr="00AE01E6" w:rsidRDefault="008576FF" w:rsidP="008576FF">
      <w:pPr>
        <w:ind w:firstLine="708"/>
        <w:jc w:val="both"/>
        <w:rPr>
          <w:rFonts w:cs="Arial"/>
          <w:spacing w:val="-5"/>
          <w:sz w:val="20"/>
          <w:szCs w:val="20"/>
          <w14:ligatures w14:val="standardContextual"/>
        </w:rPr>
      </w:pPr>
      <w:r w:rsidRPr="00AE01E6">
        <w:rPr>
          <w:rFonts w:cs="Arial"/>
          <w:spacing w:val="-5"/>
          <w:sz w:val="20"/>
          <w:szCs w:val="20"/>
          <w14:ligatures w14:val="standardContextual"/>
        </w:rPr>
        <w:t>Any invoice that is not disputed in writing by the Lessee within 8 (eight) days from the date of being issued shall be deemed accepted.</w:t>
      </w:r>
    </w:p>
    <w:p w14:paraId="328C8723" w14:textId="77777777" w:rsidR="008576FF" w:rsidRPr="00AE01E6" w:rsidRDefault="008576FF" w:rsidP="008576FF">
      <w:pPr>
        <w:ind w:firstLine="708"/>
        <w:jc w:val="both"/>
        <w:rPr>
          <w:rFonts w:cs="Arial"/>
          <w:spacing w:val="-5"/>
          <w:sz w:val="20"/>
          <w:szCs w:val="20"/>
          <w14:ligatures w14:val="standardContextual"/>
        </w:rPr>
      </w:pPr>
      <w:r w:rsidRPr="00AE01E6">
        <w:rPr>
          <w:rFonts w:cs="Arial"/>
          <w:spacing w:val="-5"/>
          <w:sz w:val="20"/>
          <w:szCs w:val="20"/>
          <w14:ligatures w14:val="standardContextual"/>
        </w:rPr>
        <w:t>All costs incurred through bank transfers when paying invoices shall be borne by the Lessee.</w:t>
      </w:r>
    </w:p>
    <w:p w14:paraId="023CF0E0" w14:textId="77777777" w:rsidR="00391182" w:rsidRPr="00AE01E6" w:rsidRDefault="00391182" w:rsidP="00391182">
      <w:pPr>
        <w:jc w:val="both"/>
        <w:rPr>
          <w:rFonts w:cs="Arial"/>
          <w:sz w:val="20"/>
          <w:szCs w:val="20"/>
        </w:rPr>
      </w:pPr>
    </w:p>
    <w:p w14:paraId="572DEFF8" w14:textId="77777777" w:rsidR="00391182" w:rsidRPr="00AE01E6" w:rsidRDefault="00391182" w:rsidP="00391182">
      <w:pPr>
        <w:ind w:firstLine="708"/>
        <w:jc w:val="both"/>
        <w:rPr>
          <w:rFonts w:cs="Arial"/>
          <w:sz w:val="20"/>
          <w:szCs w:val="20"/>
        </w:rPr>
      </w:pPr>
    </w:p>
    <w:p w14:paraId="15BFA3EC" w14:textId="77777777" w:rsidR="00CC0221" w:rsidRPr="00AE01E6" w:rsidRDefault="00CC0221" w:rsidP="00CC0221">
      <w:pPr>
        <w:jc w:val="center"/>
        <w:rPr>
          <w:rFonts w:cs="Arial"/>
          <w:b/>
          <w:spacing w:val="-5"/>
          <w:sz w:val="20"/>
          <w:szCs w:val="20"/>
          <w14:ligatures w14:val="standardContextual"/>
        </w:rPr>
      </w:pPr>
      <w:r w:rsidRPr="00AE01E6">
        <w:rPr>
          <w:rFonts w:cs="Arial"/>
          <w:b/>
          <w:spacing w:val="-5"/>
          <w:sz w:val="20"/>
          <w:szCs w:val="20"/>
          <w14:ligatures w14:val="standardContextual"/>
        </w:rPr>
        <w:t>Article 9</w:t>
      </w:r>
    </w:p>
    <w:p w14:paraId="740051CC" w14:textId="77777777" w:rsidR="00CC0221" w:rsidRPr="00AE01E6" w:rsidRDefault="00CC0221" w:rsidP="00CC0221">
      <w:pPr>
        <w:jc w:val="center"/>
        <w:rPr>
          <w:rFonts w:cs="Arial"/>
          <w:b/>
          <w:spacing w:val="-5"/>
          <w:sz w:val="20"/>
          <w:szCs w:val="20"/>
          <w14:ligatures w14:val="standardContextual"/>
        </w:rPr>
      </w:pPr>
      <w:r w:rsidRPr="00AE01E6">
        <w:rPr>
          <w:rFonts w:cs="Arial"/>
          <w:b/>
          <w:spacing w:val="-5"/>
          <w:sz w:val="20"/>
          <w:szCs w:val="20"/>
          <w14:ligatures w14:val="standardContextual"/>
        </w:rPr>
        <w:t>(Furnishing and Conditions for Using the Business Premises)</w:t>
      </w:r>
    </w:p>
    <w:p w14:paraId="4B4F00BC" w14:textId="7AD273D8" w:rsidR="00CC0221" w:rsidRPr="00AE01E6" w:rsidRDefault="00CC0221" w:rsidP="00CC0221">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contracting parties confirm that the Business Premises shall be </w:t>
      </w:r>
      <w:r w:rsidRPr="00AE01E6">
        <w:rPr>
          <w:rFonts w:cs="Arial"/>
          <w:spacing w:val="-5"/>
          <w:sz w:val="20"/>
          <w:szCs w:val="20"/>
          <w14:ligatures w14:val="standardContextual"/>
        </w:rPr>
        <w:br/>
        <w:t xml:space="preserve">___________ </w:t>
      </w:r>
      <w:r w:rsidRPr="00AE01E6">
        <w:rPr>
          <w:rFonts w:cs="Arial"/>
          <w:b/>
          <w:bCs/>
          <w:i/>
          <w:iCs/>
          <w:spacing w:val="-5"/>
          <w:sz w:val="20"/>
          <w:szCs w:val="20"/>
          <w14:ligatures w14:val="standardContextual"/>
        </w:rPr>
        <w:t xml:space="preserve">[furnished/ unfurnished] (insert what is applicable) </w:t>
      </w:r>
      <w:r w:rsidRPr="00AE01E6">
        <w:rPr>
          <w:rFonts w:cs="Arial"/>
          <w:spacing w:val="-5"/>
          <w:sz w:val="20"/>
          <w:szCs w:val="20"/>
          <w14:ligatures w14:val="standardContextual"/>
        </w:rPr>
        <w:t>at the time of entry into this Agreement.</w:t>
      </w:r>
    </w:p>
    <w:p w14:paraId="30DC0F6E" w14:textId="44F27259" w:rsidR="00CC0221" w:rsidRPr="00AE01E6" w:rsidRDefault="00CC0221" w:rsidP="00CC0221">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If the Business Premises are unfurnished, the Lessee shall undertake to furnish them within </w:t>
      </w:r>
      <w:r w:rsidR="000F1501">
        <w:rPr>
          <w:rFonts w:cs="Arial"/>
          <w:b/>
          <w:bCs/>
          <w:i/>
          <w:iCs/>
          <w:spacing w:val="-5"/>
          <w:sz w:val="20"/>
          <w:szCs w:val="20"/>
          <w14:ligatures w14:val="standardContextual"/>
        </w:rPr>
        <w:t>60 (sixty)</w:t>
      </w:r>
      <w:r w:rsidRPr="00AE01E6">
        <w:rPr>
          <w:rFonts w:cs="Arial"/>
          <w:b/>
          <w:bCs/>
          <w:i/>
          <w:iCs/>
          <w:spacing w:val="-5"/>
          <w:sz w:val="20"/>
          <w:szCs w:val="20"/>
          <w14:ligatures w14:val="standardContextual"/>
        </w:rPr>
        <w:t xml:space="preserve"> days </w:t>
      </w:r>
      <w:r w:rsidRPr="00AE01E6">
        <w:rPr>
          <w:rFonts w:cs="Arial"/>
          <w:spacing w:val="-5"/>
          <w:sz w:val="20"/>
          <w:szCs w:val="20"/>
          <w14:ligatures w14:val="standardContextual"/>
        </w:rPr>
        <w:t>from the date of entry into this Agreement, in accordance with the conceptual design approved by the Lessor.</w:t>
      </w:r>
    </w:p>
    <w:p w14:paraId="0548AE5B" w14:textId="77777777" w:rsidR="00CC0221" w:rsidRPr="00AE01E6" w:rsidRDefault="00CC0221" w:rsidP="00CC0221">
      <w:pPr>
        <w:ind w:firstLine="708"/>
        <w:jc w:val="both"/>
        <w:rPr>
          <w:rFonts w:cs="Arial"/>
          <w:spacing w:val="-5"/>
          <w:sz w:val="20"/>
          <w:szCs w:val="20"/>
          <w14:ligatures w14:val="standardContextual"/>
        </w:rPr>
      </w:pPr>
      <w:r w:rsidRPr="00AE01E6">
        <w:rPr>
          <w:rFonts w:cs="Arial"/>
          <w:spacing w:val="-5"/>
          <w:sz w:val="20"/>
          <w:szCs w:val="20"/>
          <w14:ligatures w14:val="standardContextual"/>
        </w:rPr>
        <w:t>The Lessee undertakes to use the Business Premises only after it has been furnished and brought into compliance with the prescribed technical and safety standards, what shall be stated in the minutes.</w:t>
      </w:r>
    </w:p>
    <w:p w14:paraId="50557FCC" w14:textId="77777777" w:rsidR="00CC0221" w:rsidRPr="00AE01E6" w:rsidRDefault="00CC0221" w:rsidP="00CC0221">
      <w:pPr>
        <w:ind w:firstLine="708"/>
        <w:jc w:val="both"/>
        <w:rPr>
          <w:rFonts w:cs="Arial"/>
          <w:spacing w:val="-5"/>
          <w:sz w:val="20"/>
          <w:szCs w:val="20"/>
          <w14:ligatures w14:val="standardContextual"/>
        </w:rPr>
      </w:pPr>
      <w:r w:rsidRPr="00AE01E6">
        <w:rPr>
          <w:rFonts w:cs="Arial"/>
          <w:spacing w:val="-5"/>
          <w:sz w:val="20"/>
          <w:szCs w:val="20"/>
          <w14:ligatures w14:val="standardContextual"/>
        </w:rPr>
        <w:t>The Lessee shall maintain the Business Premises in accordance with the prescribed technical and safety standards, including regular maintenance of installations, devices, and equipment, regardless of whether the furnishing was provided by the Lessor or the Lessee.</w:t>
      </w:r>
    </w:p>
    <w:p w14:paraId="7B148B6C" w14:textId="77777777" w:rsidR="00CC0221" w:rsidRPr="00AE01E6" w:rsidRDefault="00CC0221" w:rsidP="00CC0221">
      <w:pPr>
        <w:ind w:firstLine="708"/>
        <w:jc w:val="both"/>
        <w:rPr>
          <w:rFonts w:cs="Arial"/>
          <w:spacing w:val="-5"/>
          <w:sz w:val="20"/>
          <w:szCs w:val="20"/>
          <w14:ligatures w14:val="standardContextual"/>
        </w:rPr>
      </w:pPr>
      <w:r w:rsidRPr="00AE01E6">
        <w:rPr>
          <w:rFonts w:cs="Arial"/>
          <w:spacing w:val="-5"/>
          <w:sz w:val="20"/>
          <w:szCs w:val="20"/>
          <w14:ligatures w14:val="standardContextual"/>
        </w:rPr>
        <w:t>Any failure to maintain the premises in accordance with the prescribed standards shall be deemed a breach of contractual obligations, with the Lessee being responsible for any consequences.</w:t>
      </w:r>
    </w:p>
    <w:p w14:paraId="5E35B807" w14:textId="77777777" w:rsidR="00CC0221" w:rsidRPr="00AE01E6" w:rsidRDefault="00CC0221" w:rsidP="00CC0221">
      <w:pPr>
        <w:ind w:firstLine="708"/>
        <w:jc w:val="both"/>
        <w:rPr>
          <w:rFonts w:cs="Arial"/>
          <w:spacing w:val="-5"/>
          <w:sz w:val="20"/>
          <w:szCs w:val="20"/>
          <w14:ligatures w14:val="standardContextual"/>
        </w:rPr>
      </w:pPr>
      <w:r w:rsidRPr="00AE01E6">
        <w:rPr>
          <w:rFonts w:cs="Arial"/>
          <w:spacing w:val="-5"/>
          <w:sz w:val="20"/>
          <w:szCs w:val="20"/>
          <w14:ligatures w14:val="standardContextual"/>
        </w:rPr>
        <w:t>After furnishing the business premises, it shall be necessary to submit a protocol on the inspection and testing of electrical installations by an authorised company.</w:t>
      </w:r>
    </w:p>
    <w:p w14:paraId="4DE1BFE1" w14:textId="77777777" w:rsidR="00CC0221" w:rsidRPr="00AE01E6" w:rsidRDefault="00CC0221" w:rsidP="00CC0221">
      <w:pPr>
        <w:jc w:val="both"/>
        <w:rPr>
          <w:rFonts w:cs="Arial"/>
          <w:b/>
          <w:spacing w:val="-5"/>
          <w:sz w:val="20"/>
          <w:szCs w:val="20"/>
          <w14:ligatures w14:val="standardContextual"/>
        </w:rPr>
      </w:pPr>
    </w:p>
    <w:p w14:paraId="175D72F2" w14:textId="77777777" w:rsidR="00D1409F" w:rsidRPr="00AE01E6" w:rsidRDefault="00D1409F" w:rsidP="00D1409F">
      <w:pPr>
        <w:jc w:val="center"/>
        <w:rPr>
          <w:rFonts w:cs="Arial"/>
          <w:b/>
          <w:spacing w:val="-5"/>
          <w:sz w:val="20"/>
          <w:szCs w:val="20"/>
          <w14:ligatures w14:val="standardContextual"/>
        </w:rPr>
      </w:pPr>
      <w:r w:rsidRPr="00AE01E6">
        <w:rPr>
          <w:rFonts w:cs="Arial"/>
          <w:b/>
          <w:spacing w:val="-5"/>
          <w:sz w:val="20"/>
          <w:szCs w:val="20"/>
          <w14:ligatures w14:val="standardContextual"/>
        </w:rPr>
        <w:t xml:space="preserve">Article 10 </w:t>
      </w:r>
      <w:r w:rsidRPr="00AE01E6">
        <w:rPr>
          <w:rFonts w:cs="Arial"/>
          <w:b/>
          <w:spacing w:val="-5"/>
          <w:sz w:val="20"/>
          <w:szCs w:val="20"/>
          <w14:ligatures w14:val="standardContextual"/>
        </w:rPr>
        <w:br/>
        <w:t>(Deposit as a Security Instrument for proper Agreement Performance)</w:t>
      </w:r>
    </w:p>
    <w:p w14:paraId="770F6D4D" w14:textId="160CBDB8" w:rsidR="00D1409F" w:rsidRPr="00AE01E6" w:rsidRDefault="00D1409F" w:rsidP="00D1409F">
      <w:pPr>
        <w:ind w:firstLine="708"/>
        <w:jc w:val="both"/>
        <w:rPr>
          <w:rFonts w:cs="Arial"/>
          <w:spacing w:val="-5"/>
          <w:sz w:val="20"/>
          <w:szCs w:val="20"/>
          <w14:ligatures w14:val="standardContextual"/>
        </w:rPr>
      </w:pPr>
      <w:r w:rsidRPr="00AE01E6">
        <w:rPr>
          <w:rFonts w:cs="Arial"/>
          <w:spacing w:val="-5"/>
          <w:sz w:val="20"/>
          <w:szCs w:val="20"/>
          <w14:ligatures w14:val="standardContextual"/>
        </w:rPr>
        <w:t xml:space="preserve">The Lessee agrees to pay the Lessor, as a security instrument for proper performance of all obligations assumed under this Agreement, the amount of </w:t>
      </w:r>
      <w:r w:rsidRPr="00AE01E6">
        <w:rPr>
          <w:rFonts w:cs="Arial"/>
          <w:b/>
          <w:bCs/>
          <w:spacing w:val="-5"/>
          <w:sz w:val="20"/>
          <w:szCs w:val="20"/>
          <w14:ligatures w14:val="standardContextual"/>
        </w:rPr>
        <w:t xml:space="preserve">_____________(corresponding to two monthly rents, calculated at the regular price without discount, increased by the amount of corresponding value added tax (VAT), what  be recorded as a deposit and kept on the Lessor's account until the expiration or termination of the Agreement. </w:t>
      </w:r>
      <w:r w:rsidRPr="004777F5">
        <w:rPr>
          <w:rFonts w:cs="Arial"/>
          <w:b/>
          <w:bCs/>
          <w:i/>
          <w:iCs/>
          <w:spacing w:val="-5"/>
          <w:sz w:val="20"/>
          <w:szCs w:val="20"/>
          <w14:ligatures w14:val="standardContextual"/>
        </w:rPr>
        <w:t xml:space="preserve">(insert the amount of the deposit). </w:t>
      </w:r>
    </w:p>
    <w:p w14:paraId="25E11670" w14:textId="77777777" w:rsidR="00D1409F" w:rsidRPr="00AE01E6" w:rsidRDefault="00D1409F" w:rsidP="00D1409F">
      <w:pPr>
        <w:ind w:firstLine="708"/>
        <w:jc w:val="both"/>
        <w:rPr>
          <w:rFonts w:cs="Arial"/>
          <w:spacing w:val="-5"/>
          <w:sz w:val="20"/>
          <w:szCs w:val="20"/>
          <w14:ligatures w14:val="standardContextual"/>
        </w:rPr>
      </w:pPr>
      <w:r w:rsidRPr="00AE01E6">
        <w:rPr>
          <w:rFonts w:cs="Arial"/>
          <w:spacing w:val="-5"/>
          <w:sz w:val="20"/>
          <w:szCs w:val="20"/>
          <w14:ligatures w14:val="standardContextual"/>
        </w:rPr>
        <w:t>The Lessor shall have the right, without the prior approval of the Lessee, to use all or part of the deposit to settle any unfulfilled, partially fulfilled or overdue obligations of the Lessee under this Agreement, including compensation for any damage that the Lessee may cause.</w:t>
      </w:r>
    </w:p>
    <w:p w14:paraId="47269D14" w14:textId="77777777" w:rsidR="00D1409F" w:rsidRPr="00AE01E6" w:rsidRDefault="00D1409F" w:rsidP="00D1409F">
      <w:pPr>
        <w:ind w:firstLine="708"/>
        <w:jc w:val="both"/>
        <w:rPr>
          <w:rFonts w:cs="Arial"/>
          <w:spacing w:val="-5"/>
          <w:sz w:val="20"/>
          <w:szCs w:val="20"/>
          <w14:ligatures w14:val="standardContextual"/>
        </w:rPr>
      </w:pPr>
      <w:r w:rsidRPr="00AE01E6">
        <w:rPr>
          <w:rFonts w:cs="Arial"/>
          <w:spacing w:val="-5"/>
          <w:sz w:val="20"/>
          <w:szCs w:val="20"/>
          <w14:ligatures w14:val="standardContextual"/>
        </w:rPr>
        <w:t>The Lessor shall undertake to refund the deposit to the Lessee within 15 (fifteen) days from the date of termination of the Agreement, provided that the Lessee has fully fulfilled all contractual obligations, including the settlement of all claims, proper handover of possession, and the return of the keys.</w:t>
      </w:r>
    </w:p>
    <w:p w14:paraId="631C2918" w14:textId="39180E6B" w:rsidR="0096133C" w:rsidRDefault="00D1409F" w:rsidP="004777F5">
      <w:pPr>
        <w:ind w:firstLine="708"/>
        <w:jc w:val="both"/>
        <w:rPr>
          <w:rFonts w:cs="Arial"/>
          <w:spacing w:val="-5"/>
          <w:sz w:val="20"/>
          <w:szCs w:val="20"/>
          <w14:ligatures w14:val="standardContextual"/>
        </w:rPr>
      </w:pPr>
      <w:r w:rsidRPr="00AE01E6">
        <w:rPr>
          <w:rFonts w:cs="Arial"/>
          <w:spacing w:val="-5"/>
          <w:sz w:val="20"/>
          <w:szCs w:val="20"/>
          <w14:ligatures w14:val="standardContextual"/>
        </w:rPr>
        <w:t>The payment of the deposit shall be a condition for the commencement of use of the leased space. The Lessor shall reserve the right to deny the Lessee access to and use of the space until the deposit is paid in full.</w:t>
      </w:r>
    </w:p>
    <w:p w14:paraId="437A11AC" w14:textId="77777777" w:rsidR="004777F5" w:rsidRDefault="004777F5" w:rsidP="004777F5">
      <w:pPr>
        <w:ind w:firstLine="708"/>
        <w:jc w:val="both"/>
        <w:rPr>
          <w:rFonts w:cs="Arial"/>
          <w:spacing w:val="-5"/>
          <w:sz w:val="20"/>
          <w:szCs w:val="20"/>
          <w14:ligatures w14:val="standardContextual"/>
        </w:rPr>
      </w:pPr>
    </w:p>
    <w:p w14:paraId="7D093207" w14:textId="77777777" w:rsidR="004777F5" w:rsidRDefault="004777F5" w:rsidP="004777F5">
      <w:pPr>
        <w:ind w:firstLine="708"/>
        <w:jc w:val="both"/>
        <w:rPr>
          <w:rFonts w:cs="Arial"/>
          <w:spacing w:val="-5"/>
          <w:sz w:val="20"/>
          <w:szCs w:val="20"/>
          <w14:ligatures w14:val="standardContextual"/>
        </w:rPr>
      </w:pPr>
    </w:p>
    <w:p w14:paraId="475C6416" w14:textId="77777777" w:rsidR="004777F5" w:rsidRDefault="004777F5" w:rsidP="004777F5">
      <w:pPr>
        <w:ind w:firstLine="708"/>
        <w:jc w:val="both"/>
        <w:rPr>
          <w:rFonts w:cs="Arial"/>
          <w:spacing w:val="-5"/>
          <w:sz w:val="20"/>
          <w:szCs w:val="20"/>
          <w14:ligatures w14:val="standardContextual"/>
        </w:rPr>
      </w:pPr>
    </w:p>
    <w:p w14:paraId="2C712E60" w14:textId="77777777" w:rsidR="004777F5" w:rsidRPr="004777F5" w:rsidRDefault="004777F5" w:rsidP="004777F5">
      <w:pPr>
        <w:ind w:firstLine="708"/>
        <w:jc w:val="both"/>
        <w:rPr>
          <w:rFonts w:cs="Arial"/>
          <w:spacing w:val="-5"/>
          <w:sz w:val="20"/>
          <w:szCs w:val="20"/>
          <w14:ligatures w14:val="standardContextual"/>
        </w:rPr>
      </w:pPr>
    </w:p>
    <w:p w14:paraId="200B5047" w14:textId="6E879997" w:rsidR="00E923C3" w:rsidRPr="00AE01E6" w:rsidRDefault="00FA1068" w:rsidP="00E923C3">
      <w:pPr>
        <w:jc w:val="center"/>
        <w:rPr>
          <w:rFonts w:cs="Arial"/>
          <w:b/>
          <w:i/>
          <w:iCs/>
          <w:color w:val="EE0000"/>
          <w:sz w:val="20"/>
          <w:szCs w:val="20"/>
        </w:rPr>
      </w:pPr>
      <w:r w:rsidRPr="00AE01E6">
        <w:rPr>
          <w:rFonts w:cs="Arial"/>
          <w:b/>
          <w:i/>
          <w:iCs/>
          <w:sz w:val="20"/>
          <w:szCs w:val="20"/>
        </w:rPr>
        <w:lastRenderedPageBreak/>
        <w:t>Optional</w:t>
      </w:r>
    </w:p>
    <w:p w14:paraId="7DD7E324" w14:textId="1539F270" w:rsidR="00FA1068" w:rsidRPr="00AE01E6" w:rsidRDefault="00E923C3" w:rsidP="00E923C3">
      <w:pPr>
        <w:jc w:val="center"/>
        <w:rPr>
          <w:rFonts w:cs="Arial"/>
          <w:b/>
          <w:sz w:val="20"/>
          <w:szCs w:val="20"/>
        </w:rPr>
      </w:pPr>
      <w:r w:rsidRPr="00AE01E6">
        <w:rPr>
          <w:rFonts w:cs="Arial"/>
          <w:b/>
          <w:sz w:val="20"/>
          <w:szCs w:val="20"/>
        </w:rPr>
        <w:t>Article 10</w:t>
      </w:r>
    </w:p>
    <w:p w14:paraId="2A60749A" w14:textId="037DDDB8" w:rsidR="00391182" w:rsidRPr="00AE01E6" w:rsidRDefault="00391182" w:rsidP="00391182">
      <w:pPr>
        <w:jc w:val="center"/>
        <w:rPr>
          <w:rFonts w:cs="Arial"/>
          <w:b/>
          <w:sz w:val="20"/>
          <w:szCs w:val="20"/>
        </w:rPr>
      </w:pPr>
      <w:r w:rsidRPr="00AE01E6">
        <w:rPr>
          <w:rFonts w:cs="Arial"/>
          <w:b/>
          <w:sz w:val="20"/>
          <w:szCs w:val="20"/>
        </w:rPr>
        <w:t>(Bank</w:t>
      </w:r>
      <w:r w:rsidR="00C217B3" w:rsidRPr="00AE01E6">
        <w:rPr>
          <w:rFonts w:cs="Arial"/>
          <w:b/>
          <w:sz w:val="20"/>
          <w:szCs w:val="20"/>
        </w:rPr>
        <w:t xml:space="preserve"> Guarantee as a Security Instrument </w:t>
      </w:r>
      <w:r w:rsidR="00C217B3" w:rsidRPr="00AE01E6">
        <w:rPr>
          <w:rFonts w:cs="Arial"/>
          <w:b/>
          <w:spacing w:val="-5"/>
          <w:sz w:val="20"/>
          <w:szCs w:val="20"/>
          <w14:ligatures w14:val="standardContextual"/>
        </w:rPr>
        <w:t>for proper Agreement Performance</w:t>
      </w:r>
      <w:r w:rsidRPr="00AE01E6">
        <w:rPr>
          <w:rFonts w:cs="Arial"/>
          <w:b/>
          <w:sz w:val="20"/>
          <w:szCs w:val="20"/>
        </w:rPr>
        <w:t>)</w:t>
      </w:r>
    </w:p>
    <w:p w14:paraId="166C19F6" w14:textId="4CFF946B" w:rsidR="00C217B3" w:rsidRPr="00AE01E6" w:rsidRDefault="00C217B3" w:rsidP="00391182">
      <w:pPr>
        <w:ind w:firstLine="708"/>
        <w:jc w:val="both"/>
        <w:rPr>
          <w:rFonts w:cs="Arial"/>
          <w:b/>
          <w:bCs/>
          <w:sz w:val="20"/>
          <w:szCs w:val="20"/>
        </w:rPr>
      </w:pPr>
      <w:r w:rsidRPr="00AE01E6">
        <w:rPr>
          <w:rFonts w:cs="Arial"/>
          <w:sz w:val="20"/>
          <w:szCs w:val="20"/>
        </w:rPr>
        <w:t>The Lessee adhere</w:t>
      </w:r>
      <w:r w:rsidR="00B2031A" w:rsidRPr="00AE01E6">
        <w:rPr>
          <w:rFonts w:cs="Arial"/>
          <w:sz w:val="20"/>
          <w:szCs w:val="20"/>
        </w:rPr>
        <w:t>s</w:t>
      </w:r>
      <w:r w:rsidRPr="00AE01E6">
        <w:rPr>
          <w:rFonts w:cs="Arial"/>
          <w:sz w:val="20"/>
          <w:szCs w:val="20"/>
        </w:rPr>
        <w:t xml:space="preserve"> to, as a security instrument for proper performance of all obligations assumed under this Agreement, provide</w:t>
      </w:r>
      <w:r w:rsidR="00F11A65" w:rsidRPr="00AE01E6">
        <w:rPr>
          <w:rFonts w:cs="Arial"/>
          <w:sz w:val="20"/>
          <w:szCs w:val="20"/>
        </w:rPr>
        <w:t xml:space="preserve"> to the Lessor </w:t>
      </w:r>
      <w:r w:rsidRPr="00AE01E6">
        <w:rPr>
          <w:rFonts w:cs="Arial"/>
          <w:sz w:val="20"/>
          <w:szCs w:val="20"/>
        </w:rPr>
        <w:t xml:space="preserve">an unconditional bank guarantee by a renowned bank, payable on a first call, </w:t>
      </w:r>
      <w:r w:rsidRPr="00AE01E6">
        <w:rPr>
          <w:rFonts w:cs="Arial"/>
          <w:b/>
          <w:bCs/>
          <w:sz w:val="20"/>
          <w:szCs w:val="20"/>
        </w:rPr>
        <w:t xml:space="preserve">in the amount of ________ BAM (in writing _____________________________), with a validity period until ___________. (insert the amount and the validity period). </w:t>
      </w:r>
    </w:p>
    <w:p w14:paraId="4F47516C" w14:textId="58B8A495" w:rsidR="00391182" w:rsidRPr="00AE01E6" w:rsidRDefault="00C217B3" w:rsidP="00391182">
      <w:pPr>
        <w:ind w:firstLine="708"/>
        <w:jc w:val="both"/>
        <w:rPr>
          <w:rFonts w:cs="Arial"/>
          <w:b/>
          <w:bCs/>
          <w:i/>
          <w:iCs/>
          <w:sz w:val="20"/>
          <w:szCs w:val="20"/>
        </w:rPr>
      </w:pPr>
      <w:r w:rsidRPr="00AE01E6">
        <w:rPr>
          <w:rFonts w:cs="Arial"/>
          <w:sz w:val="20"/>
          <w:szCs w:val="20"/>
        </w:rPr>
        <w:t xml:space="preserve">The Lessee is obligated </w:t>
      </w:r>
      <w:r w:rsidR="00650949" w:rsidRPr="00AE01E6">
        <w:rPr>
          <w:rFonts w:cs="Arial"/>
          <w:sz w:val="20"/>
          <w:szCs w:val="20"/>
        </w:rPr>
        <w:t xml:space="preserve">to renew the bank guarantee for every year of the lease duration and provide it to the Lessor at least 5 business days before the expiration of the effective guarantee. Each renewal of the guarantee shall be </w:t>
      </w:r>
      <w:r w:rsidR="00377C73" w:rsidRPr="00AE01E6">
        <w:rPr>
          <w:rFonts w:cs="Arial"/>
          <w:sz w:val="20"/>
          <w:szCs w:val="20"/>
        </w:rPr>
        <w:t xml:space="preserve">for _________ </w:t>
      </w:r>
      <w:r w:rsidR="00391182" w:rsidRPr="00AE01E6">
        <w:rPr>
          <w:rFonts w:cs="Arial"/>
          <w:b/>
          <w:bCs/>
          <w:i/>
          <w:iCs/>
          <w:sz w:val="20"/>
          <w:szCs w:val="20"/>
        </w:rPr>
        <w:t>(</w:t>
      </w:r>
      <w:r w:rsidR="00650949" w:rsidRPr="00AE01E6">
        <w:rPr>
          <w:rFonts w:cs="Arial"/>
          <w:b/>
          <w:bCs/>
          <w:i/>
          <w:iCs/>
          <w:sz w:val="20"/>
          <w:szCs w:val="20"/>
        </w:rPr>
        <w:t xml:space="preserve">insert </w:t>
      </w:r>
      <w:r w:rsidR="00391182" w:rsidRPr="00AE01E6">
        <w:rPr>
          <w:rFonts w:cs="Arial"/>
          <w:b/>
          <w:bCs/>
          <w:i/>
          <w:iCs/>
          <w:sz w:val="20"/>
          <w:szCs w:val="20"/>
        </w:rPr>
        <w:t>period).</w:t>
      </w:r>
    </w:p>
    <w:p w14:paraId="48387FD6" w14:textId="490F62C0" w:rsidR="00650949" w:rsidRPr="00AE01E6" w:rsidRDefault="00650949" w:rsidP="00650949">
      <w:pPr>
        <w:jc w:val="both"/>
        <w:rPr>
          <w:rFonts w:cs="Arial"/>
          <w:sz w:val="20"/>
          <w:szCs w:val="20"/>
        </w:rPr>
      </w:pPr>
      <w:r w:rsidRPr="00AE01E6">
        <w:rPr>
          <w:rFonts w:cs="Arial"/>
          <w:b/>
          <w:bCs/>
          <w:i/>
          <w:iCs/>
          <w:sz w:val="20"/>
          <w:szCs w:val="20"/>
        </w:rPr>
        <w:tab/>
      </w:r>
      <w:r w:rsidRPr="00AE01E6">
        <w:rPr>
          <w:rFonts w:cs="Arial"/>
          <w:sz w:val="20"/>
          <w:szCs w:val="20"/>
        </w:rPr>
        <w:t xml:space="preserve">The Lessor is entitled to, without a previous </w:t>
      </w:r>
      <w:r w:rsidR="00B2031A" w:rsidRPr="00AE01E6">
        <w:rPr>
          <w:rFonts w:cs="Arial"/>
          <w:sz w:val="20"/>
          <w:szCs w:val="20"/>
        </w:rPr>
        <w:t>notification</w:t>
      </w:r>
      <w:r w:rsidRPr="00AE01E6">
        <w:rPr>
          <w:rFonts w:cs="Arial"/>
          <w:sz w:val="20"/>
          <w:szCs w:val="20"/>
        </w:rPr>
        <w:t xml:space="preserve"> to the Lessee, invoke the bank guarantee in the event of non-performance, partial performance, or delay in performance of any of the Lessee’s obligations under this Agreement. </w:t>
      </w:r>
    </w:p>
    <w:p w14:paraId="6E86FD49" w14:textId="02624FF6" w:rsidR="00650949" w:rsidRPr="00AE01E6" w:rsidRDefault="000C6ABD" w:rsidP="00391182">
      <w:pPr>
        <w:ind w:firstLine="708"/>
        <w:jc w:val="both"/>
        <w:rPr>
          <w:rFonts w:cs="Arial"/>
          <w:sz w:val="20"/>
          <w:szCs w:val="20"/>
        </w:rPr>
      </w:pPr>
      <w:r w:rsidRPr="00AE01E6">
        <w:rPr>
          <w:rFonts w:cs="Arial"/>
          <w:sz w:val="20"/>
          <w:szCs w:val="20"/>
        </w:rPr>
        <w:t xml:space="preserve">The submission of a valid bank guarantee is a requirement for the conclusion of the Agreement and </w:t>
      </w:r>
      <w:r w:rsidR="00F11A65" w:rsidRPr="00AE01E6">
        <w:rPr>
          <w:rFonts w:cs="Arial"/>
          <w:sz w:val="20"/>
          <w:szCs w:val="20"/>
        </w:rPr>
        <w:t xml:space="preserve">the commencement </w:t>
      </w:r>
      <w:r w:rsidR="00B2031A" w:rsidRPr="00AE01E6">
        <w:rPr>
          <w:rFonts w:cs="Arial"/>
          <w:sz w:val="20"/>
          <w:szCs w:val="20"/>
        </w:rPr>
        <w:t xml:space="preserve">of </w:t>
      </w:r>
      <w:r w:rsidRPr="00AE01E6">
        <w:rPr>
          <w:rFonts w:cs="Arial"/>
          <w:sz w:val="20"/>
          <w:szCs w:val="20"/>
        </w:rPr>
        <w:t xml:space="preserve">using the leased premises. </w:t>
      </w:r>
    </w:p>
    <w:p w14:paraId="40202F33" w14:textId="1333526E" w:rsidR="00391182" w:rsidRDefault="00377C73" w:rsidP="00391182">
      <w:pPr>
        <w:ind w:firstLine="708"/>
        <w:jc w:val="both"/>
        <w:rPr>
          <w:rFonts w:cs="Arial"/>
          <w:sz w:val="20"/>
          <w:szCs w:val="20"/>
        </w:rPr>
      </w:pPr>
      <w:r w:rsidRPr="00AE01E6">
        <w:rPr>
          <w:rFonts w:cs="Arial"/>
          <w:sz w:val="20"/>
          <w:szCs w:val="20"/>
        </w:rPr>
        <w:t xml:space="preserve">The Lessor retains the right not to make available the access to the premises until the guarantee is duly delivered. </w:t>
      </w:r>
    </w:p>
    <w:p w14:paraId="4BDEF506" w14:textId="77777777" w:rsidR="00E40A01" w:rsidRPr="00AE01E6" w:rsidRDefault="00E40A01" w:rsidP="00391182">
      <w:pPr>
        <w:ind w:firstLine="708"/>
        <w:jc w:val="both"/>
        <w:rPr>
          <w:rFonts w:cs="Arial"/>
          <w:bCs/>
          <w:sz w:val="20"/>
          <w:szCs w:val="20"/>
        </w:rPr>
      </w:pPr>
    </w:p>
    <w:p w14:paraId="263ED718" w14:textId="7B231001" w:rsidR="00391182" w:rsidRPr="00AE01E6" w:rsidRDefault="00C97612" w:rsidP="00C97612">
      <w:pPr>
        <w:jc w:val="center"/>
        <w:rPr>
          <w:rFonts w:cs="Arial"/>
          <w:b/>
          <w:sz w:val="20"/>
          <w:szCs w:val="20"/>
        </w:rPr>
      </w:pPr>
      <w:r w:rsidRPr="00AE01E6">
        <w:rPr>
          <w:rFonts w:cs="Arial"/>
          <w:b/>
          <w:sz w:val="20"/>
          <w:szCs w:val="20"/>
        </w:rPr>
        <w:t>Article 11</w:t>
      </w:r>
    </w:p>
    <w:p w14:paraId="53E56E18" w14:textId="6B1EF606" w:rsidR="00C97612" w:rsidRPr="00AE01E6" w:rsidRDefault="00C97612" w:rsidP="00C97612">
      <w:pPr>
        <w:jc w:val="center"/>
        <w:rPr>
          <w:rFonts w:cs="Arial"/>
          <w:b/>
          <w:sz w:val="20"/>
          <w:szCs w:val="20"/>
        </w:rPr>
      </w:pPr>
      <w:r w:rsidRPr="00AE01E6">
        <w:rPr>
          <w:rFonts w:cs="Arial"/>
          <w:b/>
          <w:sz w:val="20"/>
          <w:szCs w:val="20"/>
        </w:rPr>
        <w:t>(Ownership of Equipment and Right of Retention)</w:t>
      </w:r>
    </w:p>
    <w:p w14:paraId="23BD7A78" w14:textId="742AAF94" w:rsidR="00C97612" w:rsidRPr="00AE01E6" w:rsidRDefault="00C97612" w:rsidP="00E40A01">
      <w:pPr>
        <w:ind w:firstLine="360"/>
        <w:jc w:val="both"/>
        <w:rPr>
          <w:rFonts w:cs="Arial"/>
          <w:bCs/>
          <w:sz w:val="20"/>
          <w:szCs w:val="20"/>
        </w:rPr>
      </w:pPr>
      <w:r w:rsidRPr="00AE01E6">
        <w:rPr>
          <w:rFonts w:cs="Arial"/>
          <w:bCs/>
          <w:sz w:val="20"/>
          <w:szCs w:val="20"/>
        </w:rPr>
        <w:t>All commercial equipment, signs, devices, and other property of the Lessee, whether built</w:t>
      </w:r>
      <w:r w:rsidRPr="00AE01E6">
        <w:rPr>
          <w:rFonts w:cs="Arial"/>
          <w:bCs/>
          <w:sz w:val="20"/>
          <w:szCs w:val="20"/>
        </w:rPr>
        <w:noBreakHyphen/>
        <w:t xml:space="preserve">in or movable, and used </w:t>
      </w:r>
      <w:r w:rsidR="00E40A01">
        <w:rPr>
          <w:rFonts w:cs="Arial"/>
          <w:bCs/>
          <w:sz w:val="20"/>
          <w:szCs w:val="20"/>
        </w:rPr>
        <w:t>o</w:t>
      </w:r>
      <w:r w:rsidRPr="00AE01E6">
        <w:rPr>
          <w:rFonts w:cs="Arial"/>
          <w:bCs/>
          <w:sz w:val="20"/>
          <w:szCs w:val="20"/>
        </w:rPr>
        <w:t>n the Business Premises, shall remain the property of the Lessee.</w:t>
      </w:r>
    </w:p>
    <w:p w14:paraId="371008B7" w14:textId="77777777" w:rsidR="00C97612" w:rsidRPr="00AE01E6" w:rsidRDefault="00C97612" w:rsidP="00E40A01">
      <w:pPr>
        <w:ind w:firstLine="360"/>
        <w:jc w:val="both"/>
        <w:rPr>
          <w:rFonts w:cs="Arial"/>
          <w:bCs/>
          <w:sz w:val="20"/>
          <w:szCs w:val="20"/>
        </w:rPr>
      </w:pPr>
      <w:r w:rsidRPr="00AE01E6">
        <w:rPr>
          <w:rFonts w:cs="Arial"/>
          <w:bCs/>
          <w:sz w:val="20"/>
          <w:szCs w:val="20"/>
        </w:rPr>
        <w:t>The Lessee has the right to remove its equipment and property at any time, provided that:</w:t>
      </w:r>
    </w:p>
    <w:p w14:paraId="7D2B1404" w14:textId="6E1F5173" w:rsidR="00C97612" w:rsidRPr="00AE01E6" w:rsidRDefault="00C97612">
      <w:pPr>
        <w:pStyle w:val="ListParagraph"/>
        <w:numPr>
          <w:ilvl w:val="0"/>
          <w:numId w:val="35"/>
        </w:numPr>
        <w:jc w:val="both"/>
        <w:rPr>
          <w:rFonts w:cs="Arial"/>
          <w:bCs/>
          <w:sz w:val="20"/>
          <w:szCs w:val="20"/>
        </w:rPr>
      </w:pPr>
      <w:r w:rsidRPr="00AE01E6">
        <w:rPr>
          <w:rFonts w:cs="Arial"/>
          <w:bCs/>
          <w:sz w:val="20"/>
          <w:szCs w:val="20"/>
        </w:rPr>
        <w:t xml:space="preserve">the Lessee is not in breach of its obligations under this </w:t>
      </w:r>
      <w:proofErr w:type="gramStart"/>
      <w:r w:rsidRPr="00AE01E6">
        <w:rPr>
          <w:rFonts w:cs="Arial"/>
          <w:bCs/>
          <w:sz w:val="20"/>
          <w:szCs w:val="20"/>
        </w:rPr>
        <w:t>Agreement;</w:t>
      </w:r>
      <w:proofErr w:type="gramEnd"/>
    </w:p>
    <w:p w14:paraId="78ABDEDA" w14:textId="77777777" w:rsidR="00C97612" w:rsidRPr="00AE01E6" w:rsidRDefault="00C97612">
      <w:pPr>
        <w:numPr>
          <w:ilvl w:val="0"/>
          <w:numId w:val="35"/>
        </w:numPr>
        <w:jc w:val="both"/>
        <w:rPr>
          <w:rFonts w:cs="Arial"/>
          <w:bCs/>
          <w:sz w:val="20"/>
          <w:szCs w:val="20"/>
        </w:rPr>
      </w:pPr>
      <w:r w:rsidRPr="00AE01E6">
        <w:rPr>
          <w:rFonts w:cs="Arial"/>
          <w:bCs/>
          <w:sz w:val="20"/>
          <w:szCs w:val="20"/>
        </w:rPr>
        <w:t>the removal does not cause, contribute to, or lead to the non</w:t>
      </w:r>
      <w:r w:rsidRPr="00AE01E6">
        <w:rPr>
          <w:rFonts w:cs="Arial"/>
          <w:bCs/>
          <w:sz w:val="20"/>
          <w:szCs w:val="20"/>
        </w:rPr>
        <w:noBreakHyphen/>
        <w:t xml:space="preserve">fulfilment of the Lessee’s contractual </w:t>
      </w:r>
      <w:proofErr w:type="gramStart"/>
      <w:r w:rsidRPr="00AE01E6">
        <w:rPr>
          <w:rFonts w:cs="Arial"/>
          <w:bCs/>
          <w:sz w:val="20"/>
          <w:szCs w:val="20"/>
        </w:rPr>
        <w:t>obligations;</w:t>
      </w:r>
      <w:proofErr w:type="gramEnd"/>
    </w:p>
    <w:p w14:paraId="749145B5" w14:textId="77777777" w:rsidR="00C97612" w:rsidRPr="00AE01E6" w:rsidRDefault="00C97612">
      <w:pPr>
        <w:numPr>
          <w:ilvl w:val="0"/>
          <w:numId w:val="35"/>
        </w:numPr>
        <w:jc w:val="both"/>
        <w:rPr>
          <w:rFonts w:cs="Arial"/>
          <w:bCs/>
          <w:sz w:val="20"/>
          <w:szCs w:val="20"/>
        </w:rPr>
      </w:pPr>
      <w:r w:rsidRPr="00AE01E6">
        <w:rPr>
          <w:rFonts w:cs="Arial"/>
          <w:bCs/>
          <w:sz w:val="20"/>
          <w:szCs w:val="20"/>
        </w:rPr>
        <w:t>the removal does not cause material damage to the Business Premises or to the Airport’s property.</w:t>
      </w:r>
    </w:p>
    <w:p w14:paraId="042C1BFB" w14:textId="77777777" w:rsidR="00C97612" w:rsidRPr="00AE01E6" w:rsidRDefault="00C97612" w:rsidP="00E40A01">
      <w:pPr>
        <w:ind w:firstLine="360"/>
        <w:jc w:val="both"/>
        <w:rPr>
          <w:rFonts w:cs="Arial"/>
          <w:bCs/>
          <w:sz w:val="20"/>
          <w:szCs w:val="20"/>
        </w:rPr>
      </w:pPr>
      <w:r w:rsidRPr="00AE01E6">
        <w:rPr>
          <w:rFonts w:cs="Arial"/>
          <w:bCs/>
          <w:sz w:val="20"/>
          <w:szCs w:val="20"/>
        </w:rPr>
        <w:t>Any removal of equipment and property must first be approved in writing by the Lessor. The Lessor shall not withhold approval if the Lessee is not in breach of its obligations.</w:t>
      </w:r>
    </w:p>
    <w:p w14:paraId="2B3A1CF7" w14:textId="77777777" w:rsidR="00C97612" w:rsidRPr="00AE01E6" w:rsidRDefault="00C97612" w:rsidP="00E40A01">
      <w:pPr>
        <w:ind w:firstLine="360"/>
        <w:jc w:val="both"/>
        <w:rPr>
          <w:rFonts w:cs="Arial"/>
          <w:bCs/>
          <w:sz w:val="20"/>
          <w:szCs w:val="20"/>
        </w:rPr>
      </w:pPr>
      <w:r w:rsidRPr="00AE01E6">
        <w:rPr>
          <w:rFonts w:cs="Arial"/>
          <w:bCs/>
          <w:sz w:val="20"/>
          <w:szCs w:val="20"/>
        </w:rPr>
        <w:t>The Lessee undertakes to:</w:t>
      </w:r>
    </w:p>
    <w:p w14:paraId="6F75ECB8" w14:textId="385F68BC" w:rsidR="00C97612" w:rsidRPr="00AE01E6" w:rsidRDefault="00C97612">
      <w:pPr>
        <w:pStyle w:val="ListParagraph"/>
        <w:numPr>
          <w:ilvl w:val="0"/>
          <w:numId w:val="36"/>
        </w:numPr>
        <w:jc w:val="both"/>
        <w:rPr>
          <w:rFonts w:cs="Arial"/>
          <w:bCs/>
          <w:sz w:val="20"/>
          <w:szCs w:val="20"/>
        </w:rPr>
      </w:pPr>
      <w:r w:rsidRPr="00AE01E6">
        <w:rPr>
          <w:rFonts w:cs="Arial"/>
          <w:bCs/>
          <w:sz w:val="20"/>
          <w:szCs w:val="20"/>
        </w:rPr>
        <w:t xml:space="preserve">remedy, at its own expense, any damage caused by relocating or removing the equipment, in all cases, including upon the termination of the </w:t>
      </w:r>
      <w:proofErr w:type="gramStart"/>
      <w:r w:rsidRPr="00AE01E6">
        <w:rPr>
          <w:rFonts w:cs="Arial"/>
          <w:bCs/>
          <w:sz w:val="20"/>
          <w:szCs w:val="20"/>
        </w:rPr>
        <w:t>lease;</w:t>
      </w:r>
      <w:proofErr w:type="gramEnd"/>
    </w:p>
    <w:p w14:paraId="1A074981" w14:textId="77777777" w:rsidR="00C97612" w:rsidRPr="00AE01E6" w:rsidRDefault="00C97612">
      <w:pPr>
        <w:numPr>
          <w:ilvl w:val="0"/>
          <w:numId w:val="36"/>
        </w:numPr>
        <w:jc w:val="both"/>
        <w:rPr>
          <w:rFonts w:cs="Arial"/>
          <w:bCs/>
          <w:sz w:val="20"/>
          <w:szCs w:val="20"/>
        </w:rPr>
      </w:pPr>
      <w:r w:rsidRPr="00AE01E6">
        <w:rPr>
          <w:rFonts w:cs="Arial"/>
          <w:bCs/>
          <w:sz w:val="20"/>
          <w:szCs w:val="20"/>
        </w:rPr>
        <w:t xml:space="preserve">replace the removed equipment with commercial equipment of similar or better quality, </w:t>
      </w:r>
      <w:proofErr w:type="gramStart"/>
      <w:r w:rsidRPr="00AE01E6">
        <w:rPr>
          <w:rFonts w:cs="Arial"/>
          <w:bCs/>
          <w:sz w:val="20"/>
          <w:szCs w:val="20"/>
        </w:rPr>
        <w:t>as long as</w:t>
      </w:r>
      <w:proofErr w:type="gramEnd"/>
      <w:r w:rsidRPr="00AE01E6">
        <w:rPr>
          <w:rFonts w:cs="Arial"/>
          <w:bCs/>
          <w:sz w:val="20"/>
          <w:szCs w:val="20"/>
        </w:rPr>
        <w:t xml:space="preserve"> the Agreement remains in force.</w:t>
      </w:r>
    </w:p>
    <w:p w14:paraId="249B9AAE" w14:textId="77777777" w:rsidR="00C97612" w:rsidRPr="00AE01E6" w:rsidRDefault="00C97612" w:rsidP="00E40A01">
      <w:pPr>
        <w:ind w:firstLine="360"/>
        <w:jc w:val="both"/>
        <w:rPr>
          <w:rFonts w:cs="Arial"/>
          <w:bCs/>
          <w:sz w:val="20"/>
          <w:szCs w:val="20"/>
        </w:rPr>
      </w:pPr>
      <w:r w:rsidRPr="00AE01E6">
        <w:rPr>
          <w:rFonts w:cs="Arial"/>
          <w:bCs/>
          <w:sz w:val="20"/>
          <w:szCs w:val="20"/>
        </w:rPr>
        <w:t>In the event of non</w:t>
      </w:r>
      <w:r w:rsidRPr="00AE01E6">
        <w:rPr>
          <w:rFonts w:cs="Arial"/>
          <w:bCs/>
          <w:sz w:val="20"/>
          <w:szCs w:val="20"/>
        </w:rPr>
        <w:noBreakHyphen/>
        <w:t>fulfilment of its obligations under this Agreement, the Lessor shall have a lien and a right of retention, i.e. the right to retain all property of the Lessee until the Lessee fulfils its obligations.</w:t>
      </w:r>
    </w:p>
    <w:p w14:paraId="0089BD43" w14:textId="77777777" w:rsidR="00C97612" w:rsidRPr="00AE01E6" w:rsidRDefault="00C97612" w:rsidP="00E40A01">
      <w:pPr>
        <w:ind w:firstLine="360"/>
        <w:jc w:val="both"/>
        <w:rPr>
          <w:rFonts w:cs="Arial"/>
          <w:bCs/>
          <w:sz w:val="20"/>
          <w:szCs w:val="20"/>
        </w:rPr>
      </w:pPr>
      <w:r w:rsidRPr="00AE01E6">
        <w:rPr>
          <w:rFonts w:cs="Arial"/>
          <w:bCs/>
          <w:sz w:val="20"/>
          <w:szCs w:val="20"/>
        </w:rPr>
        <w:t>The Lessor also has the right to recover its claims from the value of the retained equipment, in the same manner as a secured creditor, provided that the Lessee is duly notified in advance of the Lessor’s intention to proceed with collection.</w:t>
      </w:r>
    </w:p>
    <w:p w14:paraId="0E96496A" w14:textId="77777777" w:rsidR="00FC6285" w:rsidRPr="00AE01E6" w:rsidRDefault="00FC6285" w:rsidP="00C97612">
      <w:pPr>
        <w:jc w:val="both"/>
        <w:rPr>
          <w:rFonts w:cs="Arial"/>
          <w:bCs/>
          <w:sz w:val="20"/>
          <w:szCs w:val="20"/>
        </w:rPr>
      </w:pPr>
    </w:p>
    <w:p w14:paraId="274CC5DA" w14:textId="760BD20F" w:rsidR="00FC6285" w:rsidRPr="00AE01E6" w:rsidRDefault="00FC6285" w:rsidP="00FC6285">
      <w:pPr>
        <w:jc w:val="center"/>
        <w:rPr>
          <w:rFonts w:cs="Arial"/>
          <w:b/>
          <w:bCs/>
          <w:sz w:val="20"/>
          <w:szCs w:val="20"/>
        </w:rPr>
      </w:pPr>
      <w:r w:rsidRPr="00AE01E6">
        <w:rPr>
          <w:rFonts w:cs="Arial"/>
          <w:b/>
          <w:bCs/>
          <w:sz w:val="20"/>
          <w:szCs w:val="20"/>
        </w:rPr>
        <w:t>Article 12</w:t>
      </w:r>
    </w:p>
    <w:p w14:paraId="474F02DA" w14:textId="65AE980B" w:rsidR="00FC6285" w:rsidRPr="00AE01E6" w:rsidRDefault="00FC6285" w:rsidP="00FC6285">
      <w:pPr>
        <w:jc w:val="center"/>
        <w:rPr>
          <w:rFonts w:cs="Arial"/>
          <w:b/>
          <w:bCs/>
          <w:sz w:val="20"/>
          <w:szCs w:val="20"/>
        </w:rPr>
      </w:pPr>
      <w:r w:rsidRPr="00AE01E6">
        <w:rPr>
          <w:rFonts w:cs="Arial"/>
          <w:b/>
          <w:bCs/>
          <w:sz w:val="20"/>
          <w:szCs w:val="20"/>
        </w:rPr>
        <w:t>(Other Obligations of the Lessee)</w:t>
      </w:r>
    </w:p>
    <w:p w14:paraId="0D7E9AEF" w14:textId="4E6AF5CD" w:rsidR="00FC6285" w:rsidRDefault="00FC6285" w:rsidP="00FC6285">
      <w:pPr>
        <w:jc w:val="both"/>
        <w:rPr>
          <w:rFonts w:cs="Arial"/>
          <w:sz w:val="20"/>
          <w:szCs w:val="20"/>
        </w:rPr>
      </w:pPr>
      <w:r w:rsidRPr="00AE01E6">
        <w:rPr>
          <w:rFonts w:cs="Arial"/>
          <w:sz w:val="20"/>
          <w:szCs w:val="20"/>
        </w:rPr>
        <w:t>The Lessee is obliged to:</w:t>
      </w:r>
    </w:p>
    <w:p w14:paraId="4477411D" w14:textId="77777777" w:rsidR="000B3810" w:rsidRPr="00AE01E6" w:rsidRDefault="000B3810" w:rsidP="00FC6285">
      <w:pPr>
        <w:jc w:val="both"/>
        <w:rPr>
          <w:rFonts w:cs="Arial"/>
          <w:sz w:val="20"/>
          <w:szCs w:val="20"/>
        </w:rPr>
      </w:pPr>
    </w:p>
    <w:p w14:paraId="4D0A7DDE" w14:textId="0679C761" w:rsidR="00FC6285" w:rsidRPr="00AE01E6" w:rsidRDefault="00FC6285">
      <w:pPr>
        <w:pStyle w:val="ListParagraph"/>
        <w:numPr>
          <w:ilvl w:val="0"/>
          <w:numId w:val="39"/>
        </w:numPr>
        <w:jc w:val="both"/>
        <w:rPr>
          <w:rFonts w:cs="Arial"/>
          <w:sz w:val="20"/>
          <w:szCs w:val="20"/>
          <w:u w:val="single"/>
        </w:rPr>
      </w:pPr>
      <w:r w:rsidRPr="00AE01E6">
        <w:rPr>
          <w:rFonts w:cs="Arial"/>
          <w:sz w:val="20"/>
          <w:szCs w:val="20"/>
          <w:u w:val="single"/>
        </w:rPr>
        <w:t>Regarding general obligations:</w:t>
      </w:r>
    </w:p>
    <w:p w14:paraId="268B8C96" w14:textId="09E8BCE5"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duly and within the deadlines fulfil all obligations related to payments undertaken under this </w:t>
      </w:r>
      <w:proofErr w:type="gramStart"/>
      <w:r w:rsidRPr="00AE01E6">
        <w:rPr>
          <w:rFonts w:cs="Arial"/>
          <w:sz w:val="20"/>
          <w:szCs w:val="20"/>
        </w:rPr>
        <w:t>Agreement;</w:t>
      </w:r>
      <w:proofErr w:type="gramEnd"/>
    </w:p>
    <w:p w14:paraId="529D0F49" w14:textId="6FB7E3B4"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without delay notify the Lessor of any hidden defect in the Business Premises referred to in Article 1 of this </w:t>
      </w:r>
      <w:proofErr w:type="gramStart"/>
      <w:r w:rsidRPr="00AE01E6">
        <w:rPr>
          <w:rFonts w:cs="Arial"/>
          <w:sz w:val="20"/>
          <w:szCs w:val="20"/>
        </w:rPr>
        <w:t>Agreement;</w:t>
      </w:r>
      <w:proofErr w:type="gramEnd"/>
    </w:p>
    <w:p w14:paraId="6E605795" w14:textId="6BB2E84D" w:rsidR="00FC6285" w:rsidRPr="00AE01E6" w:rsidRDefault="00FC6285">
      <w:pPr>
        <w:pStyle w:val="ListParagraph"/>
        <w:numPr>
          <w:ilvl w:val="0"/>
          <w:numId w:val="29"/>
        </w:numPr>
        <w:jc w:val="both"/>
        <w:rPr>
          <w:rFonts w:cs="Arial"/>
          <w:sz w:val="20"/>
          <w:szCs w:val="20"/>
        </w:rPr>
      </w:pPr>
      <w:r w:rsidRPr="00AE01E6">
        <w:rPr>
          <w:rFonts w:cs="Arial"/>
          <w:sz w:val="20"/>
          <w:szCs w:val="20"/>
        </w:rPr>
        <w:t>comply with the Rulebook on Determining Requirements and Administrative Procedures related to Airports (“Official Gazette of BiH”, Nos. 17/21, 42/24 and 46/25</w:t>
      </w:r>
      <w:proofErr w:type="gramStart"/>
      <w:r w:rsidRPr="00AE01E6">
        <w:rPr>
          <w:rFonts w:cs="Arial"/>
          <w:sz w:val="20"/>
          <w:szCs w:val="20"/>
        </w:rPr>
        <w:t>);</w:t>
      </w:r>
      <w:proofErr w:type="gramEnd"/>
    </w:p>
    <w:p w14:paraId="010CD6D5" w14:textId="29AC34BC" w:rsidR="00FC6285" w:rsidRPr="00AE01E6" w:rsidRDefault="00FC6285">
      <w:pPr>
        <w:pStyle w:val="ListParagraph"/>
        <w:numPr>
          <w:ilvl w:val="0"/>
          <w:numId w:val="29"/>
        </w:numPr>
        <w:jc w:val="both"/>
        <w:rPr>
          <w:rFonts w:cs="Arial"/>
          <w:sz w:val="20"/>
          <w:szCs w:val="20"/>
        </w:rPr>
      </w:pPr>
      <w:r w:rsidRPr="00AE01E6">
        <w:rPr>
          <w:rFonts w:cs="Arial"/>
          <w:sz w:val="20"/>
          <w:szCs w:val="20"/>
        </w:rPr>
        <w:t>without delay notify the Lessor of any change in persons authorised to represent the Lessee.</w:t>
      </w:r>
    </w:p>
    <w:p w14:paraId="649A6BD7" w14:textId="70F88A12" w:rsidR="00FC6285" w:rsidRPr="00AE01E6" w:rsidRDefault="00FC6285" w:rsidP="00FC6285">
      <w:pPr>
        <w:jc w:val="both"/>
        <w:rPr>
          <w:rFonts w:cs="Arial"/>
          <w:sz w:val="20"/>
          <w:szCs w:val="20"/>
        </w:rPr>
      </w:pPr>
    </w:p>
    <w:p w14:paraId="1327F55F" w14:textId="6484CB75" w:rsidR="00FC6285" w:rsidRPr="00AE01E6" w:rsidRDefault="00FC6285">
      <w:pPr>
        <w:pStyle w:val="ListParagraph"/>
        <w:numPr>
          <w:ilvl w:val="0"/>
          <w:numId w:val="39"/>
        </w:numPr>
        <w:jc w:val="both"/>
        <w:rPr>
          <w:rFonts w:cs="Arial"/>
          <w:sz w:val="20"/>
          <w:szCs w:val="20"/>
          <w:u w:val="single"/>
        </w:rPr>
      </w:pPr>
      <w:r w:rsidRPr="00AE01E6">
        <w:rPr>
          <w:rFonts w:cs="Arial"/>
          <w:sz w:val="20"/>
          <w:szCs w:val="20"/>
          <w:u w:val="single"/>
        </w:rPr>
        <w:t>Regarding the use of the premises:</w:t>
      </w:r>
    </w:p>
    <w:p w14:paraId="7EFCE96B" w14:textId="5BD2170F"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use the leased Business Premises exclusively under the approved trade name, and not change the nature of the business or the use of the </w:t>
      </w:r>
      <w:proofErr w:type="gramStart"/>
      <w:r w:rsidRPr="00AE01E6">
        <w:rPr>
          <w:rFonts w:cs="Arial"/>
          <w:sz w:val="20"/>
          <w:szCs w:val="20"/>
        </w:rPr>
        <w:t>premises;</w:t>
      </w:r>
      <w:proofErr w:type="gramEnd"/>
    </w:p>
    <w:p w14:paraId="479398A5" w14:textId="5490D77B" w:rsidR="00FC6285" w:rsidRPr="00AE01E6" w:rsidRDefault="00FC6285">
      <w:pPr>
        <w:pStyle w:val="ListParagraph"/>
        <w:numPr>
          <w:ilvl w:val="0"/>
          <w:numId w:val="29"/>
        </w:numPr>
        <w:jc w:val="both"/>
        <w:rPr>
          <w:rFonts w:cs="Arial"/>
          <w:sz w:val="20"/>
          <w:szCs w:val="20"/>
        </w:rPr>
      </w:pPr>
      <w:r w:rsidRPr="00AE01E6">
        <w:rPr>
          <w:rFonts w:cs="Arial"/>
          <w:sz w:val="20"/>
          <w:szCs w:val="20"/>
        </w:rPr>
        <w:lastRenderedPageBreak/>
        <w:t xml:space="preserve">not offer for sale, install, maintain, or operate, nor allow the installation of equipment for displaying commercial content of any item, product, service, or thing that is not available within the </w:t>
      </w:r>
      <w:proofErr w:type="gramStart"/>
      <w:r w:rsidRPr="00AE01E6">
        <w:rPr>
          <w:rFonts w:cs="Arial"/>
          <w:sz w:val="20"/>
          <w:szCs w:val="20"/>
        </w:rPr>
        <w:t>facility;</w:t>
      </w:r>
      <w:proofErr w:type="gramEnd"/>
    </w:p>
    <w:p w14:paraId="0453C5A4" w14:textId="2402C7B8"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comply with all standards, rules, regulations and procedures applicable to the Lessor, as well as all laws and regulations of the competent authorities during the lease period, especially the policy </w:t>
      </w:r>
      <w:r w:rsidRPr="00AE01E6">
        <w:rPr>
          <w:rFonts w:cs="Arial"/>
          <w:i/>
          <w:iCs/>
          <w:sz w:val="20"/>
          <w:szCs w:val="20"/>
        </w:rPr>
        <w:t>“Code of Conduct for Tenants Operating at the Sarajevo Airport Site”</w:t>
      </w:r>
      <w:r w:rsidRPr="00AE01E6">
        <w:rPr>
          <w:rFonts w:cs="Arial"/>
          <w:sz w:val="20"/>
          <w:szCs w:val="20"/>
        </w:rPr>
        <w:t xml:space="preserve">. Notices of the content of these acts, including amendments and supplements, shall be delivered by the Lessor to the Lessee’s e-mail </w:t>
      </w:r>
      <w:r w:rsidRPr="000B3810">
        <w:rPr>
          <w:rFonts w:cs="Arial"/>
          <w:sz w:val="20"/>
          <w:szCs w:val="20"/>
          <w:highlight w:val="yellow"/>
        </w:rPr>
        <w:t>address __________</w:t>
      </w:r>
      <w:r w:rsidRPr="00AE01E6">
        <w:rPr>
          <w:rFonts w:cs="Arial"/>
          <w:sz w:val="20"/>
          <w:szCs w:val="20"/>
        </w:rPr>
        <w:t xml:space="preserve"> or to the Lessee’s registered seat address (all notices, statements and correspondence may be delivered by e-mail or registered mail; the date of receipt shall be considered: for e</w:t>
      </w:r>
      <w:r w:rsidRPr="00AE01E6">
        <w:rPr>
          <w:rFonts w:cs="Arial"/>
          <w:sz w:val="20"/>
          <w:szCs w:val="20"/>
        </w:rPr>
        <w:noBreakHyphen/>
        <w:t>mail – the date the message was sent, for registered mail – the date the shipment was delivered);</w:t>
      </w:r>
    </w:p>
    <w:p w14:paraId="1CD1D3EF" w14:textId="320893D7" w:rsidR="00FC6285" w:rsidRPr="00AE01E6" w:rsidRDefault="00FC6285">
      <w:pPr>
        <w:pStyle w:val="ListParagraph"/>
        <w:numPr>
          <w:ilvl w:val="0"/>
          <w:numId w:val="29"/>
        </w:numPr>
        <w:jc w:val="both"/>
        <w:rPr>
          <w:rFonts w:cs="Arial"/>
          <w:sz w:val="20"/>
          <w:szCs w:val="20"/>
        </w:rPr>
      </w:pPr>
      <w:r w:rsidRPr="00AE01E6">
        <w:rPr>
          <w:rFonts w:cs="Arial"/>
          <w:sz w:val="20"/>
          <w:szCs w:val="20"/>
        </w:rPr>
        <w:t>not install radio or television receivers or other similar devices, nor install RTV or Wi</w:t>
      </w:r>
      <w:r w:rsidRPr="00AE01E6">
        <w:rPr>
          <w:rFonts w:cs="Arial"/>
          <w:sz w:val="20"/>
          <w:szCs w:val="20"/>
        </w:rPr>
        <w:noBreakHyphen/>
        <w:t>Fi antennas without the Lessor’s approval.</w:t>
      </w:r>
    </w:p>
    <w:p w14:paraId="38BC49DF" w14:textId="125E1CD5" w:rsidR="00FC6285" w:rsidRPr="00AE01E6" w:rsidRDefault="00FC6285" w:rsidP="00FC6285">
      <w:pPr>
        <w:jc w:val="both"/>
        <w:rPr>
          <w:rFonts w:cs="Arial"/>
          <w:sz w:val="20"/>
          <w:szCs w:val="20"/>
          <w:u w:val="single"/>
        </w:rPr>
      </w:pPr>
    </w:p>
    <w:p w14:paraId="2A6AC5E2" w14:textId="30143751" w:rsidR="00FC6285" w:rsidRPr="00AE01E6" w:rsidRDefault="00FC6285">
      <w:pPr>
        <w:pStyle w:val="ListParagraph"/>
        <w:numPr>
          <w:ilvl w:val="0"/>
          <w:numId w:val="39"/>
        </w:numPr>
        <w:jc w:val="both"/>
        <w:rPr>
          <w:rFonts w:cs="Arial"/>
          <w:sz w:val="20"/>
          <w:szCs w:val="20"/>
          <w:u w:val="single"/>
        </w:rPr>
      </w:pPr>
      <w:r w:rsidRPr="00AE01E6">
        <w:rPr>
          <w:rFonts w:cs="Arial"/>
          <w:sz w:val="20"/>
          <w:szCs w:val="20"/>
          <w:u w:val="single"/>
        </w:rPr>
        <w:t>Regarding personnel:</w:t>
      </w:r>
    </w:p>
    <w:p w14:paraId="5D3628B8" w14:textId="58208A74"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ensure that engaged personnel obtain a movement permit for the border crossing area, issued by the Border Police Unit – Sarajevo </w:t>
      </w:r>
      <w:proofErr w:type="gramStart"/>
      <w:r w:rsidRPr="00AE01E6">
        <w:rPr>
          <w:rFonts w:cs="Arial"/>
          <w:sz w:val="20"/>
          <w:szCs w:val="20"/>
        </w:rPr>
        <w:t>Airport;</w:t>
      </w:r>
      <w:proofErr w:type="gramEnd"/>
    </w:p>
    <w:p w14:paraId="01C50ED6" w14:textId="73C30839"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ensure that all personnel working in the Business Premises: </w:t>
      </w:r>
    </w:p>
    <w:p w14:paraId="7FD6E21C" w14:textId="0E6CA3F4" w:rsidR="00FC6285" w:rsidRPr="00AE01E6" w:rsidRDefault="00FC6285">
      <w:pPr>
        <w:pStyle w:val="ListParagraph"/>
        <w:numPr>
          <w:ilvl w:val="1"/>
          <w:numId w:val="37"/>
        </w:numPr>
        <w:jc w:val="both"/>
        <w:rPr>
          <w:rFonts w:cs="Arial"/>
          <w:sz w:val="20"/>
          <w:szCs w:val="20"/>
        </w:rPr>
      </w:pPr>
      <w:r w:rsidRPr="00AE01E6">
        <w:rPr>
          <w:rFonts w:cs="Arial"/>
          <w:sz w:val="20"/>
          <w:szCs w:val="20"/>
        </w:rPr>
        <w:t xml:space="preserve">display name tags, airport badges and all other mandatory airport identification in a visible manner while on airport premises, which includes consent to undergo security and other relevant checks during the permit issuance process by the Border Police Unit Sarajevo </w:t>
      </w:r>
      <w:proofErr w:type="gramStart"/>
      <w:r w:rsidRPr="00AE01E6">
        <w:rPr>
          <w:rFonts w:cs="Arial"/>
          <w:sz w:val="20"/>
          <w:szCs w:val="20"/>
        </w:rPr>
        <w:t>Airport;</w:t>
      </w:r>
      <w:proofErr w:type="gramEnd"/>
    </w:p>
    <w:p w14:paraId="71AD391E" w14:textId="77777777" w:rsidR="00FC6285" w:rsidRPr="00AE01E6" w:rsidRDefault="00FC6285">
      <w:pPr>
        <w:numPr>
          <w:ilvl w:val="1"/>
          <w:numId w:val="37"/>
        </w:numPr>
        <w:jc w:val="both"/>
        <w:rPr>
          <w:rFonts w:cs="Arial"/>
          <w:sz w:val="20"/>
          <w:szCs w:val="20"/>
        </w:rPr>
      </w:pPr>
      <w:r w:rsidRPr="00AE01E6">
        <w:rPr>
          <w:rFonts w:cs="Arial"/>
          <w:sz w:val="20"/>
          <w:szCs w:val="20"/>
        </w:rPr>
        <w:t>are familiar with all applicable airport and Lessee policies, which the Lessee must communicate to them.</w:t>
      </w:r>
    </w:p>
    <w:p w14:paraId="1D7528DD" w14:textId="27B1B5C3" w:rsidR="00FC6285" w:rsidRPr="00AE01E6" w:rsidRDefault="00FC6285" w:rsidP="00FC6285">
      <w:pPr>
        <w:jc w:val="both"/>
        <w:rPr>
          <w:rFonts w:cs="Arial"/>
          <w:sz w:val="20"/>
          <w:szCs w:val="20"/>
        </w:rPr>
      </w:pPr>
    </w:p>
    <w:p w14:paraId="32AD6E98" w14:textId="3E75DE1C" w:rsidR="00FC6285" w:rsidRPr="00AE01E6" w:rsidRDefault="00FC6285">
      <w:pPr>
        <w:pStyle w:val="ListParagraph"/>
        <w:numPr>
          <w:ilvl w:val="0"/>
          <w:numId w:val="39"/>
        </w:numPr>
        <w:jc w:val="both"/>
        <w:rPr>
          <w:rFonts w:cs="Arial"/>
          <w:sz w:val="20"/>
          <w:szCs w:val="20"/>
          <w:u w:val="single"/>
        </w:rPr>
      </w:pPr>
      <w:r w:rsidRPr="00AE01E6">
        <w:rPr>
          <w:rFonts w:cs="Arial"/>
          <w:sz w:val="20"/>
          <w:szCs w:val="20"/>
          <w:u w:val="single"/>
        </w:rPr>
        <w:t>Regarding the quality of services and product prices:</w:t>
      </w:r>
    </w:p>
    <w:p w14:paraId="42787B8F" w14:textId="428767E1"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carry out the retail sale of goods in the Business Premises in accordance with applicable legal regulations and other norms and standards for this type of </w:t>
      </w:r>
      <w:proofErr w:type="gramStart"/>
      <w:r w:rsidRPr="00AE01E6">
        <w:rPr>
          <w:rFonts w:cs="Arial"/>
          <w:sz w:val="20"/>
          <w:szCs w:val="20"/>
        </w:rPr>
        <w:t>business;</w:t>
      </w:r>
      <w:proofErr w:type="gramEnd"/>
    </w:p>
    <w:p w14:paraId="2328FB96" w14:textId="5A8C2D1C" w:rsidR="00FC6285" w:rsidRPr="00AE01E6" w:rsidRDefault="00FC6285">
      <w:pPr>
        <w:pStyle w:val="ListParagraph"/>
        <w:numPr>
          <w:ilvl w:val="0"/>
          <w:numId w:val="29"/>
        </w:numPr>
        <w:jc w:val="both"/>
        <w:rPr>
          <w:rFonts w:cs="Arial"/>
          <w:sz w:val="20"/>
          <w:szCs w:val="20"/>
        </w:rPr>
      </w:pPr>
      <w:r w:rsidRPr="00AE01E6">
        <w:rPr>
          <w:rFonts w:cs="Arial"/>
          <w:sz w:val="20"/>
          <w:szCs w:val="20"/>
        </w:rPr>
        <w:t>provide and maintain a high level of product and service quality for customers, at prices comparable to other airports and locations outside the airport, while continuously monitoring customer needs and improving its services.</w:t>
      </w:r>
    </w:p>
    <w:p w14:paraId="76486CC6" w14:textId="4594EA58" w:rsidR="00FC6285" w:rsidRPr="00AE01E6" w:rsidRDefault="00FC6285" w:rsidP="00FC6285">
      <w:pPr>
        <w:jc w:val="both"/>
        <w:rPr>
          <w:rFonts w:cs="Arial"/>
          <w:sz w:val="20"/>
          <w:szCs w:val="20"/>
          <w:u w:val="single"/>
        </w:rPr>
      </w:pPr>
    </w:p>
    <w:p w14:paraId="5381EC7A" w14:textId="14BDC8A3" w:rsidR="00FC6285" w:rsidRPr="00AE01E6" w:rsidRDefault="00FC6285">
      <w:pPr>
        <w:pStyle w:val="ListParagraph"/>
        <w:numPr>
          <w:ilvl w:val="0"/>
          <w:numId w:val="39"/>
        </w:numPr>
        <w:jc w:val="both"/>
        <w:rPr>
          <w:rFonts w:cs="Arial"/>
          <w:sz w:val="20"/>
          <w:szCs w:val="20"/>
          <w:u w:val="single"/>
        </w:rPr>
      </w:pPr>
      <w:r w:rsidRPr="00AE01E6">
        <w:rPr>
          <w:rFonts w:cs="Arial"/>
          <w:sz w:val="20"/>
          <w:szCs w:val="20"/>
          <w:u w:val="single"/>
        </w:rPr>
        <w:t>Regarding investment, improvements and maintenance of the premises:</w:t>
      </w:r>
    </w:p>
    <w:p w14:paraId="3A59EA99" w14:textId="7C7E1741"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maintain the Business Premises equipped in accordance with the submitted and previously approved conceptual </w:t>
      </w:r>
      <w:proofErr w:type="gramStart"/>
      <w:r w:rsidRPr="00AE01E6">
        <w:rPr>
          <w:rFonts w:cs="Arial"/>
          <w:sz w:val="20"/>
          <w:szCs w:val="20"/>
        </w:rPr>
        <w:t>design;</w:t>
      </w:r>
      <w:proofErr w:type="gramEnd"/>
    </w:p>
    <w:p w14:paraId="2689C71A" w14:textId="3A8A3329"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perform installation of additional equipment or changes in the Business Premises only with the prior approval of the Lessor’s technical </w:t>
      </w:r>
      <w:proofErr w:type="gramStart"/>
      <w:r w:rsidRPr="00AE01E6">
        <w:rPr>
          <w:rFonts w:cs="Arial"/>
          <w:sz w:val="20"/>
          <w:szCs w:val="20"/>
        </w:rPr>
        <w:t>services;</w:t>
      </w:r>
      <w:proofErr w:type="gramEnd"/>
    </w:p>
    <w:p w14:paraId="0EA7E9EB" w14:textId="4B6BB2E9"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maintain the Business Premises at no cost to the Lessor, in good working order, including all necessary replacements and compliance with all applicable laws in every part of the </w:t>
      </w:r>
      <w:proofErr w:type="gramStart"/>
      <w:r w:rsidRPr="00AE01E6">
        <w:rPr>
          <w:rFonts w:cs="Arial"/>
          <w:sz w:val="20"/>
          <w:szCs w:val="20"/>
        </w:rPr>
        <w:t>premises;</w:t>
      </w:r>
      <w:proofErr w:type="gramEnd"/>
    </w:p>
    <w:p w14:paraId="5AC59C0F" w14:textId="17C0F941"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for waste disposal, use the Lessor’s service according to its procedures (method and time of disposal) and participate in recycling programs as instructed by the </w:t>
      </w:r>
      <w:proofErr w:type="gramStart"/>
      <w:r w:rsidRPr="00AE01E6">
        <w:rPr>
          <w:rFonts w:cs="Arial"/>
          <w:sz w:val="20"/>
          <w:szCs w:val="20"/>
        </w:rPr>
        <w:t>Lessor;</w:t>
      </w:r>
      <w:proofErr w:type="gramEnd"/>
    </w:p>
    <w:p w14:paraId="6A00D46C" w14:textId="4FECD99C"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for hygiene maintenance of the Business Premises, use exclusively the Lessor’s service for floors and glass surfaces, according to the agreed schedule (floors once daily; glass partitions as needed but not more than once a month). Extraordinary cleaning (spills, flooding, etc.) may be performed upon the Lessee’s request, subject to staff availability. The Lessee is responsible for regular cleaning of all other surfaces (furniture, devices, appliances, display units, refrigerators, counters, etc.) and ensuring maximum </w:t>
      </w:r>
      <w:proofErr w:type="gramStart"/>
      <w:r w:rsidRPr="00AE01E6">
        <w:rPr>
          <w:rFonts w:cs="Arial"/>
          <w:sz w:val="20"/>
          <w:szCs w:val="20"/>
        </w:rPr>
        <w:t>hygiene;</w:t>
      </w:r>
      <w:proofErr w:type="gramEnd"/>
    </w:p>
    <w:p w14:paraId="3CE21F6E" w14:textId="1E2DBFF4"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not use, store or release any hazardous substances, intentionally or unintentionally, in the Business Premises or at the airport contrary to applicable environmental laws or regulations, and upon expiry of the lease, promptly remove at its own expense all hazardous materials, tanks and containers used by the Lessee or its subcontractors or </w:t>
      </w:r>
      <w:proofErr w:type="gramStart"/>
      <w:r w:rsidRPr="00AE01E6">
        <w:rPr>
          <w:rFonts w:cs="Arial"/>
          <w:sz w:val="20"/>
          <w:szCs w:val="20"/>
        </w:rPr>
        <w:t>suppliers;</w:t>
      </w:r>
      <w:proofErr w:type="gramEnd"/>
    </w:p>
    <w:p w14:paraId="49DCA3E4" w14:textId="206A5679"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perform enhanced disinfection of the Business Premises, including equipment and inventory, to maintain high hygienic and health </w:t>
      </w:r>
      <w:proofErr w:type="gramStart"/>
      <w:r w:rsidRPr="00AE01E6">
        <w:rPr>
          <w:rFonts w:cs="Arial"/>
          <w:sz w:val="20"/>
          <w:szCs w:val="20"/>
        </w:rPr>
        <w:t>standards;</w:t>
      </w:r>
      <w:proofErr w:type="gramEnd"/>
    </w:p>
    <w:p w14:paraId="30882F01" w14:textId="78E09BB2" w:rsidR="00FC6285" w:rsidRDefault="00FC6285">
      <w:pPr>
        <w:pStyle w:val="ListParagraph"/>
        <w:numPr>
          <w:ilvl w:val="0"/>
          <w:numId w:val="29"/>
        </w:numPr>
        <w:jc w:val="both"/>
        <w:rPr>
          <w:rFonts w:cs="Arial"/>
          <w:sz w:val="20"/>
          <w:szCs w:val="20"/>
        </w:rPr>
      </w:pPr>
      <w:r w:rsidRPr="00AE01E6">
        <w:rPr>
          <w:rFonts w:cs="Arial"/>
          <w:sz w:val="20"/>
          <w:szCs w:val="20"/>
        </w:rPr>
        <w:t>allow the Lessor to enter the Business Premises at any time to perform inspections and determine whether the Lessee has complied with the obligations above, and to carry out, after 7 (seven) calendar days from written notice, any urgent tasks that the Lessee failed to perform.</w:t>
      </w:r>
    </w:p>
    <w:p w14:paraId="4BF4CA0F" w14:textId="77777777" w:rsidR="000B3810" w:rsidRDefault="000B3810" w:rsidP="000B3810">
      <w:pPr>
        <w:pStyle w:val="ListParagraph"/>
        <w:jc w:val="both"/>
        <w:rPr>
          <w:rFonts w:cs="Arial"/>
          <w:sz w:val="20"/>
          <w:szCs w:val="20"/>
        </w:rPr>
      </w:pPr>
    </w:p>
    <w:p w14:paraId="4278B6B5" w14:textId="77777777" w:rsidR="000B3810" w:rsidRPr="00AE01E6" w:rsidRDefault="000B3810" w:rsidP="000B3810">
      <w:pPr>
        <w:pStyle w:val="ListParagraph"/>
        <w:jc w:val="both"/>
        <w:rPr>
          <w:rFonts w:cs="Arial"/>
          <w:sz w:val="20"/>
          <w:szCs w:val="20"/>
        </w:rPr>
      </w:pPr>
    </w:p>
    <w:p w14:paraId="738016A5" w14:textId="6D4542DB" w:rsidR="00FC6285" w:rsidRPr="00AE01E6" w:rsidRDefault="00FC6285" w:rsidP="00FC6285">
      <w:pPr>
        <w:jc w:val="both"/>
        <w:rPr>
          <w:rFonts w:cs="Arial"/>
          <w:sz w:val="20"/>
          <w:szCs w:val="20"/>
        </w:rPr>
      </w:pPr>
    </w:p>
    <w:p w14:paraId="13F1BD9E" w14:textId="257A5494" w:rsidR="00FC6285" w:rsidRPr="00AE01E6" w:rsidRDefault="00FC6285">
      <w:pPr>
        <w:pStyle w:val="ListParagraph"/>
        <w:numPr>
          <w:ilvl w:val="0"/>
          <w:numId w:val="39"/>
        </w:numPr>
        <w:jc w:val="both"/>
        <w:rPr>
          <w:rFonts w:cs="Arial"/>
          <w:sz w:val="20"/>
          <w:szCs w:val="20"/>
          <w:u w:val="single"/>
        </w:rPr>
      </w:pPr>
      <w:r w:rsidRPr="00AE01E6">
        <w:rPr>
          <w:rFonts w:cs="Arial"/>
          <w:sz w:val="20"/>
          <w:szCs w:val="20"/>
          <w:u w:val="single"/>
        </w:rPr>
        <w:lastRenderedPageBreak/>
        <w:t>Regarding liability, indemnification and insurance:</w:t>
      </w:r>
    </w:p>
    <w:p w14:paraId="3C040BAC" w14:textId="44A66B10"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not perform or allow any activity in the Business Premises that would nullify, suspend, or increase the premium of any insurance policy covering the premises, buildings or airport; otherwise, the Lessee shall pay the portion of the premium charged to the Lessor due to such </w:t>
      </w:r>
      <w:proofErr w:type="gramStart"/>
      <w:r w:rsidRPr="00AE01E6">
        <w:rPr>
          <w:rFonts w:cs="Arial"/>
          <w:sz w:val="20"/>
          <w:szCs w:val="20"/>
        </w:rPr>
        <w:t>conduct;</w:t>
      </w:r>
      <w:proofErr w:type="gramEnd"/>
    </w:p>
    <w:p w14:paraId="0240A4F2" w14:textId="30BAF330" w:rsidR="00FC6285" w:rsidRPr="00AE01E6" w:rsidRDefault="00FC6285">
      <w:pPr>
        <w:pStyle w:val="ListParagraph"/>
        <w:numPr>
          <w:ilvl w:val="0"/>
          <w:numId w:val="29"/>
        </w:numPr>
        <w:jc w:val="both"/>
        <w:rPr>
          <w:rFonts w:cs="Arial"/>
          <w:sz w:val="20"/>
          <w:szCs w:val="20"/>
        </w:rPr>
      </w:pPr>
      <w:r w:rsidRPr="00AE01E6">
        <w:rPr>
          <w:rFonts w:cs="Arial"/>
          <w:sz w:val="20"/>
          <w:szCs w:val="20"/>
        </w:rPr>
        <w:t>indemnify all employees of the Lessor and personnel of other tenants against all claims, demands, losses, fines, damages or compensation costs arising from injury or death of any person, or damage to any property, or other harm, including reasonable investigation and defence costs (lawyers’ fees, court costs, expert fees), if arising in or around the Business Premises or due to acts or omissions of the Lessee, its personnel, contractors or suppliers, or due to any condition of the Business Premises or the Lessee’s operations, except for liability arising from the Lessor’s exclusive negligence;</w:t>
      </w:r>
    </w:p>
    <w:p w14:paraId="05049B21" w14:textId="61AE76DA" w:rsidR="00FC6285" w:rsidRPr="00AE01E6" w:rsidRDefault="00FC6285">
      <w:pPr>
        <w:pStyle w:val="ListParagraph"/>
        <w:numPr>
          <w:ilvl w:val="0"/>
          <w:numId w:val="29"/>
        </w:numPr>
        <w:jc w:val="both"/>
        <w:rPr>
          <w:rFonts w:cs="Arial"/>
          <w:sz w:val="20"/>
          <w:szCs w:val="20"/>
        </w:rPr>
      </w:pPr>
      <w:r w:rsidRPr="00AE01E6">
        <w:rPr>
          <w:rFonts w:cs="Arial"/>
          <w:sz w:val="20"/>
          <w:szCs w:val="20"/>
        </w:rPr>
        <w:t>at its own expense, obtain an insurance policy for general liability coverage for its activities in the Business Premises, as well as insurance for its personnel, and provide proof of such insurance to the Lessor, without the possibility of reducing the insurance premium.</w:t>
      </w:r>
    </w:p>
    <w:p w14:paraId="1CBFF1D9" w14:textId="011462E6" w:rsidR="00FC6285" w:rsidRPr="00AE01E6" w:rsidRDefault="00FC6285" w:rsidP="00FC6285">
      <w:pPr>
        <w:jc w:val="both"/>
        <w:rPr>
          <w:rFonts w:cs="Arial"/>
          <w:sz w:val="20"/>
          <w:szCs w:val="20"/>
        </w:rPr>
      </w:pPr>
    </w:p>
    <w:p w14:paraId="0AADC66D" w14:textId="4C314C2F" w:rsidR="00FC6285" w:rsidRPr="00AE01E6" w:rsidRDefault="00FC6285">
      <w:pPr>
        <w:pStyle w:val="ListParagraph"/>
        <w:numPr>
          <w:ilvl w:val="0"/>
          <w:numId w:val="39"/>
        </w:numPr>
        <w:jc w:val="both"/>
        <w:rPr>
          <w:rFonts w:cs="Arial"/>
          <w:sz w:val="20"/>
          <w:szCs w:val="20"/>
          <w:u w:val="single"/>
        </w:rPr>
      </w:pPr>
      <w:r w:rsidRPr="00AE01E6">
        <w:rPr>
          <w:rFonts w:cs="Arial"/>
          <w:sz w:val="20"/>
          <w:szCs w:val="20"/>
          <w:u w:val="single"/>
        </w:rPr>
        <w:t>Regarding information protection:</w:t>
      </w:r>
    </w:p>
    <w:p w14:paraId="47A1FB75" w14:textId="2A747F88"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during the lease term and after its termination, not disclose, make available, transfer or otherwise provide to third parties any confidential information relating to the Lessor that was obtained during the lease relationship, without the Lessor’s prior written </w:t>
      </w:r>
      <w:proofErr w:type="gramStart"/>
      <w:r w:rsidRPr="00AE01E6">
        <w:rPr>
          <w:rFonts w:cs="Arial"/>
          <w:sz w:val="20"/>
          <w:szCs w:val="20"/>
        </w:rPr>
        <w:t>approval;</w:t>
      </w:r>
      <w:proofErr w:type="gramEnd"/>
    </w:p>
    <w:p w14:paraId="2C388E03" w14:textId="59EBF88D" w:rsidR="00FC6285" w:rsidRPr="00AE01E6" w:rsidRDefault="00FC6285">
      <w:pPr>
        <w:pStyle w:val="ListParagraph"/>
        <w:numPr>
          <w:ilvl w:val="0"/>
          <w:numId w:val="29"/>
        </w:numPr>
        <w:jc w:val="both"/>
        <w:rPr>
          <w:rFonts w:cs="Arial"/>
          <w:sz w:val="20"/>
          <w:szCs w:val="20"/>
        </w:rPr>
      </w:pPr>
      <w:r w:rsidRPr="00AE01E6">
        <w:rPr>
          <w:rFonts w:cs="Arial"/>
          <w:sz w:val="20"/>
          <w:szCs w:val="20"/>
        </w:rPr>
        <w:t>upon termination of the lease, immediately return or permanently destroy all documentation, records, media and any material containing or referring to the Lessor’s confidential information.</w:t>
      </w:r>
    </w:p>
    <w:p w14:paraId="10ACC470" w14:textId="6DBF9B91" w:rsidR="00FC6285" w:rsidRPr="00AE01E6" w:rsidRDefault="00FC6285" w:rsidP="00FC6285">
      <w:pPr>
        <w:jc w:val="both"/>
        <w:rPr>
          <w:rFonts w:cs="Arial"/>
          <w:sz w:val="20"/>
          <w:szCs w:val="20"/>
        </w:rPr>
      </w:pPr>
    </w:p>
    <w:p w14:paraId="4EF8AAC5" w14:textId="7F0F078B" w:rsidR="00FC6285" w:rsidRPr="00AE01E6" w:rsidRDefault="00FC6285">
      <w:pPr>
        <w:pStyle w:val="ListParagraph"/>
        <w:numPr>
          <w:ilvl w:val="0"/>
          <w:numId w:val="39"/>
        </w:numPr>
        <w:jc w:val="both"/>
        <w:rPr>
          <w:rFonts w:cs="Arial"/>
          <w:sz w:val="20"/>
          <w:szCs w:val="20"/>
          <w:u w:val="single"/>
        </w:rPr>
      </w:pPr>
      <w:r w:rsidRPr="00AE01E6">
        <w:rPr>
          <w:rFonts w:cs="Arial"/>
          <w:sz w:val="20"/>
          <w:szCs w:val="20"/>
          <w:u w:val="single"/>
        </w:rPr>
        <w:t xml:space="preserve">Regarding carrying out retail activity </w:t>
      </w:r>
      <w:r w:rsidR="000B3810">
        <w:rPr>
          <w:rFonts w:cs="Arial"/>
          <w:sz w:val="20"/>
          <w:szCs w:val="20"/>
          <w:u w:val="single"/>
        </w:rPr>
        <w:t>o</w:t>
      </w:r>
      <w:r w:rsidRPr="00AE01E6">
        <w:rPr>
          <w:rFonts w:cs="Arial"/>
          <w:sz w:val="20"/>
          <w:szCs w:val="20"/>
          <w:u w:val="single"/>
        </w:rPr>
        <w:t>n the Business Premises:</w:t>
      </w:r>
    </w:p>
    <w:p w14:paraId="34BC163E" w14:textId="27EC5FA3"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submit a monthly report on turnover from the fiscal device no later than the 3rd of the current month for the previous month. The Lessee must record every individual transaction through the fiscal device installed in the Business Premises, and the fiscal device reports shall serve as evidence of turnover. Upon the Lessor’s request, the Lessee shall present documentation on the activation of the fiscal device/terminal and notify the Lessor of any </w:t>
      </w:r>
      <w:proofErr w:type="gramStart"/>
      <w:r w:rsidRPr="00AE01E6">
        <w:rPr>
          <w:rFonts w:cs="Arial"/>
          <w:sz w:val="20"/>
          <w:szCs w:val="20"/>
        </w:rPr>
        <w:t>changes;</w:t>
      </w:r>
      <w:proofErr w:type="gramEnd"/>
    </w:p>
    <w:p w14:paraId="2EAE17B9" w14:textId="3C715718"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ensure the Business Premises are continuously and uninterruptedly open and provide all services during Sarajevo Airport’s opening hours — 7 days a week, including public and religious holidays, for an average of 18 hours per day, generally from 05:00 to 23:00 — and clearly display the current working hours aligned with the airport’s hours. The Lessor will verify compliance through inspections, video surveillance, and other methods. Any irregularities will be communicated in writing. Operating hours may be shorter depending on the flight schedule. Any extraordinary closure must be approved by the </w:t>
      </w:r>
      <w:proofErr w:type="gramStart"/>
      <w:r w:rsidRPr="00AE01E6">
        <w:rPr>
          <w:rFonts w:cs="Arial"/>
          <w:sz w:val="20"/>
          <w:szCs w:val="20"/>
        </w:rPr>
        <w:t>Lessor;</w:t>
      </w:r>
      <w:proofErr w:type="gramEnd"/>
    </w:p>
    <w:p w14:paraId="67D0EDD2" w14:textId="0A1ACFCE"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ensure users may enter and move within the Business Premises without obstacles; the storage of boxes, cartons, barrels or similar items inside the premises is not </w:t>
      </w:r>
      <w:proofErr w:type="gramStart"/>
      <w:r w:rsidRPr="00AE01E6">
        <w:rPr>
          <w:rFonts w:cs="Arial"/>
          <w:sz w:val="20"/>
          <w:szCs w:val="20"/>
        </w:rPr>
        <w:t>permitted;</w:t>
      </w:r>
      <w:proofErr w:type="gramEnd"/>
    </w:p>
    <w:p w14:paraId="5540746B" w14:textId="657C1C2E"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announce deliveries in advance through the Lessor’s competent service to allow unobstructed access for delivery vehicles and </w:t>
      </w:r>
      <w:proofErr w:type="gramStart"/>
      <w:r w:rsidRPr="00AE01E6">
        <w:rPr>
          <w:rFonts w:cs="Arial"/>
          <w:sz w:val="20"/>
          <w:szCs w:val="20"/>
        </w:rPr>
        <w:t>personnel;</w:t>
      </w:r>
      <w:proofErr w:type="gramEnd"/>
    </w:p>
    <w:p w14:paraId="24BF12A0" w14:textId="42D5101F"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ensure that all personnel working in the Business Premises: </w:t>
      </w:r>
    </w:p>
    <w:p w14:paraId="513A513A" w14:textId="17A71625" w:rsidR="00FC6285" w:rsidRPr="00AE01E6" w:rsidRDefault="00FC6285">
      <w:pPr>
        <w:pStyle w:val="ListParagraph"/>
        <w:numPr>
          <w:ilvl w:val="1"/>
          <w:numId w:val="38"/>
        </w:numPr>
        <w:jc w:val="both"/>
        <w:rPr>
          <w:rFonts w:cs="Arial"/>
          <w:sz w:val="20"/>
          <w:szCs w:val="20"/>
        </w:rPr>
      </w:pPr>
      <w:proofErr w:type="gramStart"/>
      <w:r w:rsidRPr="00AE01E6">
        <w:rPr>
          <w:rFonts w:cs="Arial"/>
          <w:sz w:val="20"/>
          <w:szCs w:val="20"/>
        </w:rPr>
        <w:t>are clean and neat at all times</w:t>
      </w:r>
      <w:proofErr w:type="gramEnd"/>
      <w:r w:rsidRPr="00AE01E6">
        <w:rPr>
          <w:rFonts w:cs="Arial"/>
          <w:sz w:val="20"/>
          <w:szCs w:val="20"/>
        </w:rPr>
        <w:t xml:space="preserve"> and provide courteous and professional </w:t>
      </w:r>
      <w:proofErr w:type="gramStart"/>
      <w:r w:rsidRPr="00AE01E6">
        <w:rPr>
          <w:rFonts w:cs="Arial"/>
          <w:sz w:val="20"/>
          <w:szCs w:val="20"/>
        </w:rPr>
        <w:t>service;</w:t>
      </w:r>
      <w:proofErr w:type="gramEnd"/>
    </w:p>
    <w:p w14:paraId="454AF463" w14:textId="77777777" w:rsidR="00FC6285" w:rsidRPr="00AE01E6" w:rsidRDefault="00FC6285">
      <w:pPr>
        <w:numPr>
          <w:ilvl w:val="1"/>
          <w:numId w:val="38"/>
        </w:numPr>
        <w:jc w:val="both"/>
        <w:rPr>
          <w:rFonts w:cs="Arial"/>
          <w:sz w:val="20"/>
          <w:szCs w:val="20"/>
        </w:rPr>
      </w:pPr>
      <w:r w:rsidRPr="00AE01E6">
        <w:rPr>
          <w:rFonts w:cs="Arial"/>
          <w:sz w:val="20"/>
          <w:szCs w:val="20"/>
        </w:rPr>
        <w:t xml:space="preserve">wear tidy clothing appropriate for their work, preferably </w:t>
      </w:r>
      <w:proofErr w:type="gramStart"/>
      <w:r w:rsidRPr="00AE01E6">
        <w:rPr>
          <w:rFonts w:cs="Arial"/>
          <w:sz w:val="20"/>
          <w:szCs w:val="20"/>
        </w:rPr>
        <w:t>uniforms;</w:t>
      </w:r>
      <w:proofErr w:type="gramEnd"/>
    </w:p>
    <w:p w14:paraId="678E5D65" w14:textId="77777777" w:rsidR="00FC6285" w:rsidRPr="00AE01E6" w:rsidRDefault="00FC6285">
      <w:pPr>
        <w:numPr>
          <w:ilvl w:val="1"/>
          <w:numId w:val="38"/>
        </w:numPr>
        <w:jc w:val="both"/>
        <w:rPr>
          <w:rFonts w:cs="Arial"/>
          <w:sz w:val="20"/>
          <w:szCs w:val="20"/>
        </w:rPr>
      </w:pPr>
      <w:r w:rsidRPr="00AE01E6">
        <w:rPr>
          <w:rFonts w:cs="Arial"/>
          <w:sz w:val="20"/>
          <w:szCs w:val="20"/>
        </w:rPr>
        <w:t xml:space="preserve">are attentive to customers’ needs, show a positive attitude, and refrain from personal conversations in sales </w:t>
      </w:r>
      <w:proofErr w:type="gramStart"/>
      <w:r w:rsidRPr="00AE01E6">
        <w:rPr>
          <w:rFonts w:cs="Arial"/>
          <w:sz w:val="20"/>
          <w:szCs w:val="20"/>
        </w:rPr>
        <w:t>areas;</w:t>
      </w:r>
      <w:proofErr w:type="gramEnd"/>
    </w:p>
    <w:p w14:paraId="5BA1C6F4" w14:textId="77777777" w:rsidR="00FC6285" w:rsidRPr="00AE01E6" w:rsidRDefault="00FC6285">
      <w:pPr>
        <w:numPr>
          <w:ilvl w:val="1"/>
          <w:numId w:val="38"/>
        </w:numPr>
        <w:jc w:val="both"/>
        <w:rPr>
          <w:rFonts w:cs="Arial"/>
          <w:sz w:val="20"/>
          <w:szCs w:val="20"/>
        </w:rPr>
      </w:pPr>
      <w:r w:rsidRPr="00AE01E6">
        <w:rPr>
          <w:rFonts w:cs="Arial"/>
          <w:sz w:val="20"/>
          <w:szCs w:val="20"/>
        </w:rPr>
        <w:t>are trained to use equipment and devices used for retail operations (e.g., credit card transaction equipment</w:t>
      </w:r>
      <w:proofErr w:type="gramStart"/>
      <w:r w:rsidRPr="00AE01E6">
        <w:rPr>
          <w:rFonts w:cs="Arial"/>
          <w:sz w:val="20"/>
          <w:szCs w:val="20"/>
        </w:rPr>
        <w:t>);</w:t>
      </w:r>
      <w:proofErr w:type="gramEnd"/>
    </w:p>
    <w:p w14:paraId="685A619E" w14:textId="77777777" w:rsidR="00FC6285" w:rsidRPr="00AE01E6" w:rsidRDefault="00FC6285">
      <w:pPr>
        <w:numPr>
          <w:ilvl w:val="1"/>
          <w:numId w:val="38"/>
        </w:numPr>
        <w:jc w:val="both"/>
        <w:rPr>
          <w:rFonts w:cs="Arial"/>
          <w:sz w:val="20"/>
          <w:szCs w:val="20"/>
        </w:rPr>
      </w:pPr>
      <w:r w:rsidRPr="00AE01E6">
        <w:rPr>
          <w:rFonts w:cs="Arial"/>
          <w:sz w:val="20"/>
          <w:szCs w:val="20"/>
        </w:rPr>
        <w:t xml:space="preserve">in addition to BHS languages, speak and understand at least English at the level required for their </w:t>
      </w:r>
      <w:proofErr w:type="gramStart"/>
      <w:r w:rsidRPr="00AE01E6">
        <w:rPr>
          <w:rFonts w:cs="Arial"/>
          <w:sz w:val="20"/>
          <w:szCs w:val="20"/>
        </w:rPr>
        <w:t>duties;</w:t>
      </w:r>
      <w:proofErr w:type="gramEnd"/>
    </w:p>
    <w:p w14:paraId="6E5FE893" w14:textId="1CD01562"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apply prices and charges individually to each </w:t>
      </w:r>
      <w:proofErr w:type="gramStart"/>
      <w:r w:rsidRPr="00AE01E6">
        <w:rPr>
          <w:rFonts w:cs="Arial"/>
          <w:sz w:val="20"/>
          <w:szCs w:val="20"/>
        </w:rPr>
        <w:t>item;</w:t>
      </w:r>
      <w:proofErr w:type="gramEnd"/>
    </w:p>
    <w:p w14:paraId="706A4B1B" w14:textId="07595E2F"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allow the Lessor to monitor, test and/or inspect services at any time, directly or through a third </w:t>
      </w:r>
      <w:proofErr w:type="gramStart"/>
      <w:r w:rsidRPr="00AE01E6">
        <w:rPr>
          <w:rFonts w:cs="Arial"/>
          <w:sz w:val="20"/>
          <w:szCs w:val="20"/>
        </w:rPr>
        <w:t>party;</w:t>
      </w:r>
      <w:proofErr w:type="gramEnd"/>
    </w:p>
    <w:p w14:paraId="38D046D1" w14:textId="65F6BE43"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are employed, trained, supervised, directed and allocated in sufficient </w:t>
      </w:r>
      <w:proofErr w:type="gramStart"/>
      <w:r w:rsidRPr="00AE01E6">
        <w:rPr>
          <w:rFonts w:cs="Arial"/>
          <w:sz w:val="20"/>
          <w:szCs w:val="20"/>
        </w:rPr>
        <w:t>numbers;</w:t>
      </w:r>
      <w:proofErr w:type="gramEnd"/>
    </w:p>
    <w:p w14:paraId="29398B15" w14:textId="697691D5"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do not undertake any additional changes or improvements without the Lessor’s written </w:t>
      </w:r>
      <w:proofErr w:type="gramStart"/>
      <w:r w:rsidRPr="00AE01E6">
        <w:rPr>
          <w:rFonts w:cs="Arial"/>
          <w:sz w:val="20"/>
          <w:szCs w:val="20"/>
        </w:rPr>
        <w:t>approval;</w:t>
      </w:r>
      <w:proofErr w:type="gramEnd"/>
    </w:p>
    <w:p w14:paraId="1F995F3A" w14:textId="6A101CFC" w:rsidR="00FC6285" w:rsidRPr="00AE01E6" w:rsidRDefault="00FC6285">
      <w:pPr>
        <w:pStyle w:val="ListParagraph"/>
        <w:numPr>
          <w:ilvl w:val="0"/>
          <w:numId w:val="29"/>
        </w:numPr>
        <w:jc w:val="both"/>
        <w:rPr>
          <w:rFonts w:cs="Arial"/>
          <w:sz w:val="20"/>
          <w:szCs w:val="20"/>
        </w:rPr>
      </w:pPr>
      <w:r w:rsidRPr="00AE01E6">
        <w:rPr>
          <w:rFonts w:cs="Arial"/>
          <w:sz w:val="20"/>
          <w:szCs w:val="20"/>
        </w:rPr>
        <w:t>install additional equipment at their own expense, of first</w:t>
      </w:r>
      <w:r w:rsidRPr="00AE01E6">
        <w:rPr>
          <w:rFonts w:cs="Arial"/>
          <w:sz w:val="20"/>
          <w:szCs w:val="20"/>
        </w:rPr>
        <w:noBreakHyphen/>
        <w:t xml:space="preserve">class quality. All commercial equipment installed by the Lessee remains their property and may be removed if the Lessee is not in breach of obligations and removal does not cause damage or interfere with contractual obligations. Any damage must be repaired at the Lessee’s </w:t>
      </w:r>
      <w:proofErr w:type="gramStart"/>
      <w:r w:rsidRPr="00AE01E6">
        <w:rPr>
          <w:rFonts w:cs="Arial"/>
          <w:sz w:val="20"/>
          <w:szCs w:val="20"/>
        </w:rPr>
        <w:t>expense;</w:t>
      </w:r>
      <w:proofErr w:type="gramEnd"/>
    </w:p>
    <w:p w14:paraId="59E6E931" w14:textId="522E60DE" w:rsidR="00FC6285" w:rsidRPr="00AE01E6" w:rsidRDefault="00FC6285">
      <w:pPr>
        <w:pStyle w:val="ListParagraph"/>
        <w:numPr>
          <w:ilvl w:val="0"/>
          <w:numId w:val="29"/>
        </w:numPr>
        <w:jc w:val="both"/>
        <w:rPr>
          <w:rFonts w:cs="Arial"/>
          <w:sz w:val="20"/>
          <w:szCs w:val="20"/>
        </w:rPr>
      </w:pPr>
      <w:r w:rsidRPr="00AE01E6">
        <w:rPr>
          <w:rFonts w:cs="Arial"/>
          <w:sz w:val="20"/>
          <w:szCs w:val="20"/>
        </w:rPr>
        <w:t xml:space="preserve">replace removed equipment with equipment of similar or better </w:t>
      </w:r>
      <w:proofErr w:type="gramStart"/>
      <w:r w:rsidRPr="00AE01E6">
        <w:rPr>
          <w:rFonts w:cs="Arial"/>
          <w:sz w:val="20"/>
          <w:szCs w:val="20"/>
        </w:rPr>
        <w:t>quality;</w:t>
      </w:r>
      <w:proofErr w:type="gramEnd"/>
    </w:p>
    <w:p w14:paraId="0A8CF4B1" w14:textId="1C2857CA" w:rsidR="00FC6285" w:rsidRPr="00AE01E6" w:rsidRDefault="00FC6285">
      <w:pPr>
        <w:pStyle w:val="ListParagraph"/>
        <w:numPr>
          <w:ilvl w:val="0"/>
          <w:numId w:val="29"/>
        </w:numPr>
        <w:jc w:val="both"/>
        <w:rPr>
          <w:rFonts w:cs="Arial"/>
          <w:sz w:val="20"/>
          <w:szCs w:val="20"/>
        </w:rPr>
      </w:pPr>
      <w:r w:rsidRPr="00AE01E6">
        <w:rPr>
          <w:rFonts w:cs="Arial"/>
          <w:sz w:val="20"/>
          <w:szCs w:val="20"/>
        </w:rPr>
        <w:lastRenderedPageBreak/>
        <w:t xml:space="preserve">not place any signage or advertising on glass surfaces without prior written approval, except branding of small equipment or inventory. Branding of larger surfaces may be performed only by prior agreement defining fair revenue </w:t>
      </w:r>
      <w:proofErr w:type="gramStart"/>
      <w:r w:rsidRPr="00AE01E6">
        <w:rPr>
          <w:rFonts w:cs="Arial"/>
          <w:sz w:val="20"/>
          <w:szCs w:val="20"/>
        </w:rPr>
        <w:t>sharing;</w:t>
      </w:r>
      <w:proofErr w:type="gramEnd"/>
    </w:p>
    <w:p w14:paraId="14BEC2E2" w14:textId="5CD9EA60" w:rsidR="00FC6285" w:rsidRPr="00AE01E6" w:rsidRDefault="00FC6285">
      <w:pPr>
        <w:pStyle w:val="ListParagraph"/>
        <w:numPr>
          <w:ilvl w:val="0"/>
          <w:numId w:val="29"/>
        </w:numPr>
        <w:jc w:val="both"/>
        <w:rPr>
          <w:rFonts w:cs="Arial"/>
          <w:sz w:val="20"/>
          <w:szCs w:val="20"/>
        </w:rPr>
      </w:pPr>
      <w:r w:rsidRPr="00AE01E6">
        <w:rPr>
          <w:rFonts w:cs="Arial"/>
          <w:sz w:val="20"/>
          <w:szCs w:val="20"/>
        </w:rPr>
        <w:t>comply with the Regulation on the Manner and Procedure for Applying Security Measures and Performing the Transport and Transfer of Cash, Securities and Valuables (“Official Gazette of FBiH”, Nos. 76/15 and 73/21), and inform the Lessor of all details relating to the implementation of these measures.</w:t>
      </w:r>
    </w:p>
    <w:p w14:paraId="7FF86B65" w14:textId="7EA16BD5" w:rsidR="00EF5720" w:rsidRPr="00AE01E6" w:rsidRDefault="00EF5720">
      <w:pPr>
        <w:pStyle w:val="ListParagraph"/>
        <w:numPr>
          <w:ilvl w:val="0"/>
          <w:numId w:val="29"/>
        </w:numPr>
        <w:rPr>
          <w:rFonts w:cs="Arial"/>
          <w:sz w:val="20"/>
          <w:szCs w:val="20"/>
          <w:lang w:eastAsia="bs-Latn-BA"/>
        </w:rPr>
      </w:pPr>
      <w:r w:rsidRPr="00AE01E6">
        <w:rPr>
          <w:rFonts w:cs="Arial"/>
          <w:sz w:val="20"/>
          <w:szCs w:val="20"/>
          <w:lang w:eastAsia="bs-Latn-BA"/>
        </w:rPr>
        <w:t>the Lessee shall inform the Lessor of all details related to the implementation of the measures referred to in the previous paragraph</w:t>
      </w:r>
      <w:r w:rsidR="000B3810">
        <w:rPr>
          <w:rFonts w:cs="Arial"/>
          <w:sz w:val="20"/>
          <w:szCs w:val="20"/>
          <w:lang w:eastAsia="bs-Latn-BA"/>
        </w:rPr>
        <w:t>.</w:t>
      </w:r>
    </w:p>
    <w:p w14:paraId="75F18F14" w14:textId="77777777" w:rsidR="00EF5720" w:rsidRPr="00AE01E6" w:rsidRDefault="00EF5720" w:rsidP="003B014A">
      <w:pPr>
        <w:ind w:left="720"/>
        <w:jc w:val="both"/>
        <w:rPr>
          <w:rFonts w:cs="Arial"/>
          <w:sz w:val="20"/>
          <w:szCs w:val="20"/>
        </w:rPr>
      </w:pPr>
    </w:p>
    <w:p w14:paraId="2C62E261" w14:textId="77777777" w:rsidR="003B014A" w:rsidRPr="00AE01E6" w:rsidRDefault="003B014A" w:rsidP="003B014A">
      <w:pPr>
        <w:tabs>
          <w:tab w:val="center" w:pos="4819"/>
        </w:tabs>
        <w:jc w:val="both"/>
        <w:rPr>
          <w:rFonts w:cs="Arial"/>
          <w:b/>
          <w:bCs/>
          <w:sz w:val="20"/>
          <w:szCs w:val="20"/>
        </w:rPr>
      </w:pPr>
      <w:r w:rsidRPr="00AE01E6">
        <w:rPr>
          <w:rFonts w:cs="Arial"/>
          <w:b/>
          <w:bCs/>
          <w:sz w:val="20"/>
          <w:szCs w:val="20"/>
        </w:rPr>
        <w:t>OBLIGATIONS OF THE LESSOR</w:t>
      </w:r>
    </w:p>
    <w:p w14:paraId="6893664C" w14:textId="3409F78E" w:rsidR="003B014A" w:rsidRPr="00AE01E6" w:rsidRDefault="003B014A" w:rsidP="003B014A">
      <w:pPr>
        <w:tabs>
          <w:tab w:val="center" w:pos="4819"/>
        </w:tabs>
        <w:jc w:val="center"/>
        <w:rPr>
          <w:rFonts w:cs="Arial"/>
          <w:b/>
          <w:bCs/>
          <w:sz w:val="20"/>
          <w:szCs w:val="20"/>
        </w:rPr>
      </w:pPr>
      <w:r w:rsidRPr="00AE01E6">
        <w:rPr>
          <w:rFonts w:cs="Arial"/>
          <w:b/>
          <w:bCs/>
          <w:sz w:val="20"/>
          <w:szCs w:val="20"/>
        </w:rPr>
        <w:t>Article 13</w:t>
      </w:r>
      <w:r w:rsidRPr="00AE01E6">
        <w:rPr>
          <w:rFonts w:cs="Arial"/>
          <w:b/>
          <w:bCs/>
          <w:sz w:val="20"/>
          <w:szCs w:val="20"/>
        </w:rPr>
        <w:br/>
        <w:t>(Obligations of the Lessor)</w:t>
      </w:r>
    </w:p>
    <w:p w14:paraId="79C86140" w14:textId="77777777" w:rsidR="003B014A" w:rsidRPr="00AE01E6" w:rsidRDefault="003B014A" w:rsidP="003B014A">
      <w:pPr>
        <w:tabs>
          <w:tab w:val="center" w:pos="4819"/>
        </w:tabs>
        <w:jc w:val="both"/>
        <w:rPr>
          <w:rFonts w:cs="Arial"/>
          <w:sz w:val="20"/>
          <w:szCs w:val="20"/>
        </w:rPr>
      </w:pPr>
      <w:r w:rsidRPr="00AE01E6">
        <w:rPr>
          <w:rFonts w:cs="Arial"/>
          <w:sz w:val="20"/>
          <w:szCs w:val="20"/>
        </w:rPr>
        <w:t>The Lessor undertakes to:</w:t>
      </w:r>
    </w:p>
    <w:p w14:paraId="1747C6D1" w14:textId="07E00603"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issue regular monthly invoices for the Business Premises lease </w:t>
      </w:r>
      <w:proofErr w:type="gramStart"/>
      <w:r w:rsidRPr="00AE01E6">
        <w:rPr>
          <w:rFonts w:cs="Arial"/>
          <w:sz w:val="20"/>
          <w:szCs w:val="20"/>
        </w:rPr>
        <w:t>fee;</w:t>
      </w:r>
      <w:proofErr w:type="gramEnd"/>
    </w:p>
    <w:p w14:paraId="37A30F6D" w14:textId="4676F2EF"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ensure the Lessee’s uninterrupted use of the Business </w:t>
      </w:r>
      <w:proofErr w:type="gramStart"/>
      <w:r w:rsidRPr="00AE01E6">
        <w:rPr>
          <w:rFonts w:cs="Arial"/>
          <w:sz w:val="20"/>
          <w:szCs w:val="20"/>
        </w:rPr>
        <w:t>Premises;</w:t>
      </w:r>
      <w:proofErr w:type="gramEnd"/>
    </w:p>
    <w:p w14:paraId="059397BA" w14:textId="36A59647"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regularly, </w:t>
      </w:r>
      <w:proofErr w:type="gramStart"/>
      <w:r w:rsidRPr="00AE01E6">
        <w:rPr>
          <w:rFonts w:cs="Arial"/>
          <w:sz w:val="20"/>
          <w:szCs w:val="20"/>
        </w:rPr>
        <w:t>on a monthly basis</w:t>
      </w:r>
      <w:proofErr w:type="gramEnd"/>
      <w:r w:rsidRPr="00AE01E6">
        <w:rPr>
          <w:rFonts w:cs="Arial"/>
          <w:sz w:val="20"/>
          <w:szCs w:val="20"/>
        </w:rPr>
        <w:t xml:space="preserve"> and no later than the 5th day of each month, provide the Lessee with passenger</w:t>
      </w:r>
      <w:r w:rsidRPr="00AE01E6">
        <w:rPr>
          <w:rFonts w:cs="Arial"/>
          <w:sz w:val="20"/>
          <w:szCs w:val="20"/>
        </w:rPr>
        <w:noBreakHyphen/>
        <w:t xml:space="preserve">number data, for the purpose of proper fulfilment of the Lessee’s financial obligations to the Lessor as defined in Article 2 of this </w:t>
      </w:r>
      <w:proofErr w:type="gramStart"/>
      <w:r w:rsidRPr="00AE01E6">
        <w:rPr>
          <w:rFonts w:cs="Arial"/>
          <w:sz w:val="20"/>
          <w:szCs w:val="20"/>
        </w:rPr>
        <w:t>Agreement;</w:t>
      </w:r>
      <w:proofErr w:type="gramEnd"/>
    </w:p>
    <w:p w14:paraId="0A3066DB" w14:textId="766ED2E6"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be responsible for any deficiencies of the Business Premises that hinder their contractual or ordinary use, provided that the Lessee is, beyond any reasonable doubt, not responsible for </w:t>
      </w:r>
      <w:proofErr w:type="gramStart"/>
      <w:r w:rsidRPr="00AE01E6">
        <w:rPr>
          <w:rFonts w:cs="Arial"/>
          <w:sz w:val="20"/>
          <w:szCs w:val="20"/>
        </w:rPr>
        <w:t>them;</w:t>
      </w:r>
      <w:proofErr w:type="gramEnd"/>
    </w:p>
    <w:p w14:paraId="7DE6A071" w14:textId="69B6D6A1"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promptly inform the Lessee if safe use of the Business Premises is not possible, or if their use is prevented due to force majeure or due to reasons referred to in Article 16, paragraph 2, items 1–3 of this Agreement, or for any other </w:t>
      </w:r>
      <w:proofErr w:type="gramStart"/>
      <w:r w:rsidRPr="00AE01E6">
        <w:rPr>
          <w:rFonts w:cs="Arial"/>
          <w:sz w:val="20"/>
          <w:szCs w:val="20"/>
        </w:rPr>
        <w:t>reasons;</w:t>
      </w:r>
      <w:proofErr w:type="gramEnd"/>
    </w:p>
    <w:p w14:paraId="13A61ACC" w14:textId="291E6562"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according to its capabilities and available capacities, provide parking on the official parking area for the Lessee or its personnel, which shall be arranged subsequently between the contracting </w:t>
      </w:r>
      <w:proofErr w:type="gramStart"/>
      <w:r w:rsidRPr="00AE01E6">
        <w:rPr>
          <w:rFonts w:cs="Arial"/>
          <w:sz w:val="20"/>
          <w:szCs w:val="20"/>
        </w:rPr>
        <w:t>parties;</w:t>
      </w:r>
      <w:proofErr w:type="gramEnd"/>
    </w:p>
    <w:p w14:paraId="665EAE71" w14:textId="0EE6E1C6"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timely inform the Lessee of any changes regarding the opening/closure of the airport, so that the Lessee may adjust the opening hours of the Business Premises </w:t>
      </w:r>
      <w:proofErr w:type="gramStart"/>
      <w:r w:rsidRPr="00AE01E6">
        <w:rPr>
          <w:rFonts w:cs="Arial"/>
          <w:sz w:val="20"/>
          <w:szCs w:val="20"/>
        </w:rPr>
        <w:t>accordingly;</w:t>
      </w:r>
      <w:proofErr w:type="gramEnd"/>
    </w:p>
    <w:p w14:paraId="595716F1" w14:textId="6059E179"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provide its consents and approvals for activities of the Lessee requiring written or verbal consent under this Agreement in good faith and within the shortest possible </w:t>
      </w:r>
      <w:proofErr w:type="gramStart"/>
      <w:r w:rsidRPr="00AE01E6">
        <w:rPr>
          <w:rFonts w:cs="Arial"/>
          <w:sz w:val="20"/>
          <w:szCs w:val="20"/>
        </w:rPr>
        <w:t>time;</w:t>
      </w:r>
      <w:proofErr w:type="gramEnd"/>
    </w:p>
    <w:p w14:paraId="7D17F8FC" w14:textId="76EB4145"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enable the Lessee to use other, i.e. common premises, to the extent necessary for regular performance of business activities in the Business Premises, and ensure unobstructed and rational use of access routes to such areas for supply and other operational </w:t>
      </w:r>
      <w:proofErr w:type="gramStart"/>
      <w:r w:rsidRPr="00AE01E6">
        <w:rPr>
          <w:rFonts w:cs="Arial"/>
          <w:sz w:val="20"/>
          <w:szCs w:val="20"/>
        </w:rPr>
        <w:t>needs;</w:t>
      </w:r>
      <w:proofErr w:type="gramEnd"/>
    </w:p>
    <w:p w14:paraId="1BB7C8CB" w14:textId="11563B05"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ensure the implementation of protection measures – video surveillance – in Terminal B, using available resources that will be adjusted if necessary to the function of the Business </w:t>
      </w:r>
      <w:proofErr w:type="gramStart"/>
      <w:r w:rsidRPr="00AE01E6">
        <w:rPr>
          <w:rFonts w:cs="Arial"/>
          <w:sz w:val="20"/>
          <w:szCs w:val="20"/>
        </w:rPr>
        <w:t>Premises;</w:t>
      </w:r>
      <w:proofErr w:type="gramEnd"/>
    </w:p>
    <w:p w14:paraId="749EE74A" w14:textId="7DD60F06" w:rsidR="003B014A" w:rsidRDefault="003B014A">
      <w:pPr>
        <w:pStyle w:val="ListParagraph"/>
        <w:numPr>
          <w:ilvl w:val="0"/>
          <w:numId w:val="29"/>
        </w:numPr>
        <w:tabs>
          <w:tab w:val="center" w:pos="4819"/>
        </w:tabs>
        <w:jc w:val="both"/>
        <w:rPr>
          <w:rFonts w:cs="Arial"/>
          <w:sz w:val="20"/>
          <w:szCs w:val="20"/>
        </w:rPr>
      </w:pPr>
      <w:r w:rsidRPr="00AE01E6">
        <w:rPr>
          <w:rFonts w:cs="Arial"/>
          <w:sz w:val="20"/>
          <w:szCs w:val="20"/>
        </w:rPr>
        <w:t>familiarize the Lessee with the general rules of conduct and behaviour at the airport, with the policy “Code of Conduct for Tenants Operating at Sarajevo Airport”, particularly regarding civil aviation security (Security), emphasizing that the Lessee’s staff must be aware of and comply with all measures required to eliminate risks related to security (and partly air navigation safety – Safety).</w:t>
      </w:r>
    </w:p>
    <w:p w14:paraId="2606ADE6" w14:textId="77777777" w:rsidR="00456605" w:rsidRPr="00AE01E6" w:rsidRDefault="00456605" w:rsidP="00456605">
      <w:pPr>
        <w:pStyle w:val="ListParagraph"/>
        <w:tabs>
          <w:tab w:val="center" w:pos="4819"/>
        </w:tabs>
        <w:jc w:val="both"/>
        <w:rPr>
          <w:rFonts w:cs="Arial"/>
          <w:sz w:val="20"/>
          <w:szCs w:val="20"/>
        </w:rPr>
      </w:pPr>
    </w:p>
    <w:p w14:paraId="0F1BF008" w14:textId="11BE835C" w:rsidR="003B014A" w:rsidRPr="00AE01E6" w:rsidRDefault="003B014A" w:rsidP="003B014A">
      <w:pPr>
        <w:tabs>
          <w:tab w:val="center" w:pos="4819"/>
        </w:tabs>
        <w:jc w:val="both"/>
        <w:rPr>
          <w:rFonts w:cs="Arial"/>
          <w:b/>
          <w:bCs/>
          <w:sz w:val="20"/>
          <w:szCs w:val="20"/>
        </w:rPr>
      </w:pPr>
    </w:p>
    <w:p w14:paraId="3DD416FB" w14:textId="7BF720FD" w:rsidR="003B014A" w:rsidRPr="00AE01E6" w:rsidRDefault="003B014A" w:rsidP="003B014A">
      <w:pPr>
        <w:tabs>
          <w:tab w:val="center" w:pos="4819"/>
        </w:tabs>
        <w:jc w:val="both"/>
        <w:rPr>
          <w:rFonts w:cs="Arial"/>
          <w:b/>
          <w:bCs/>
          <w:sz w:val="20"/>
          <w:szCs w:val="20"/>
        </w:rPr>
      </w:pPr>
      <w:r w:rsidRPr="00AE01E6">
        <w:rPr>
          <w:rFonts w:cs="Arial"/>
          <w:b/>
          <w:bCs/>
          <w:sz w:val="20"/>
          <w:szCs w:val="20"/>
        </w:rPr>
        <w:t>CONTRACTUAL PENALTIES</w:t>
      </w:r>
    </w:p>
    <w:p w14:paraId="31CC4511" w14:textId="77777777" w:rsidR="003B014A" w:rsidRPr="00AE01E6" w:rsidRDefault="003B014A" w:rsidP="003B014A">
      <w:pPr>
        <w:tabs>
          <w:tab w:val="center" w:pos="4819"/>
        </w:tabs>
        <w:jc w:val="both"/>
        <w:rPr>
          <w:rFonts w:cs="Arial"/>
          <w:sz w:val="20"/>
          <w:szCs w:val="20"/>
        </w:rPr>
      </w:pPr>
    </w:p>
    <w:p w14:paraId="5497D278" w14:textId="77777777" w:rsidR="00456605" w:rsidRDefault="003B014A" w:rsidP="00456605">
      <w:pPr>
        <w:tabs>
          <w:tab w:val="center" w:pos="4819"/>
        </w:tabs>
        <w:jc w:val="center"/>
        <w:rPr>
          <w:rFonts w:cs="Arial"/>
          <w:b/>
          <w:bCs/>
          <w:sz w:val="20"/>
          <w:szCs w:val="20"/>
        </w:rPr>
      </w:pPr>
      <w:r w:rsidRPr="00AE01E6">
        <w:rPr>
          <w:rFonts w:cs="Arial"/>
          <w:b/>
          <w:bCs/>
          <w:sz w:val="20"/>
          <w:szCs w:val="20"/>
        </w:rPr>
        <w:t>Article 14</w:t>
      </w:r>
      <w:r w:rsidRPr="00AE01E6">
        <w:rPr>
          <w:rFonts w:cs="Arial"/>
          <w:b/>
          <w:bCs/>
          <w:sz w:val="20"/>
          <w:szCs w:val="20"/>
        </w:rPr>
        <w:br/>
        <w:t>(Contractual Penalties for the Lessee)</w:t>
      </w:r>
    </w:p>
    <w:p w14:paraId="0531C8F3" w14:textId="36BEB680" w:rsidR="003B014A" w:rsidRPr="00456605" w:rsidRDefault="00456605" w:rsidP="00456605">
      <w:pPr>
        <w:tabs>
          <w:tab w:val="center" w:pos="4819"/>
        </w:tabs>
        <w:jc w:val="both"/>
        <w:rPr>
          <w:rFonts w:cs="Arial"/>
          <w:b/>
          <w:bCs/>
          <w:sz w:val="20"/>
          <w:szCs w:val="20"/>
        </w:rPr>
      </w:pPr>
      <w:r>
        <w:rPr>
          <w:rFonts w:cs="Arial"/>
          <w:sz w:val="20"/>
          <w:szCs w:val="20"/>
        </w:rPr>
        <w:tab/>
      </w:r>
      <w:r w:rsidR="003B014A" w:rsidRPr="00AE01E6">
        <w:rPr>
          <w:rFonts w:cs="Arial"/>
          <w:sz w:val="20"/>
          <w:szCs w:val="20"/>
        </w:rPr>
        <w:t>In the event of non</w:t>
      </w:r>
      <w:r w:rsidR="003B014A" w:rsidRPr="00AE01E6">
        <w:rPr>
          <w:rFonts w:cs="Arial"/>
          <w:sz w:val="20"/>
          <w:szCs w:val="20"/>
        </w:rPr>
        <w:noBreakHyphen/>
        <w:t>fulfilment of contractual obligations by the Lessee, the parties agree that the Lessee shall</w:t>
      </w:r>
      <w:r>
        <w:rPr>
          <w:rFonts w:cs="Arial"/>
          <w:sz w:val="20"/>
          <w:szCs w:val="20"/>
        </w:rPr>
        <w:t xml:space="preserve"> </w:t>
      </w:r>
      <w:r w:rsidR="003B014A" w:rsidRPr="00AE01E6">
        <w:rPr>
          <w:rFonts w:cs="Arial"/>
          <w:sz w:val="20"/>
          <w:szCs w:val="20"/>
        </w:rPr>
        <w:t>pay the following monetary penalties to the Lessor:</w:t>
      </w:r>
    </w:p>
    <w:p w14:paraId="61F6BD22" w14:textId="7129F4E2"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if the Lessor, due to the Lessee’s negligence, must carry out necessary renovations, the full cost of labour and materials, plus any other fees required for such works, increased by 50% for administrative expenses, shall be invoiced to the Lessee, and the Lessee shall remit the full amount to the </w:t>
      </w:r>
      <w:proofErr w:type="gramStart"/>
      <w:r w:rsidRPr="00AE01E6">
        <w:rPr>
          <w:rFonts w:cs="Arial"/>
          <w:sz w:val="20"/>
          <w:szCs w:val="20"/>
        </w:rPr>
        <w:t>Lessor;</w:t>
      </w:r>
      <w:proofErr w:type="gramEnd"/>
    </w:p>
    <w:p w14:paraId="51C2BDA8" w14:textId="2F21D350"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if the Lessee, through its actions or omissions, endangers, nullifies, suspends, or increases the premium of any insurance policy covering the Business Premises, buildings, or the </w:t>
      </w:r>
      <w:proofErr w:type="gramStart"/>
      <w:r w:rsidRPr="00AE01E6">
        <w:rPr>
          <w:rFonts w:cs="Arial"/>
          <w:sz w:val="20"/>
          <w:szCs w:val="20"/>
        </w:rPr>
        <w:t>airport as a whole, the</w:t>
      </w:r>
      <w:proofErr w:type="gramEnd"/>
      <w:r w:rsidRPr="00AE01E6">
        <w:rPr>
          <w:rFonts w:cs="Arial"/>
          <w:sz w:val="20"/>
          <w:szCs w:val="20"/>
        </w:rPr>
        <w:t xml:space="preserve"> Lessee shall pay the Lessor the portion of the insurance premium charged to the </w:t>
      </w:r>
      <w:proofErr w:type="gramStart"/>
      <w:r w:rsidRPr="00AE01E6">
        <w:rPr>
          <w:rFonts w:cs="Arial"/>
          <w:sz w:val="20"/>
          <w:szCs w:val="20"/>
        </w:rPr>
        <w:t>Lessor;</w:t>
      </w:r>
      <w:proofErr w:type="gramEnd"/>
    </w:p>
    <w:p w14:paraId="36F2BCFC" w14:textId="723C9DE7"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in case of documented actions of the Lessee defined in Section 7 – Penalties for Lessees – of the Lessor’s Complementary Services Pricelist, of which the Lessor’s representative informs the Lessee </w:t>
      </w:r>
      <w:r w:rsidRPr="00AE01E6">
        <w:rPr>
          <w:rFonts w:cs="Arial"/>
          <w:sz w:val="20"/>
          <w:szCs w:val="20"/>
        </w:rPr>
        <w:lastRenderedPageBreak/>
        <w:t>in writing (by e</w:t>
      </w:r>
      <w:r w:rsidRPr="00AE01E6">
        <w:rPr>
          <w:rFonts w:cs="Arial"/>
          <w:sz w:val="20"/>
          <w:szCs w:val="20"/>
        </w:rPr>
        <w:noBreakHyphen/>
        <w:t>mail or letter), and if the Lessee fails to eliminate the irregularity within the prescribed deadlines, the specified penalties shall be invoiced to the Lessee.</w:t>
      </w:r>
    </w:p>
    <w:p w14:paraId="1948D90E" w14:textId="5E9CFD27" w:rsidR="003B014A" w:rsidRPr="00AE01E6" w:rsidRDefault="00456605" w:rsidP="003B014A">
      <w:pPr>
        <w:tabs>
          <w:tab w:val="center" w:pos="4819"/>
        </w:tabs>
        <w:jc w:val="both"/>
        <w:rPr>
          <w:rFonts w:cs="Arial"/>
          <w:sz w:val="20"/>
          <w:szCs w:val="20"/>
        </w:rPr>
      </w:pPr>
      <w:r>
        <w:rPr>
          <w:rFonts w:cs="Arial"/>
          <w:sz w:val="20"/>
          <w:szCs w:val="20"/>
        </w:rPr>
        <w:tab/>
        <w:t xml:space="preserve">          </w:t>
      </w:r>
      <w:r w:rsidR="003B014A" w:rsidRPr="00AE01E6">
        <w:rPr>
          <w:rFonts w:cs="Arial"/>
          <w:sz w:val="20"/>
          <w:szCs w:val="20"/>
        </w:rPr>
        <w:t>The Lessee undertakes to pay the above contractual penalties within 10 (ten) calendar days from the date of invoice issuance.</w:t>
      </w:r>
    </w:p>
    <w:p w14:paraId="1ABBA8D5" w14:textId="767F9FF5" w:rsidR="003B014A" w:rsidRDefault="00456605" w:rsidP="003B014A">
      <w:pPr>
        <w:tabs>
          <w:tab w:val="center" w:pos="4819"/>
        </w:tabs>
        <w:jc w:val="both"/>
        <w:rPr>
          <w:rFonts w:cs="Arial"/>
          <w:sz w:val="20"/>
          <w:szCs w:val="20"/>
        </w:rPr>
      </w:pPr>
      <w:r>
        <w:rPr>
          <w:rFonts w:cs="Arial"/>
          <w:sz w:val="20"/>
          <w:szCs w:val="20"/>
        </w:rPr>
        <w:t xml:space="preserve">         </w:t>
      </w:r>
      <w:r w:rsidR="003B014A" w:rsidRPr="00AE01E6">
        <w:rPr>
          <w:rFonts w:cs="Arial"/>
          <w:sz w:val="20"/>
          <w:szCs w:val="20"/>
        </w:rPr>
        <w:t>The foregoing does not exclude the Lessor’s right to unilaterally terminate this Agreement under Article 15 of this Agreement.</w:t>
      </w:r>
    </w:p>
    <w:p w14:paraId="3FE54096" w14:textId="77777777" w:rsidR="00456605" w:rsidRPr="00AE01E6" w:rsidRDefault="00456605" w:rsidP="003B014A">
      <w:pPr>
        <w:tabs>
          <w:tab w:val="center" w:pos="4819"/>
        </w:tabs>
        <w:jc w:val="both"/>
        <w:rPr>
          <w:rFonts w:cs="Arial"/>
          <w:sz w:val="20"/>
          <w:szCs w:val="20"/>
        </w:rPr>
      </w:pPr>
    </w:p>
    <w:p w14:paraId="2C48B671" w14:textId="235B3F6D" w:rsidR="003B014A" w:rsidRPr="00AE01E6" w:rsidRDefault="003B014A" w:rsidP="003B014A">
      <w:pPr>
        <w:tabs>
          <w:tab w:val="center" w:pos="4819"/>
        </w:tabs>
        <w:jc w:val="both"/>
        <w:rPr>
          <w:rFonts w:cs="Arial"/>
          <w:sz w:val="20"/>
          <w:szCs w:val="20"/>
        </w:rPr>
      </w:pPr>
    </w:p>
    <w:p w14:paraId="7C8BD654" w14:textId="0DCEB944" w:rsidR="003B014A" w:rsidRPr="00AE01E6" w:rsidRDefault="003B014A" w:rsidP="003B014A">
      <w:pPr>
        <w:tabs>
          <w:tab w:val="center" w:pos="4819"/>
        </w:tabs>
        <w:jc w:val="both"/>
        <w:rPr>
          <w:rFonts w:cs="Arial"/>
          <w:b/>
          <w:bCs/>
          <w:sz w:val="20"/>
          <w:szCs w:val="20"/>
        </w:rPr>
      </w:pPr>
      <w:r w:rsidRPr="00AE01E6">
        <w:rPr>
          <w:rFonts w:cs="Arial"/>
          <w:b/>
          <w:bCs/>
          <w:sz w:val="20"/>
          <w:szCs w:val="20"/>
        </w:rPr>
        <w:t>T</w:t>
      </w:r>
      <w:r w:rsidR="001643C8" w:rsidRPr="00AE01E6">
        <w:rPr>
          <w:rFonts w:cs="Arial"/>
          <w:b/>
          <w:bCs/>
          <w:sz w:val="20"/>
          <w:szCs w:val="20"/>
        </w:rPr>
        <w:t>E</w:t>
      </w:r>
      <w:r w:rsidRPr="00AE01E6">
        <w:rPr>
          <w:rFonts w:cs="Arial"/>
          <w:b/>
          <w:bCs/>
          <w:sz w:val="20"/>
          <w:szCs w:val="20"/>
        </w:rPr>
        <w:t>RMINATION OF THE LEASE</w:t>
      </w:r>
    </w:p>
    <w:p w14:paraId="1BAA4715" w14:textId="55600889"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15</w:t>
      </w:r>
      <w:r w:rsidRPr="00AE01E6">
        <w:rPr>
          <w:rFonts w:cs="Arial"/>
          <w:b/>
          <w:bCs/>
          <w:sz w:val="20"/>
          <w:szCs w:val="20"/>
        </w:rPr>
        <w:br/>
        <w:t>(Methods of Terminating the Agreement)</w:t>
      </w:r>
    </w:p>
    <w:p w14:paraId="6E75C020" w14:textId="77777777" w:rsidR="003B014A" w:rsidRPr="00AE01E6" w:rsidRDefault="003B014A" w:rsidP="003B014A">
      <w:pPr>
        <w:tabs>
          <w:tab w:val="center" w:pos="4819"/>
        </w:tabs>
        <w:jc w:val="both"/>
        <w:rPr>
          <w:rFonts w:cs="Arial"/>
          <w:sz w:val="20"/>
          <w:szCs w:val="20"/>
        </w:rPr>
      </w:pPr>
      <w:r w:rsidRPr="00AE01E6">
        <w:rPr>
          <w:rFonts w:cs="Arial"/>
          <w:sz w:val="20"/>
          <w:szCs w:val="20"/>
        </w:rPr>
        <w:t>This Agreement, in addition to expiring upon the end of the period for which it was concluded, may also be terminated as follows:</w:t>
      </w:r>
    </w:p>
    <w:p w14:paraId="3658811D" w14:textId="48A2E15F"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unilateral termination of the Agreement by the </w:t>
      </w:r>
      <w:proofErr w:type="gramStart"/>
      <w:r w:rsidRPr="00AE01E6">
        <w:rPr>
          <w:rFonts w:cs="Arial"/>
          <w:sz w:val="20"/>
          <w:szCs w:val="20"/>
        </w:rPr>
        <w:t>Lessee;</w:t>
      </w:r>
      <w:proofErr w:type="gramEnd"/>
    </w:p>
    <w:p w14:paraId="7C5E082D" w14:textId="38EC4CD7"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unilateral termination of the Agreement by the </w:t>
      </w:r>
      <w:proofErr w:type="gramStart"/>
      <w:r w:rsidRPr="00AE01E6">
        <w:rPr>
          <w:rFonts w:cs="Arial"/>
          <w:sz w:val="20"/>
          <w:szCs w:val="20"/>
        </w:rPr>
        <w:t>Lessor;</w:t>
      </w:r>
      <w:proofErr w:type="gramEnd"/>
    </w:p>
    <w:p w14:paraId="3E6CB3F6" w14:textId="6199AD5D"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mutual termination of the </w:t>
      </w:r>
      <w:proofErr w:type="gramStart"/>
      <w:r w:rsidRPr="00AE01E6">
        <w:rPr>
          <w:rFonts w:cs="Arial"/>
          <w:sz w:val="20"/>
          <w:szCs w:val="20"/>
        </w:rPr>
        <w:t>Agreement;</w:t>
      </w:r>
      <w:proofErr w:type="gramEnd"/>
    </w:p>
    <w:p w14:paraId="6B40C9E5" w14:textId="34DEC9F0"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termination due to changes in pricing conditions.</w:t>
      </w:r>
    </w:p>
    <w:p w14:paraId="2F8E34C1" w14:textId="7B40E465" w:rsidR="003B014A" w:rsidRPr="00AE01E6" w:rsidRDefault="003B014A" w:rsidP="003B014A">
      <w:pPr>
        <w:tabs>
          <w:tab w:val="center" w:pos="4819"/>
        </w:tabs>
        <w:jc w:val="both"/>
        <w:rPr>
          <w:rFonts w:cs="Arial"/>
          <w:sz w:val="20"/>
          <w:szCs w:val="20"/>
        </w:rPr>
      </w:pPr>
    </w:p>
    <w:p w14:paraId="7D8A8C94" w14:textId="7111BC50"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16</w:t>
      </w:r>
    </w:p>
    <w:p w14:paraId="473FFA02" w14:textId="497A7E02" w:rsidR="003B014A" w:rsidRPr="00AE01E6" w:rsidRDefault="003B014A" w:rsidP="001643C8">
      <w:pPr>
        <w:tabs>
          <w:tab w:val="center" w:pos="4819"/>
        </w:tabs>
        <w:jc w:val="center"/>
        <w:rPr>
          <w:rFonts w:cs="Arial"/>
          <w:b/>
          <w:bCs/>
          <w:sz w:val="20"/>
          <w:szCs w:val="20"/>
        </w:rPr>
      </w:pPr>
      <w:r w:rsidRPr="00AE01E6">
        <w:rPr>
          <w:rFonts w:cs="Arial"/>
          <w:b/>
          <w:bCs/>
          <w:sz w:val="20"/>
          <w:szCs w:val="20"/>
        </w:rPr>
        <w:t>(Unilateral Termination of the Agreement by the Lessee)</w:t>
      </w:r>
    </w:p>
    <w:p w14:paraId="7C66FC75" w14:textId="05592789" w:rsidR="003B014A" w:rsidRPr="00AE01E6" w:rsidRDefault="00456605" w:rsidP="003B014A">
      <w:pPr>
        <w:tabs>
          <w:tab w:val="center" w:pos="4819"/>
        </w:tabs>
        <w:jc w:val="both"/>
        <w:rPr>
          <w:rFonts w:cs="Arial"/>
          <w:sz w:val="20"/>
          <w:szCs w:val="20"/>
        </w:rPr>
      </w:pPr>
      <w:r>
        <w:rPr>
          <w:rFonts w:cs="Arial"/>
          <w:sz w:val="20"/>
          <w:szCs w:val="20"/>
        </w:rPr>
        <w:tab/>
      </w:r>
      <w:r w:rsidR="003B014A" w:rsidRPr="00AE01E6">
        <w:rPr>
          <w:rFonts w:cs="Arial"/>
          <w:sz w:val="20"/>
          <w:szCs w:val="20"/>
        </w:rPr>
        <w:t>The Lessee may terminate the Agreement with a notice period of 30 (thirty) days, if any one or more of the following events occur, but only after the Lessor has informed the Lessee thereof in writing at least 15 (fifteen) calendar days in advance, provided that the Lessee has no outstanding debts towards the Lessor.</w:t>
      </w:r>
    </w:p>
    <w:p w14:paraId="15F01DA0" w14:textId="77777777" w:rsidR="003B014A" w:rsidRPr="00AE01E6" w:rsidRDefault="003B014A" w:rsidP="003B014A">
      <w:pPr>
        <w:tabs>
          <w:tab w:val="center" w:pos="4819"/>
        </w:tabs>
        <w:jc w:val="both"/>
        <w:rPr>
          <w:rFonts w:cs="Arial"/>
          <w:sz w:val="20"/>
          <w:szCs w:val="20"/>
        </w:rPr>
      </w:pPr>
      <w:r w:rsidRPr="00AE01E6">
        <w:rPr>
          <w:rFonts w:cs="Arial"/>
          <w:sz w:val="20"/>
          <w:szCs w:val="20"/>
        </w:rPr>
        <w:t>Events constituting grounds for unilateral termination by the Lessee:</w:t>
      </w:r>
    </w:p>
    <w:p w14:paraId="37AD4630" w14:textId="598678C7" w:rsidR="003B014A" w:rsidRPr="00AE01E6" w:rsidRDefault="003B014A">
      <w:pPr>
        <w:pStyle w:val="ListParagraph"/>
        <w:numPr>
          <w:ilvl w:val="2"/>
          <w:numId w:val="38"/>
        </w:numPr>
        <w:tabs>
          <w:tab w:val="center" w:pos="4819"/>
        </w:tabs>
        <w:jc w:val="both"/>
        <w:rPr>
          <w:rFonts w:cs="Arial"/>
          <w:sz w:val="20"/>
          <w:szCs w:val="20"/>
        </w:rPr>
      </w:pPr>
      <w:r w:rsidRPr="00AE01E6">
        <w:rPr>
          <w:rFonts w:cs="Arial"/>
          <w:sz w:val="20"/>
          <w:szCs w:val="20"/>
        </w:rPr>
        <w:t xml:space="preserve">the airport ceases to operate as an air </w:t>
      </w:r>
      <w:proofErr w:type="gramStart"/>
      <w:r w:rsidRPr="00AE01E6">
        <w:rPr>
          <w:rFonts w:cs="Arial"/>
          <w:sz w:val="20"/>
          <w:szCs w:val="20"/>
        </w:rPr>
        <w:t>terminal</w:t>
      </w:r>
      <w:proofErr w:type="gramEnd"/>
      <w:r w:rsidRPr="00AE01E6">
        <w:rPr>
          <w:rFonts w:cs="Arial"/>
          <w:sz w:val="20"/>
          <w:szCs w:val="20"/>
        </w:rPr>
        <w:t xml:space="preserve"> or all passenger air services are permanently discontinued for longer than 15 (fifteen) calendar </w:t>
      </w:r>
      <w:proofErr w:type="gramStart"/>
      <w:r w:rsidRPr="00AE01E6">
        <w:rPr>
          <w:rFonts w:cs="Arial"/>
          <w:sz w:val="20"/>
          <w:szCs w:val="20"/>
        </w:rPr>
        <w:t>days;</w:t>
      </w:r>
      <w:proofErr w:type="gramEnd"/>
    </w:p>
    <w:p w14:paraId="0D6A68B9" w14:textId="195CB537" w:rsidR="003B014A" w:rsidRPr="00AE01E6" w:rsidRDefault="003B014A">
      <w:pPr>
        <w:pStyle w:val="ListParagraph"/>
        <w:numPr>
          <w:ilvl w:val="2"/>
          <w:numId w:val="38"/>
        </w:numPr>
        <w:tabs>
          <w:tab w:val="center" w:pos="4819"/>
        </w:tabs>
        <w:jc w:val="both"/>
        <w:rPr>
          <w:rFonts w:cs="Arial"/>
          <w:sz w:val="20"/>
          <w:szCs w:val="20"/>
        </w:rPr>
      </w:pPr>
      <w:r w:rsidRPr="00AE01E6">
        <w:rPr>
          <w:rFonts w:cs="Arial"/>
          <w:sz w:val="20"/>
          <w:szCs w:val="20"/>
        </w:rPr>
        <w:t xml:space="preserve">the authority responsible for airport functioning and control significantly restricts the Lessee from performing its business activity for at least 15 (fifteen) calendar </w:t>
      </w:r>
      <w:proofErr w:type="gramStart"/>
      <w:r w:rsidRPr="00AE01E6">
        <w:rPr>
          <w:rFonts w:cs="Arial"/>
          <w:sz w:val="20"/>
          <w:szCs w:val="20"/>
        </w:rPr>
        <w:t>days;</w:t>
      </w:r>
      <w:proofErr w:type="gramEnd"/>
    </w:p>
    <w:p w14:paraId="4640270C" w14:textId="3CD93D2C" w:rsidR="003B014A" w:rsidRPr="00AE01E6" w:rsidRDefault="003B014A">
      <w:pPr>
        <w:pStyle w:val="ListParagraph"/>
        <w:numPr>
          <w:ilvl w:val="2"/>
          <w:numId w:val="38"/>
        </w:numPr>
        <w:tabs>
          <w:tab w:val="center" w:pos="4819"/>
        </w:tabs>
        <w:jc w:val="both"/>
        <w:rPr>
          <w:rFonts w:cs="Arial"/>
          <w:sz w:val="20"/>
          <w:szCs w:val="20"/>
        </w:rPr>
      </w:pPr>
      <w:r w:rsidRPr="00AE01E6">
        <w:rPr>
          <w:rFonts w:cs="Arial"/>
          <w:sz w:val="20"/>
          <w:szCs w:val="20"/>
        </w:rPr>
        <w:t>a competent court issues a prohibition on the use of the airport in a manner that significantly restricts the Lessee from performing its business activities.</w:t>
      </w:r>
    </w:p>
    <w:p w14:paraId="2626C6C9" w14:textId="1386144C" w:rsidR="003B014A" w:rsidRPr="00AE01E6" w:rsidRDefault="00713FC8" w:rsidP="003B014A">
      <w:pPr>
        <w:tabs>
          <w:tab w:val="center" w:pos="4819"/>
        </w:tabs>
        <w:jc w:val="both"/>
        <w:rPr>
          <w:rFonts w:cs="Arial"/>
          <w:sz w:val="20"/>
          <w:szCs w:val="20"/>
        </w:rPr>
      </w:pPr>
      <w:r>
        <w:rPr>
          <w:rFonts w:cs="Arial"/>
          <w:sz w:val="20"/>
          <w:szCs w:val="20"/>
        </w:rPr>
        <w:tab/>
      </w:r>
      <w:r w:rsidR="003B014A" w:rsidRPr="00AE01E6">
        <w:rPr>
          <w:rFonts w:cs="Arial"/>
          <w:sz w:val="20"/>
          <w:szCs w:val="20"/>
        </w:rPr>
        <w:t>The Lessee may also terminate the Agreement without specific justification. In this case, the notice period shall be a minimum of 3 (three) months from the date of receipt of the termination notice, and the Lessee must comply with all rights and obligations throughout the notice period.</w:t>
      </w:r>
    </w:p>
    <w:p w14:paraId="38A4D52D" w14:textId="77777777" w:rsidR="003B014A" w:rsidRPr="00AE01E6" w:rsidRDefault="003B014A" w:rsidP="003B014A">
      <w:pPr>
        <w:tabs>
          <w:tab w:val="center" w:pos="4819"/>
        </w:tabs>
        <w:jc w:val="both"/>
        <w:rPr>
          <w:rFonts w:cs="Arial"/>
          <w:sz w:val="20"/>
          <w:szCs w:val="20"/>
        </w:rPr>
      </w:pPr>
      <w:r w:rsidRPr="00AE01E6">
        <w:rPr>
          <w:rFonts w:cs="Arial"/>
          <w:sz w:val="20"/>
          <w:szCs w:val="20"/>
        </w:rPr>
        <w:t>Failure to comply with the notice period shall result in the retention of the paid deposit.</w:t>
      </w:r>
    </w:p>
    <w:p w14:paraId="2692F61E" w14:textId="29B1CD66" w:rsidR="003B014A" w:rsidRPr="00AE01E6" w:rsidRDefault="003B014A" w:rsidP="003B014A">
      <w:pPr>
        <w:tabs>
          <w:tab w:val="center" w:pos="4819"/>
        </w:tabs>
        <w:jc w:val="both"/>
        <w:rPr>
          <w:rFonts w:cs="Arial"/>
          <w:sz w:val="20"/>
          <w:szCs w:val="20"/>
        </w:rPr>
      </w:pPr>
    </w:p>
    <w:p w14:paraId="6EF89D69" w14:textId="5CE905A7"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17</w:t>
      </w:r>
    </w:p>
    <w:p w14:paraId="52BBAE0B" w14:textId="4E723245" w:rsidR="003B014A" w:rsidRPr="00AE01E6" w:rsidRDefault="003B014A" w:rsidP="001643C8">
      <w:pPr>
        <w:tabs>
          <w:tab w:val="center" w:pos="4819"/>
        </w:tabs>
        <w:jc w:val="center"/>
        <w:rPr>
          <w:rFonts w:cs="Arial"/>
          <w:b/>
          <w:bCs/>
          <w:sz w:val="20"/>
          <w:szCs w:val="20"/>
        </w:rPr>
      </w:pPr>
      <w:r w:rsidRPr="00AE01E6">
        <w:rPr>
          <w:rFonts w:cs="Arial"/>
          <w:b/>
          <w:bCs/>
          <w:sz w:val="20"/>
          <w:szCs w:val="20"/>
        </w:rPr>
        <w:t>(Unilateral Termination of the Agreement by the Lessor)</w:t>
      </w:r>
    </w:p>
    <w:p w14:paraId="0510C13A" w14:textId="77777777" w:rsidR="003B014A" w:rsidRPr="00AE01E6" w:rsidRDefault="003B014A" w:rsidP="003B014A">
      <w:pPr>
        <w:tabs>
          <w:tab w:val="center" w:pos="4819"/>
        </w:tabs>
        <w:jc w:val="both"/>
        <w:rPr>
          <w:rFonts w:cs="Arial"/>
          <w:sz w:val="20"/>
          <w:szCs w:val="20"/>
        </w:rPr>
      </w:pPr>
      <w:r w:rsidRPr="00AE01E6">
        <w:rPr>
          <w:rFonts w:cs="Arial"/>
          <w:sz w:val="20"/>
          <w:szCs w:val="20"/>
        </w:rPr>
        <w:t>The Lessor may terminate the Agreement without a notice period due to a breach of contractual obligations, if, even after a written warning and expiry of an additional period for fulfilment, the Lessee:</w:t>
      </w:r>
    </w:p>
    <w:p w14:paraId="6ED190C1" w14:textId="2B593336" w:rsidR="003B014A" w:rsidRPr="00AE01E6" w:rsidRDefault="003B014A">
      <w:pPr>
        <w:pStyle w:val="ListParagraph"/>
        <w:numPr>
          <w:ilvl w:val="0"/>
          <w:numId w:val="29"/>
        </w:numPr>
        <w:tabs>
          <w:tab w:val="center" w:pos="4819"/>
        </w:tabs>
        <w:jc w:val="both"/>
        <w:rPr>
          <w:rFonts w:cs="Arial"/>
          <w:sz w:val="20"/>
          <w:szCs w:val="20"/>
        </w:rPr>
      </w:pPr>
      <w:r w:rsidRPr="00AE01E6">
        <w:rPr>
          <w:rFonts w:cs="Arial"/>
          <w:b/>
          <w:bCs/>
          <w:sz w:val="20"/>
          <w:szCs w:val="20"/>
        </w:rPr>
        <w:t xml:space="preserve">fails to pay the deposit / fails to submit the required bank guarantee (as applicable) </w:t>
      </w:r>
      <w:r w:rsidRPr="00AE01E6">
        <w:rPr>
          <w:rFonts w:cs="Arial"/>
          <w:sz w:val="20"/>
          <w:szCs w:val="20"/>
        </w:rPr>
        <w:t xml:space="preserve">under Article 10 of this </w:t>
      </w:r>
      <w:proofErr w:type="gramStart"/>
      <w:r w:rsidRPr="00AE01E6">
        <w:rPr>
          <w:rFonts w:cs="Arial"/>
          <w:sz w:val="20"/>
          <w:szCs w:val="20"/>
        </w:rPr>
        <w:t>Agreement;</w:t>
      </w:r>
      <w:proofErr w:type="gramEnd"/>
    </w:p>
    <w:p w14:paraId="78AB2F46" w14:textId="554AD901"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does not duly fulfil payment obligations under the Agreement by the due dates, including failure even after written </w:t>
      </w:r>
      <w:proofErr w:type="gramStart"/>
      <w:r w:rsidRPr="00AE01E6">
        <w:rPr>
          <w:rFonts w:cs="Arial"/>
          <w:sz w:val="20"/>
          <w:szCs w:val="20"/>
        </w:rPr>
        <w:t>warning;</w:t>
      </w:r>
      <w:proofErr w:type="gramEnd"/>
    </w:p>
    <w:p w14:paraId="5A4197AD" w14:textId="4646C1C3" w:rsidR="003B014A" w:rsidRPr="00AE01E6" w:rsidRDefault="003B014A">
      <w:pPr>
        <w:pStyle w:val="ListParagraph"/>
        <w:numPr>
          <w:ilvl w:val="0"/>
          <w:numId w:val="29"/>
        </w:numPr>
        <w:tabs>
          <w:tab w:val="center" w:pos="4819"/>
        </w:tabs>
        <w:jc w:val="both"/>
        <w:rPr>
          <w:rFonts w:cs="Arial"/>
          <w:sz w:val="20"/>
          <w:szCs w:val="20"/>
        </w:rPr>
      </w:pPr>
      <w:r w:rsidRPr="00AE01E6">
        <w:rPr>
          <w:rFonts w:cs="Arial"/>
          <w:sz w:val="20"/>
          <w:szCs w:val="20"/>
        </w:rPr>
        <w:t xml:space="preserve">acts contrary to Article 11 (Other Obligations of the Lessee), particularly if the Lessee: </w:t>
      </w:r>
    </w:p>
    <w:p w14:paraId="21649C72" w14:textId="0C353F15" w:rsidR="003B014A" w:rsidRPr="00AE01E6" w:rsidRDefault="003B014A">
      <w:pPr>
        <w:pStyle w:val="ListParagraph"/>
        <w:numPr>
          <w:ilvl w:val="1"/>
          <w:numId w:val="40"/>
        </w:numPr>
        <w:tabs>
          <w:tab w:val="center" w:pos="4819"/>
        </w:tabs>
        <w:jc w:val="both"/>
        <w:rPr>
          <w:rFonts w:cs="Arial"/>
          <w:sz w:val="20"/>
          <w:szCs w:val="20"/>
        </w:rPr>
      </w:pPr>
      <w:r w:rsidRPr="00AE01E6">
        <w:rPr>
          <w:rFonts w:cs="Arial"/>
          <w:sz w:val="20"/>
          <w:szCs w:val="20"/>
        </w:rPr>
        <w:t xml:space="preserve">uses the Business Premises contrary to the Agreement or causes significant damage due to lack of due </w:t>
      </w:r>
      <w:proofErr w:type="gramStart"/>
      <w:r w:rsidRPr="00AE01E6">
        <w:rPr>
          <w:rFonts w:cs="Arial"/>
          <w:sz w:val="20"/>
          <w:szCs w:val="20"/>
        </w:rPr>
        <w:t>care;</w:t>
      </w:r>
      <w:proofErr w:type="gramEnd"/>
    </w:p>
    <w:p w14:paraId="2BD277AA" w14:textId="77777777" w:rsidR="003B014A" w:rsidRPr="00AE01E6" w:rsidRDefault="003B014A">
      <w:pPr>
        <w:numPr>
          <w:ilvl w:val="1"/>
          <w:numId w:val="40"/>
        </w:numPr>
        <w:tabs>
          <w:tab w:val="center" w:pos="4819"/>
        </w:tabs>
        <w:jc w:val="both"/>
        <w:rPr>
          <w:rFonts w:cs="Arial"/>
          <w:sz w:val="20"/>
          <w:szCs w:val="20"/>
        </w:rPr>
      </w:pPr>
      <w:r w:rsidRPr="00AE01E6">
        <w:rPr>
          <w:rFonts w:cs="Arial"/>
          <w:sz w:val="20"/>
          <w:szCs w:val="20"/>
        </w:rPr>
        <w:t xml:space="preserve">fails to keep the Business Premises continuously open and provide all services as required under Article </w:t>
      </w:r>
      <w:proofErr w:type="gramStart"/>
      <w:r w:rsidRPr="00AE01E6">
        <w:rPr>
          <w:rFonts w:cs="Arial"/>
          <w:sz w:val="20"/>
          <w:szCs w:val="20"/>
        </w:rPr>
        <w:t>12;</w:t>
      </w:r>
      <w:proofErr w:type="gramEnd"/>
    </w:p>
    <w:p w14:paraId="44457BB7" w14:textId="77777777" w:rsidR="003B014A" w:rsidRPr="00AE01E6" w:rsidRDefault="003B014A">
      <w:pPr>
        <w:numPr>
          <w:ilvl w:val="1"/>
          <w:numId w:val="40"/>
        </w:numPr>
        <w:tabs>
          <w:tab w:val="center" w:pos="4819"/>
        </w:tabs>
        <w:jc w:val="both"/>
        <w:rPr>
          <w:rFonts w:cs="Arial"/>
          <w:sz w:val="20"/>
          <w:szCs w:val="20"/>
        </w:rPr>
      </w:pPr>
      <w:r w:rsidRPr="00AE01E6">
        <w:rPr>
          <w:rFonts w:cs="Arial"/>
          <w:sz w:val="20"/>
          <w:szCs w:val="20"/>
        </w:rPr>
        <w:t xml:space="preserve">fails to employ, train, supervise, direct, and assign personnel in sufficient numbers, or if the personnel do not meet the requirements of Article </w:t>
      </w:r>
      <w:proofErr w:type="gramStart"/>
      <w:r w:rsidRPr="00AE01E6">
        <w:rPr>
          <w:rFonts w:cs="Arial"/>
          <w:sz w:val="20"/>
          <w:szCs w:val="20"/>
        </w:rPr>
        <w:t>12;</w:t>
      </w:r>
      <w:proofErr w:type="gramEnd"/>
    </w:p>
    <w:p w14:paraId="38A7F5D8" w14:textId="77777777" w:rsidR="003B014A" w:rsidRPr="00AE01E6" w:rsidRDefault="003B014A">
      <w:pPr>
        <w:numPr>
          <w:ilvl w:val="1"/>
          <w:numId w:val="40"/>
        </w:numPr>
        <w:tabs>
          <w:tab w:val="center" w:pos="4819"/>
        </w:tabs>
        <w:jc w:val="both"/>
        <w:rPr>
          <w:rFonts w:cs="Arial"/>
          <w:sz w:val="20"/>
          <w:szCs w:val="20"/>
        </w:rPr>
      </w:pPr>
      <w:r w:rsidRPr="00AE01E6">
        <w:rPr>
          <w:rFonts w:cs="Arial"/>
          <w:sz w:val="20"/>
          <w:szCs w:val="20"/>
        </w:rPr>
        <w:t xml:space="preserve">performs improvements without the Lessor’s knowledge or contrary to its </w:t>
      </w:r>
      <w:proofErr w:type="gramStart"/>
      <w:r w:rsidRPr="00AE01E6">
        <w:rPr>
          <w:rFonts w:cs="Arial"/>
          <w:sz w:val="20"/>
          <w:szCs w:val="20"/>
        </w:rPr>
        <w:t>instructions;</w:t>
      </w:r>
      <w:proofErr w:type="gramEnd"/>
    </w:p>
    <w:p w14:paraId="1E8F3B8F" w14:textId="77777777" w:rsidR="003B014A" w:rsidRPr="00AE01E6" w:rsidRDefault="003B014A">
      <w:pPr>
        <w:numPr>
          <w:ilvl w:val="1"/>
          <w:numId w:val="40"/>
        </w:numPr>
        <w:tabs>
          <w:tab w:val="center" w:pos="4819"/>
        </w:tabs>
        <w:jc w:val="both"/>
        <w:rPr>
          <w:rFonts w:cs="Arial"/>
          <w:sz w:val="20"/>
          <w:szCs w:val="20"/>
        </w:rPr>
      </w:pPr>
      <w:r w:rsidRPr="00AE01E6">
        <w:rPr>
          <w:rFonts w:cs="Arial"/>
          <w:sz w:val="20"/>
          <w:szCs w:val="20"/>
        </w:rPr>
        <w:t xml:space="preserve">through action or omission jeopardizes, nullifies, suspends, or increases the premium of any insurance policy covering the </w:t>
      </w:r>
      <w:proofErr w:type="gramStart"/>
      <w:r w:rsidRPr="00AE01E6">
        <w:rPr>
          <w:rFonts w:cs="Arial"/>
          <w:sz w:val="20"/>
          <w:szCs w:val="20"/>
        </w:rPr>
        <w:t>premises;</w:t>
      </w:r>
      <w:proofErr w:type="gramEnd"/>
    </w:p>
    <w:p w14:paraId="77EC997D" w14:textId="77777777" w:rsidR="003B014A" w:rsidRPr="00AE01E6" w:rsidRDefault="003B014A">
      <w:pPr>
        <w:numPr>
          <w:ilvl w:val="1"/>
          <w:numId w:val="40"/>
        </w:numPr>
        <w:tabs>
          <w:tab w:val="center" w:pos="4819"/>
        </w:tabs>
        <w:jc w:val="both"/>
        <w:rPr>
          <w:rFonts w:cs="Arial"/>
          <w:sz w:val="20"/>
          <w:szCs w:val="20"/>
        </w:rPr>
      </w:pPr>
      <w:r w:rsidRPr="00AE01E6">
        <w:rPr>
          <w:rFonts w:cs="Arial"/>
          <w:sz w:val="20"/>
          <w:szCs w:val="20"/>
        </w:rPr>
        <w:t xml:space="preserve">discloses, makes available or otherwise provides confidential information relating to the Lessor to third </w:t>
      </w:r>
      <w:proofErr w:type="gramStart"/>
      <w:r w:rsidRPr="00AE01E6">
        <w:rPr>
          <w:rFonts w:cs="Arial"/>
          <w:sz w:val="20"/>
          <w:szCs w:val="20"/>
        </w:rPr>
        <w:t>parties;</w:t>
      </w:r>
      <w:proofErr w:type="gramEnd"/>
    </w:p>
    <w:p w14:paraId="4AC9479F" w14:textId="77777777" w:rsidR="003B014A" w:rsidRPr="00AE01E6" w:rsidRDefault="003B014A">
      <w:pPr>
        <w:numPr>
          <w:ilvl w:val="1"/>
          <w:numId w:val="40"/>
        </w:numPr>
        <w:tabs>
          <w:tab w:val="center" w:pos="4819"/>
        </w:tabs>
        <w:jc w:val="both"/>
        <w:rPr>
          <w:rFonts w:cs="Arial"/>
          <w:sz w:val="20"/>
          <w:szCs w:val="20"/>
        </w:rPr>
      </w:pPr>
      <w:r w:rsidRPr="00AE01E6">
        <w:rPr>
          <w:rFonts w:cs="Arial"/>
          <w:sz w:val="20"/>
          <w:szCs w:val="20"/>
        </w:rPr>
        <w:t xml:space="preserve">fails to comply with security </w:t>
      </w:r>
      <w:proofErr w:type="gramStart"/>
      <w:r w:rsidRPr="00AE01E6">
        <w:rPr>
          <w:rFonts w:cs="Arial"/>
          <w:sz w:val="20"/>
          <w:szCs w:val="20"/>
        </w:rPr>
        <w:t>regulations;</w:t>
      </w:r>
      <w:proofErr w:type="gramEnd"/>
    </w:p>
    <w:p w14:paraId="26CD784E" w14:textId="77777777" w:rsidR="003B014A" w:rsidRPr="00AE01E6" w:rsidRDefault="003B014A">
      <w:pPr>
        <w:numPr>
          <w:ilvl w:val="1"/>
          <w:numId w:val="40"/>
        </w:numPr>
        <w:tabs>
          <w:tab w:val="center" w:pos="4819"/>
        </w:tabs>
        <w:jc w:val="both"/>
        <w:rPr>
          <w:rFonts w:cs="Arial"/>
          <w:sz w:val="20"/>
          <w:szCs w:val="20"/>
        </w:rPr>
      </w:pPr>
      <w:r w:rsidRPr="00AE01E6">
        <w:rPr>
          <w:rFonts w:cs="Arial"/>
          <w:sz w:val="20"/>
          <w:szCs w:val="20"/>
        </w:rPr>
        <w:lastRenderedPageBreak/>
        <w:t>fails to fulfil other contractual obligations and it is evident from the circumstances that the Lessee will continue to fail to fulfil them.</w:t>
      </w:r>
    </w:p>
    <w:p w14:paraId="338CFE23" w14:textId="77777777" w:rsidR="003B014A" w:rsidRPr="00AE01E6" w:rsidRDefault="003B014A" w:rsidP="003B014A">
      <w:pPr>
        <w:tabs>
          <w:tab w:val="center" w:pos="4819"/>
        </w:tabs>
        <w:jc w:val="both"/>
        <w:rPr>
          <w:rFonts w:cs="Arial"/>
          <w:sz w:val="20"/>
          <w:szCs w:val="20"/>
        </w:rPr>
      </w:pPr>
      <w:r w:rsidRPr="00AE01E6">
        <w:rPr>
          <w:rFonts w:cs="Arial"/>
          <w:sz w:val="20"/>
          <w:szCs w:val="20"/>
        </w:rPr>
        <w:t>The Lessor may also terminate the Agreement without special justification, in which case the notice period shall be a minimum of 3 (three) months.</w:t>
      </w:r>
    </w:p>
    <w:p w14:paraId="42FE483A" w14:textId="24E304F3" w:rsidR="003B014A" w:rsidRPr="00AE01E6" w:rsidRDefault="003B014A" w:rsidP="003B014A">
      <w:pPr>
        <w:tabs>
          <w:tab w:val="center" w:pos="4819"/>
        </w:tabs>
        <w:jc w:val="both"/>
        <w:rPr>
          <w:rFonts w:cs="Arial"/>
          <w:sz w:val="20"/>
          <w:szCs w:val="20"/>
        </w:rPr>
      </w:pPr>
    </w:p>
    <w:p w14:paraId="3025A5CC" w14:textId="12C44021" w:rsidR="003B014A" w:rsidRPr="00AE01E6" w:rsidRDefault="001643C8" w:rsidP="001643C8">
      <w:pPr>
        <w:tabs>
          <w:tab w:val="center" w:pos="4819"/>
        </w:tabs>
        <w:jc w:val="center"/>
        <w:rPr>
          <w:rFonts w:cs="Arial"/>
          <w:b/>
          <w:bCs/>
          <w:sz w:val="20"/>
          <w:szCs w:val="20"/>
        </w:rPr>
      </w:pPr>
      <w:r w:rsidRPr="00AE01E6">
        <w:rPr>
          <w:rFonts w:cs="Arial"/>
          <w:b/>
          <w:bCs/>
          <w:sz w:val="20"/>
          <w:szCs w:val="20"/>
        </w:rPr>
        <w:t>A</w:t>
      </w:r>
      <w:r w:rsidR="003B014A" w:rsidRPr="00AE01E6">
        <w:rPr>
          <w:rFonts w:cs="Arial"/>
          <w:b/>
          <w:bCs/>
          <w:sz w:val="20"/>
          <w:szCs w:val="20"/>
        </w:rPr>
        <w:t>rticle 18</w:t>
      </w:r>
    </w:p>
    <w:p w14:paraId="2F565CF3" w14:textId="7097DE2A" w:rsidR="003B014A" w:rsidRPr="00AE01E6" w:rsidRDefault="003B014A" w:rsidP="001643C8">
      <w:pPr>
        <w:tabs>
          <w:tab w:val="center" w:pos="4819"/>
        </w:tabs>
        <w:jc w:val="center"/>
        <w:rPr>
          <w:rFonts w:cs="Arial"/>
          <w:b/>
          <w:bCs/>
          <w:sz w:val="20"/>
          <w:szCs w:val="20"/>
        </w:rPr>
      </w:pPr>
      <w:r w:rsidRPr="00AE01E6">
        <w:rPr>
          <w:rFonts w:cs="Arial"/>
          <w:b/>
          <w:bCs/>
          <w:sz w:val="20"/>
          <w:szCs w:val="20"/>
        </w:rPr>
        <w:t>(Mutual Termination of the Agreement)</w:t>
      </w:r>
    </w:p>
    <w:p w14:paraId="1F38A7F4" w14:textId="5625B023" w:rsidR="003B014A" w:rsidRPr="00AE01E6" w:rsidRDefault="00713FC8" w:rsidP="00713FC8">
      <w:pPr>
        <w:tabs>
          <w:tab w:val="center" w:pos="4819"/>
        </w:tabs>
        <w:jc w:val="both"/>
        <w:rPr>
          <w:rFonts w:cs="Arial"/>
          <w:sz w:val="20"/>
          <w:szCs w:val="20"/>
        </w:rPr>
      </w:pPr>
      <w:r>
        <w:rPr>
          <w:rFonts w:cs="Arial"/>
          <w:sz w:val="20"/>
          <w:szCs w:val="20"/>
        </w:rPr>
        <w:tab/>
      </w:r>
      <w:r w:rsidR="003B014A" w:rsidRPr="00AE01E6">
        <w:rPr>
          <w:rFonts w:cs="Arial"/>
          <w:sz w:val="20"/>
          <w:szCs w:val="20"/>
        </w:rPr>
        <w:t>The Lessee and the Lessor may agree to terminate the lease prior to the expiry of the contractual period. Such a termination agreement shall define all conditions of termination, including the notice period, mutual obligations, and all other relevant elements.</w:t>
      </w:r>
    </w:p>
    <w:p w14:paraId="5B8FEEAA" w14:textId="0D32E28E" w:rsidR="003B014A" w:rsidRPr="00AE01E6" w:rsidRDefault="003B014A" w:rsidP="003B014A">
      <w:pPr>
        <w:tabs>
          <w:tab w:val="center" w:pos="4819"/>
        </w:tabs>
        <w:jc w:val="both"/>
        <w:rPr>
          <w:rFonts w:cs="Arial"/>
          <w:sz w:val="20"/>
          <w:szCs w:val="20"/>
        </w:rPr>
      </w:pPr>
    </w:p>
    <w:p w14:paraId="3BC3E459" w14:textId="38D03F59"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19</w:t>
      </w:r>
    </w:p>
    <w:p w14:paraId="651BF615" w14:textId="2DC1BE70" w:rsidR="003B014A" w:rsidRPr="00AE01E6" w:rsidRDefault="003B014A" w:rsidP="001643C8">
      <w:pPr>
        <w:tabs>
          <w:tab w:val="center" w:pos="4819"/>
        </w:tabs>
        <w:jc w:val="center"/>
        <w:rPr>
          <w:rFonts w:cs="Arial"/>
          <w:b/>
          <w:bCs/>
          <w:sz w:val="20"/>
          <w:szCs w:val="20"/>
        </w:rPr>
      </w:pPr>
      <w:r w:rsidRPr="00AE01E6">
        <w:rPr>
          <w:rFonts w:cs="Arial"/>
          <w:b/>
          <w:bCs/>
          <w:sz w:val="20"/>
          <w:szCs w:val="20"/>
        </w:rPr>
        <w:t>(Termination Due to Change of Pricing Conditions)</w:t>
      </w:r>
    </w:p>
    <w:p w14:paraId="7CBC75F7" w14:textId="77777777" w:rsidR="003B014A" w:rsidRPr="00AE01E6" w:rsidRDefault="003B014A" w:rsidP="003B014A">
      <w:pPr>
        <w:tabs>
          <w:tab w:val="center" w:pos="4819"/>
        </w:tabs>
        <w:jc w:val="both"/>
        <w:rPr>
          <w:rFonts w:cs="Arial"/>
          <w:sz w:val="20"/>
          <w:szCs w:val="20"/>
        </w:rPr>
      </w:pPr>
      <w:r w:rsidRPr="00AE01E6">
        <w:rPr>
          <w:rFonts w:cs="Arial"/>
          <w:sz w:val="20"/>
          <w:szCs w:val="20"/>
        </w:rPr>
        <w:t>The Agreement shall be deemed terminated 30 (thirty) days after receipt of the notice of change in lease price, if the Lessee does not accept the new pricing conditions in accordance with Article 6 of this Agreement.</w:t>
      </w:r>
    </w:p>
    <w:p w14:paraId="65068BF9" w14:textId="7CB3A91F" w:rsidR="003B014A" w:rsidRPr="00AE01E6" w:rsidRDefault="003B014A" w:rsidP="003B014A">
      <w:pPr>
        <w:tabs>
          <w:tab w:val="center" w:pos="4819"/>
        </w:tabs>
        <w:jc w:val="both"/>
        <w:rPr>
          <w:rFonts w:cs="Arial"/>
          <w:sz w:val="20"/>
          <w:szCs w:val="20"/>
        </w:rPr>
      </w:pPr>
    </w:p>
    <w:p w14:paraId="4734CA6A" w14:textId="343BD925"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20</w:t>
      </w:r>
    </w:p>
    <w:p w14:paraId="4F46211E" w14:textId="45C2C4A5" w:rsidR="003B014A" w:rsidRPr="00AE01E6" w:rsidRDefault="003B014A" w:rsidP="001643C8">
      <w:pPr>
        <w:tabs>
          <w:tab w:val="center" w:pos="4819"/>
        </w:tabs>
        <w:jc w:val="center"/>
        <w:rPr>
          <w:rFonts w:cs="Arial"/>
          <w:b/>
          <w:bCs/>
          <w:sz w:val="20"/>
          <w:szCs w:val="20"/>
        </w:rPr>
      </w:pPr>
      <w:r w:rsidRPr="00AE01E6">
        <w:rPr>
          <w:rFonts w:cs="Arial"/>
          <w:b/>
          <w:bCs/>
          <w:sz w:val="20"/>
          <w:szCs w:val="20"/>
        </w:rPr>
        <w:t>(Settlement of Obligations and Handover of the Premises)</w:t>
      </w:r>
    </w:p>
    <w:p w14:paraId="50716938" w14:textId="4101F01D" w:rsidR="003B014A" w:rsidRPr="00AE01E6" w:rsidRDefault="00713FC8" w:rsidP="003B014A">
      <w:pPr>
        <w:tabs>
          <w:tab w:val="center" w:pos="4819"/>
        </w:tabs>
        <w:jc w:val="both"/>
        <w:rPr>
          <w:rFonts w:cs="Arial"/>
          <w:sz w:val="20"/>
          <w:szCs w:val="20"/>
        </w:rPr>
      </w:pPr>
      <w:r>
        <w:rPr>
          <w:rFonts w:cs="Arial"/>
          <w:sz w:val="20"/>
          <w:szCs w:val="20"/>
        </w:rPr>
        <w:tab/>
        <w:t xml:space="preserve">        </w:t>
      </w:r>
      <w:r w:rsidR="003B014A" w:rsidRPr="00AE01E6">
        <w:rPr>
          <w:rFonts w:cs="Arial"/>
          <w:sz w:val="20"/>
          <w:szCs w:val="20"/>
        </w:rPr>
        <w:t>The Lessee must, before expiry of this Agreement, settle all due and outstanding obligations and immediately upon termination hand over the keys and possession of the Business Premises to the Lessor.</w:t>
      </w:r>
    </w:p>
    <w:p w14:paraId="29DE63B5" w14:textId="6979F8BC" w:rsidR="003B014A" w:rsidRPr="00AE01E6" w:rsidRDefault="00713FC8" w:rsidP="003B014A">
      <w:pPr>
        <w:tabs>
          <w:tab w:val="center" w:pos="4819"/>
        </w:tabs>
        <w:jc w:val="both"/>
        <w:rPr>
          <w:rFonts w:cs="Arial"/>
          <w:sz w:val="20"/>
          <w:szCs w:val="20"/>
        </w:rPr>
      </w:pPr>
      <w:r>
        <w:rPr>
          <w:rFonts w:cs="Arial"/>
          <w:sz w:val="20"/>
          <w:szCs w:val="20"/>
        </w:rPr>
        <w:t xml:space="preserve">        </w:t>
      </w:r>
      <w:r w:rsidR="003B014A" w:rsidRPr="00AE01E6">
        <w:rPr>
          <w:rFonts w:cs="Arial"/>
          <w:sz w:val="20"/>
          <w:szCs w:val="20"/>
        </w:rPr>
        <w:t xml:space="preserve">The Lessee must, within a deadline determined by the Lessor, return the Business Premises in the condition in which they were delivered, </w:t>
      </w:r>
      <w:proofErr w:type="gramStart"/>
      <w:r w:rsidR="003B014A" w:rsidRPr="00AE01E6">
        <w:rPr>
          <w:rFonts w:cs="Arial"/>
          <w:sz w:val="20"/>
          <w:szCs w:val="20"/>
        </w:rPr>
        <w:t>taking into account</w:t>
      </w:r>
      <w:proofErr w:type="gramEnd"/>
      <w:r w:rsidR="003B014A" w:rsidRPr="00AE01E6">
        <w:rPr>
          <w:rFonts w:cs="Arial"/>
          <w:sz w:val="20"/>
          <w:szCs w:val="20"/>
        </w:rPr>
        <w:t xml:space="preserve"> normal wear and tear, and must remove </w:t>
      </w:r>
      <w:proofErr w:type="gramStart"/>
      <w:r w:rsidR="003B014A" w:rsidRPr="00AE01E6">
        <w:rPr>
          <w:rFonts w:cs="Arial"/>
          <w:sz w:val="20"/>
          <w:szCs w:val="20"/>
        </w:rPr>
        <w:t>all of</w:t>
      </w:r>
      <w:proofErr w:type="gramEnd"/>
      <w:r w:rsidR="003B014A" w:rsidRPr="00AE01E6">
        <w:rPr>
          <w:rFonts w:cs="Arial"/>
          <w:sz w:val="20"/>
          <w:szCs w:val="20"/>
        </w:rPr>
        <w:t xml:space="preserve"> its own equipment, installations and signage at its own expense.</w:t>
      </w:r>
    </w:p>
    <w:p w14:paraId="53A3F2D7" w14:textId="6CE4D3DF" w:rsidR="003B014A" w:rsidRPr="00AE01E6" w:rsidRDefault="00713FC8" w:rsidP="003B014A">
      <w:pPr>
        <w:tabs>
          <w:tab w:val="center" w:pos="4819"/>
        </w:tabs>
        <w:jc w:val="both"/>
        <w:rPr>
          <w:rFonts w:cs="Arial"/>
          <w:sz w:val="20"/>
          <w:szCs w:val="20"/>
        </w:rPr>
      </w:pPr>
      <w:r>
        <w:rPr>
          <w:rFonts w:cs="Arial"/>
          <w:sz w:val="20"/>
          <w:szCs w:val="20"/>
        </w:rPr>
        <w:t xml:space="preserve">        </w:t>
      </w:r>
      <w:r w:rsidR="003B014A" w:rsidRPr="00AE01E6">
        <w:rPr>
          <w:rFonts w:cs="Arial"/>
          <w:sz w:val="20"/>
          <w:szCs w:val="20"/>
        </w:rPr>
        <w:t xml:space="preserve">If the Lessee fails to do so, the Lessor may perform these works at the Lessee’s expense, including the right </w:t>
      </w:r>
      <w:r w:rsidR="003B014A" w:rsidRPr="0044139B">
        <w:rPr>
          <w:rFonts w:cs="Arial"/>
          <w:b/>
          <w:bCs/>
          <w:sz w:val="20"/>
          <w:szCs w:val="20"/>
        </w:rPr>
        <w:t>to activate the bank guarantee and/or retain the deposit.</w:t>
      </w:r>
    </w:p>
    <w:p w14:paraId="53A80503" w14:textId="5BFED5B7" w:rsidR="003B014A" w:rsidRPr="00AE01E6" w:rsidRDefault="003B014A" w:rsidP="003B014A">
      <w:pPr>
        <w:tabs>
          <w:tab w:val="center" w:pos="4819"/>
        </w:tabs>
        <w:jc w:val="both"/>
        <w:rPr>
          <w:rFonts w:cs="Arial"/>
          <w:sz w:val="20"/>
          <w:szCs w:val="20"/>
        </w:rPr>
      </w:pPr>
    </w:p>
    <w:p w14:paraId="6FD514EF" w14:textId="5A59BD46"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21</w:t>
      </w:r>
    </w:p>
    <w:p w14:paraId="5C9114A7" w14:textId="449386A6" w:rsidR="003B014A" w:rsidRPr="00AE01E6" w:rsidRDefault="003B014A" w:rsidP="001643C8">
      <w:pPr>
        <w:tabs>
          <w:tab w:val="center" w:pos="4819"/>
        </w:tabs>
        <w:jc w:val="center"/>
        <w:rPr>
          <w:rFonts w:cs="Arial"/>
          <w:b/>
          <w:bCs/>
          <w:sz w:val="20"/>
          <w:szCs w:val="20"/>
        </w:rPr>
      </w:pPr>
      <w:r w:rsidRPr="00AE01E6">
        <w:rPr>
          <w:rFonts w:cs="Arial"/>
          <w:b/>
          <w:bCs/>
          <w:sz w:val="20"/>
          <w:szCs w:val="20"/>
        </w:rPr>
        <w:t>(Submission to Immediate Compulsory Enforcement)</w:t>
      </w:r>
      <w:r w:rsidR="00F7169A" w:rsidRPr="00AE01E6">
        <w:rPr>
          <w:rStyle w:val="FootnoteReference"/>
          <w:rFonts w:cs="Arial"/>
          <w:b/>
          <w:bCs/>
          <w:sz w:val="20"/>
          <w:szCs w:val="20"/>
        </w:rPr>
        <w:footnoteReference w:id="2"/>
      </w:r>
    </w:p>
    <w:p w14:paraId="6227AAB3" w14:textId="5D500882" w:rsidR="0044139B" w:rsidRPr="0044139B" w:rsidRDefault="00713FC8" w:rsidP="0044139B">
      <w:pPr>
        <w:tabs>
          <w:tab w:val="center" w:pos="4819"/>
        </w:tabs>
        <w:jc w:val="both"/>
        <w:rPr>
          <w:rFonts w:cs="Arial"/>
          <w:sz w:val="20"/>
          <w:szCs w:val="20"/>
        </w:rPr>
      </w:pPr>
      <w:r>
        <w:rPr>
          <w:rFonts w:cs="Arial"/>
          <w:sz w:val="20"/>
          <w:szCs w:val="20"/>
        </w:rPr>
        <w:t xml:space="preserve">        </w:t>
      </w:r>
      <w:r w:rsidR="0044139B">
        <w:rPr>
          <w:rFonts w:cs="Arial"/>
          <w:sz w:val="20"/>
          <w:szCs w:val="20"/>
        </w:rPr>
        <w:t>T</w:t>
      </w:r>
      <w:r w:rsidR="0044139B" w:rsidRPr="0044139B">
        <w:rPr>
          <w:rFonts w:cs="Arial"/>
          <w:sz w:val="20"/>
          <w:szCs w:val="20"/>
        </w:rPr>
        <w:t xml:space="preserve">he Contracting Parties hereby jointly declare and agree that, should the Lessee fail to settle with the Lessor all due and outstanding obligations arising from this Agreement prior to its termination, and should the Lessee, after termination of the Agreement, fail to return the Business Premises into the possession of the Lessor, the Lessee shall be obliged, immediately upon termination of the Agreement, to settle with the Lessor all due and outstanding obligations arising from this Agreement, in the event that the Lessor is unable to collect such obligations in full from </w:t>
      </w:r>
      <w:r w:rsidR="0044139B" w:rsidRPr="0044139B">
        <w:rPr>
          <w:rFonts w:cs="Arial"/>
          <w:b/>
          <w:bCs/>
          <w:sz w:val="20"/>
          <w:szCs w:val="20"/>
        </w:rPr>
        <w:t>the bank guarantee / provided deposit</w:t>
      </w:r>
      <w:r w:rsidR="0044139B" w:rsidRPr="0044139B">
        <w:rPr>
          <w:rFonts w:cs="Arial"/>
          <w:sz w:val="20"/>
          <w:szCs w:val="20"/>
        </w:rPr>
        <w:t>, as well as to immediately, voluntarily, and without delay return the Business Premises into the possession of the Lessor.</w:t>
      </w:r>
    </w:p>
    <w:p w14:paraId="26CC8246" w14:textId="30A49826" w:rsidR="0044139B" w:rsidRPr="0044139B" w:rsidRDefault="0044139B" w:rsidP="0044139B">
      <w:pPr>
        <w:tabs>
          <w:tab w:val="center" w:pos="4819"/>
        </w:tabs>
        <w:jc w:val="both"/>
        <w:rPr>
          <w:rFonts w:cs="Arial"/>
          <w:sz w:val="20"/>
          <w:szCs w:val="20"/>
        </w:rPr>
      </w:pPr>
      <w:r>
        <w:rPr>
          <w:rFonts w:cs="Arial"/>
          <w:sz w:val="20"/>
          <w:szCs w:val="20"/>
        </w:rPr>
        <w:tab/>
        <w:t xml:space="preserve">        </w:t>
      </w:r>
      <w:r w:rsidRPr="0044139B">
        <w:rPr>
          <w:rFonts w:cs="Arial"/>
          <w:sz w:val="20"/>
          <w:szCs w:val="20"/>
        </w:rPr>
        <w:t>In the event that the Lessee does not settle the aforementioned obligations and/or does not return the Business Premises into the possession of the Lessor voluntarily and without delay, the Lessee expressly declares that they consent to and submit themselves to immediate compulsory enforcement against all of their assets for the purpose of collecting all due and outstanding obligations arising from this Agreement, as well as for the purpose of collecting any potential costs incurred in connection with returning the property into the Lessor’s possession, based on a notarized document which shall be executed in accordance with the provisions of this Agreement, such that it shall be directly enforceable against any subsequent owner for the benefit of the Lessor.</w:t>
      </w:r>
    </w:p>
    <w:p w14:paraId="616F31D5" w14:textId="79D969C5" w:rsidR="001643C8" w:rsidRDefault="0044139B" w:rsidP="0044139B">
      <w:pPr>
        <w:tabs>
          <w:tab w:val="center" w:pos="4819"/>
        </w:tabs>
        <w:jc w:val="both"/>
        <w:rPr>
          <w:rFonts w:cs="Arial"/>
          <w:sz w:val="20"/>
          <w:szCs w:val="20"/>
        </w:rPr>
      </w:pPr>
      <w:r>
        <w:rPr>
          <w:rFonts w:cs="Arial"/>
          <w:sz w:val="20"/>
          <w:szCs w:val="20"/>
        </w:rPr>
        <w:tab/>
        <w:t xml:space="preserve">         </w:t>
      </w:r>
      <w:r w:rsidRPr="0044139B">
        <w:rPr>
          <w:rFonts w:cs="Arial"/>
          <w:sz w:val="20"/>
          <w:szCs w:val="20"/>
        </w:rPr>
        <w:t>The Lessee additionally expressly declares that they consent to immediate compulsory enforcement of the claim for vacating and delivering the Business Premises to the Lessor, as specified in Article 1 of this Agreement, on the basis of the notarized document to be executed, such that it shall be directly enforceable against any subsequent owner for the benefit of the Lessor.</w:t>
      </w:r>
    </w:p>
    <w:p w14:paraId="4C1D958F" w14:textId="77777777" w:rsidR="0044139B" w:rsidRPr="00AE01E6" w:rsidRDefault="0044139B" w:rsidP="0044139B">
      <w:pPr>
        <w:tabs>
          <w:tab w:val="center" w:pos="4819"/>
        </w:tabs>
        <w:jc w:val="both"/>
        <w:rPr>
          <w:rFonts w:ascii="Segoe UI Emoji" w:hAnsi="Segoe UI Emoji" w:cs="Segoe UI Emoji"/>
          <w:sz w:val="20"/>
          <w:szCs w:val="20"/>
        </w:rPr>
      </w:pPr>
    </w:p>
    <w:p w14:paraId="5021F0B1" w14:textId="21DE1F9B" w:rsidR="003B014A" w:rsidRPr="00AE01E6" w:rsidRDefault="003B014A" w:rsidP="003B014A">
      <w:pPr>
        <w:tabs>
          <w:tab w:val="center" w:pos="4819"/>
        </w:tabs>
        <w:jc w:val="both"/>
        <w:rPr>
          <w:rFonts w:cs="Arial"/>
          <w:b/>
          <w:bCs/>
          <w:sz w:val="20"/>
          <w:szCs w:val="20"/>
        </w:rPr>
      </w:pPr>
      <w:r w:rsidRPr="00AE01E6">
        <w:rPr>
          <w:rFonts w:cs="Arial"/>
          <w:b/>
          <w:bCs/>
          <w:sz w:val="20"/>
          <w:szCs w:val="20"/>
        </w:rPr>
        <w:t>FINAL PROVISIONS</w:t>
      </w:r>
    </w:p>
    <w:p w14:paraId="411B8AF8" w14:textId="6B4D9A5D"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22</w:t>
      </w:r>
      <w:r w:rsidRPr="00AE01E6">
        <w:rPr>
          <w:rFonts w:cs="Arial"/>
          <w:b/>
          <w:bCs/>
          <w:sz w:val="20"/>
          <w:szCs w:val="20"/>
        </w:rPr>
        <w:br/>
        <w:t>(Application of the Law on Obligations of FBiH)</w:t>
      </w:r>
    </w:p>
    <w:p w14:paraId="58AF2FAC" w14:textId="373F86BC" w:rsidR="003B014A" w:rsidRPr="00AE01E6" w:rsidRDefault="003B014A" w:rsidP="003B014A">
      <w:pPr>
        <w:tabs>
          <w:tab w:val="center" w:pos="4819"/>
        </w:tabs>
        <w:jc w:val="both"/>
        <w:rPr>
          <w:rFonts w:cs="Arial"/>
          <w:sz w:val="20"/>
          <w:szCs w:val="20"/>
        </w:rPr>
      </w:pPr>
      <w:r w:rsidRPr="00AE01E6">
        <w:rPr>
          <w:rFonts w:cs="Arial"/>
          <w:sz w:val="20"/>
          <w:szCs w:val="20"/>
        </w:rPr>
        <w:t>All matters not regulated by this Agreement shall be governed directly by the provisions of the Law on Obligations of the Federation of Bosnia and Herzegovina and other applicable regulations</w:t>
      </w:r>
      <w:r w:rsidR="0044139B">
        <w:rPr>
          <w:rFonts w:cs="Arial"/>
          <w:sz w:val="20"/>
          <w:szCs w:val="20"/>
        </w:rPr>
        <w:t xml:space="preserve"> in the FB&amp;H. </w:t>
      </w:r>
    </w:p>
    <w:p w14:paraId="53C4C2AF" w14:textId="1B27DFF8" w:rsidR="003B014A" w:rsidRPr="00AE01E6" w:rsidRDefault="003B014A" w:rsidP="003B014A">
      <w:pPr>
        <w:tabs>
          <w:tab w:val="center" w:pos="4819"/>
        </w:tabs>
        <w:jc w:val="both"/>
        <w:rPr>
          <w:rFonts w:cs="Arial"/>
          <w:sz w:val="20"/>
          <w:szCs w:val="20"/>
        </w:rPr>
      </w:pPr>
    </w:p>
    <w:p w14:paraId="3E6D8E50" w14:textId="63C7DC12"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23</w:t>
      </w:r>
    </w:p>
    <w:p w14:paraId="0BF96BA2" w14:textId="4CFCD811" w:rsidR="003B014A" w:rsidRPr="00AE01E6" w:rsidRDefault="003B014A" w:rsidP="001643C8">
      <w:pPr>
        <w:tabs>
          <w:tab w:val="center" w:pos="4819"/>
        </w:tabs>
        <w:jc w:val="center"/>
        <w:rPr>
          <w:rFonts w:cs="Arial"/>
          <w:b/>
          <w:bCs/>
          <w:sz w:val="20"/>
          <w:szCs w:val="20"/>
        </w:rPr>
      </w:pPr>
      <w:r w:rsidRPr="00AE01E6">
        <w:rPr>
          <w:rFonts w:cs="Arial"/>
          <w:b/>
          <w:bCs/>
          <w:sz w:val="20"/>
          <w:szCs w:val="20"/>
        </w:rPr>
        <w:t>(Jurisdiction of the Court in Sarajevo)</w:t>
      </w:r>
    </w:p>
    <w:p w14:paraId="7AA2CDC9" w14:textId="33B9EF56" w:rsidR="003B014A" w:rsidRPr="00AE01E6" w:rsidRDefault="0044139B" w:rsidP="003B014A">
      <w:pPr>
        <w:tabs>
          <w:tab w:val="center" w:pos="4819"/>
        </w:tabs>
        <w:jc w:val="both"/>
        <w:rPr>
          <w:rFonts w:cs="Arial"/>
          <w:sz w:val="20"/>
          <w:szCs w:val="20"/>
        </w:rPr>
      </w:pPr>
      <w:r>
        <w:rPr>
          <w:rFonts w:cs="Arial"/>
          <w:sz w:val="20"/>
          <w:szCs w:val="20"/>
        </w:rPr>
        <w:tab/>
        <w:t xml:space="preserve">        </w:t>
      </w:r>
      <w:r w:rsidR="003B014A" w:rsidRPr="00AE01E6">
        <w:rPr>
          <w:rFonts w:cs="Arial"/>
          <w:sz w:val="20"/>
          <w:szCs w:val="20"/>
        </w:rPr>
        <w:t>The contracting parties shall attempt to resolve any disputes amicably. If this is not possible, disputes shall be resolved by the court with subject</w:t>
      </w:r>
      <w:r w:rsidR="003B014A" w:rsidRPr="00AE01E6">
        <w:rPr>
          <w:rFonts w:cs="Arial"/>
          <w:sz w:val="20"/>
          <w:szCs w:val="20"/>
        </w:rPr>
        <w:noBreakHyphen/>
        <w:t>matter jurisdiction in Sarajevo.</w:t>
      </w:r>
    </w:p>
    <w:p w14:paraId="52BD911A" w14:textId="1AF9E24A" w:rsidR="003B014A" w:rsidRPr="00AE01E6" w:rsidRDefault="003B014A" w:rsidP="003B014A">
      <w:pPr>
        <w:tabs>
          <w:tab w:val="center" w:pos="4819"/>
        </w:tabs>
        <w:jc w:val="both"/>
        <w:rPr>
          <w:rFonts w:cs="Arial"/>
          <w:sz w:val="20"/>
          <w:szCs w:val="20"/>
        </w:rPr>
      </w:pPr>
    </w:p>
    <w:p w14:paraId="4D7480AA" w14:textId="7F6AE9C0"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24</w:t>
      </w:r>
    </w:p>
    <w:p w14:paraId="0978DB05" w14:textId="7BCB8D62" w:rsidR="003B014A" w:rsidRPr="00AE01E6" w:rsidRDefault="003B014A" w:rsidP="001643C8">
      <w:pPr>
        <w:tabs>
          <w:tab w:val="center" w:pos="4819"/>
        </w:tabs>
        <w:jc w:val="center"/>
        <w:rPr>
          <w:rFonts w:cs="Arial"/>
          <w:b/>
          <w:bCs/>
          <w:sz w:val="20"/>
          <w:szCs w:val="20"/>
        </w:rPr>
      </w:pPr>
      <w:r w:rsidRPr="00AE01E6">
        <w:rPr>
          <w:rFonts w:cs="Arial"/>
          <w:b/>
          <w:bCs/>
          <w:sz w:val="20"/>
          <w:szCs w:val="20"/>
        </w:rPr>
        <w:t>(Amendments and Supplements to the Lease Agreement)</w:t>
      </w:r>
    </w:p>
    <w:p w14:paraId="7B4C982D" w14:textId="7BBD7E4B" w:rsidR="003B014A" w:rsidRPr="00AE01E6" w:rsidRDefault="0044139B" w:rsidP="003B014A">
      <w:pPr>
        <w:tabs>
          <w:tab w:val="center" w:pos="4819"/>
        </w:tabs>
        <w:jc w:val="both"/>
        <w:rPr>
          <w:rFonts w:cs="Arial"/>
          <w:sz w:val="20"/>
          <w:szCs w:val="20"/>
        </w:rPr>
      </w:pPr>
      <w:r>
        <w:rPr>
          <w:rFonts w:cs="Arial"/>
          <w:sz w:val="20"/>
          <w:szCs w:val="20"/>
        </w:rPr>
        <w:t xml:space="preserve">      </w:t>
      </w:r>
      <w:r w:rsidR="003B014A" w:rsidRPr="00AE01E6">
        <w:rPr>
          <w:rFonts w:cs="Arial"/>
          <w:sz w:val="20"/>
          <w:szCs w:val="20"/>
        </w:rPr>
        <w:t>Any amendments or supplements to this Agreement must be made in writing, in the form of an Annex to the Agreement.</w:t>
      </w:r>
    </w:p>
    <w:p w14:paraId="4476E9AA" w14:textId="3BC3284F"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25</w:t>
      </w:r>
    </w:p>
    <w:p w14:paraId="20EEE737" w14:textId="723EA2DE" w:rsidR="003B014A" w:rsidRPr="00AE01E6" w:rsidRDefault="003B014A" w:rsidP="001643C8">
      <w:pPr>
        <w:tabs>
          <w:tab w:val="center" w:pos="4819"/>
        </w:tabs>
        <w:jc w:val="center"/>
        <w:rPr>
          <w:rFonts w:cs="Arial"/>
          <w:b/>
          <w:bCs/>
          <w:sz w:val="20"/>
          <w:szCs w:val="20"/>
        </w:rPr>
      </w:pPr>
      <w:r w:rsidRPr="00AE01E6">
        <w:rPr>
          <w:rFonts w:cs="Arial"/>
          <w:b/>
          <w:bCs/>
          <w:sz w:val="20"/>
          <w:szCs w:val="20"/>
        </w:rPr>
        <w:t>(Date of Conclusion of the Agreement)</w:t>
      </w:r>
    </w:p>
    <w:p w14:paraId="0828F543" w14:textId="5185AF92" w:rsidR="003B014A" w:rsidRPr="00AE01E6" w:rsidRDefault="0044139B" w:rsidP="003B014A">
      <w:pPr>
        <w:tabs>
          <w:tab w:val="center" w:pos="4819"/>
        </w:tabs>
        <w:jc w:val="both"/>
        <w:rPr>
          <w:rFonts w:cs="Arial"/>
          <w:sz w:val="20"/>
          <w:szCs w:val="20"/>
        </w:rPr>
      </w:pPr>
      <w:r>
        <w:rPr>
          <w:rFonts w:cs="Arial"/>
          <w:sz w:val="20"/>
          <w:szCs w:val="20"/>
        </w:rPr>
        <w:t xml:space="preserve">      </w:t>
      </w:r>
      <w:r w:rsidR="003B014A" w:rsidRPr="00AE01E6">
        <w:rPr>
          <w:rFonts w:cs="Arial"/>
          <w:sz w:val="20"/>
          <w:szCs w:val="20"/>
        </w:rPr>
        <w:t>This Agreement shall be considered concluded on the date it is signed by the authorised representatives of the contracting parties. If the signatures are not made on the same date, the Agreement shall be considered concluded on the date of the signature of the second party.</w:t>
      </w:r>
    </w:p>
    <w:p w14:paraId="2655BB5F" w14:textId="67FB15A2" w:rsidR="003B014A" w:rsidRPr="00AE01E6" w:rsidRDefault="003B014A" w:rsidP="003B014A">
      <w:pPr>
        <w:tabs>
          <w:tab w:val="center" w:pos="4819"/>
        </w:tabs>
        <w:jc w:val="both"/>
        <w:rPr>
          <w:rFonts w:cs="Arial"/>
          <w:sz w:val="20"/>
          <w:szCs w:val="20"/>
        </w:rPr>
      </w:pPr>
    </w:p>
    <w:p w14:paraId="4201EF8C" w14:textId="2679D2C7" w:rsidR="003B014A" w:rsidRPr="00AE01E6" w:rsidRDefault="003B014A" w:rsidP="001643C8">
      <w:pPr>
        <w:tabs>
          <w:tab w:val="center" w:pos="4819"/>
        </w:tabs>
        <w:jc w:val="center"/>
        <w:rPr>
          <w:rFonts w:cs="Arial"/>
          <w:b/>
          <w:bCs/>
          <w:sz w:val="20"/>
          <w:szCs w:val="20"/>
        </w:rPr>
      </w:pPr>
      <w:r w:rsidRPr="00AE01E6">
        <w:rPr>
          <w:rFonts w:cs="Arial"/>
          <w:b/>
          <w:bCs/>
          <w:sz w:val="20"/>
          <w:szCs w:val="20"/>
        </w:rPr>
        <w:t>Article 26</w:t>
      </w:r>
    </w:p>
    <w:p w14:paraId="5F4FA500" w14:textId="1E329CEC" w:rsidR="003B014A" w:rsidRPr="00AE01E6" w:rsidRDefault="003B014A" w:rsidP="001643C8">
      <w:pPr>
        <w:tabs>
          <w:tab w:val="center" w:pos="4819"/>
        </w:tabs>
        <w:jc w:val="center"/>
        <w:rPr>
          <w:rFonts w:cs="Arial"/>
          <w:b/>
          <w:bCs/>
          <w:sz w:val="20"/>
          <w:szCs w:val="20"/>
        </w:rPr>
      </w:pPr>
      <w:r w:rsidRPr="00AE01E6">
        <w:rPr>
          <w:rFonts w:cs="Arial"/>
          <w:b/>
          <w:bCs/>
          <w:sz w:val="20"/>
          <w:szCs w:val="20"/>
        </w:rPr>
        <w:t>(Number of Copies of the Agreement)</w:t>
      </w:r>
    </w:p>
    <w:p w14:paraId="0D79D45C" w14:textId="5BE98BA1" w:rsidR="001643C8" w:rsidRPr="00AE01E6" w:rsidRDefault="0044139B" w:rsidP="001643C8">
      <w:pPr>
        <w:tabs>
          <w:tab w:val="center" w:pos="4819"/>
        </w:tabs>
        <w:jc w:val="both"/>
        <w:rPr>
          <w:rFonts w:cs="Arial"/>
          <w:sz w:val="20"/>
          <w:szCs w:val="20"/>
        </w:rPr>
      </w:pPr>
      <w:r>
        <w:rPr>
          <w:rFonts w:cs="Arial"/>
          <w:sz w:val="20"/>
          <w:szCs w:val="20"/>
        </w:rPr>
        <w:t xml:space="preserve">       </w:t>
      </w:r>
      <w:r w:rsidR="003B014A" w:rsidRPr="00AE01E6">
        <w:rPr>
          <w:rFonts w:cs="Arial"/>
          <w:sz w:val="20"/>
          <w:szCs w:val="20"/>
        </w:rPr>
        <w:t>This Agreement is executed in five (5) identical copies, of which the Lessor retains three (3) copies and the Lessee retains two (2) copies.</w:t>
      </w:r>
    </w:p>
    <w:p w14:paraId="0F86FCB8" w14:textId="1438245D" w:rsidR="00391182" w:rsidRPr="00AE01E6" w:rsidRDefault="00391182" w:rsidP="001643C8">
      <w:pPr>
        <w:ind w:firstLine="708"/>
        <w:jc w:val="both"/>
        <w:rPr>
          <w:rFonts w:cs="Arial"/>
          <w:sz w:val="20"/>
          <w:szCs w:val="20"/>
        </w:rPr>
      </w:pPr>
    </w:p>
    <w:p w14:paraId="4899DAA3" w14:textId="77777777" w:rsidR="00391182" w:rsidRPr="00AE01E6" w:rsidRDefault="00391182" w:rsidP="00391182">
      <w:pPr>
        <w:rPr>
          <w:rFonts w:cs="Arial"/>
          <w:sz w:val="20"/>
          <w:szCs w:val="20"/>
        </w:rPr>
      </w:pPr>
    </w:p>
    <w:p w14:paraId="2A006512" w14:textId="77777777" w:rsidR="001643C8" w:rsidRPr="00AE01E6" w:rsidRDefault="001643C8" w:rsidP="001643C8">
      <w:pPr>
        <w:tabs>
          <w:tab w:val="left" w:pos="5529"/>
        </w:tabs>
        <w:rPr>
          <w:rFonts w:cs="Arial"/>
          <w:b/>
          <w:spacing w:val="-5"/>
          <w:sz w:val="20"/>
          <w:szCs w:val="20"/>
        </w:rPr>
      </w:pPr>
      <w:r w:rsidRPr="00AE01E6">
        <w:rPr>
          <w:rFonts w:cs="Arial"/>
          <w:b/>
          <w:spacing w:val="-5"/>
          <w:sz w:val="20"/>
          <w:szCs w:val="20"/>
        </w:rPr>
        <w:t xml:space="preserve">ON BEHALF OF THE LESSOR                                                        </w:t>
      </w:r>
      <w:r w:rsidRPr="00AE01E6">
        <w:rPr>
          <w:rFonts w:cs="Arial"/>
          <w:b/>
          <w:spacing w:val="-5"/>
          <w:sz w:val="20"/>
          <w:szCs w:val="20"/>
        </w:rPr>
        <w:tab/>
        <w:t xml:space="preserve">ON BEHALF OF THE LESSEE </w:t>
      </w:r>
    </w:p>
    <w:p w14:paraId="6C322D31" w14:textId="77777777" w:rsidR="001643C8" w:rsidRPr="00AE01E6" w:rsidRDefault="001643C8" w:rsidP="001643C8">
      <w:pPr>
        <w:rPr>
          <w:rFonts w:cs="Arial"/>
          <w:spacing w:val="-5"/>
          <w:sz w:val="20"/>
          <w:szCs w:val="20"/>
        </w:rPr>
      </w:pPr>
      <w:r w:rsidRPr="00AE01E6">
        <w:rPr>
          <w:rFonts w:cs="Arial"/>
          <w:b/>
          <w:spacing w:val="-5"/>
          <w:sz w:val="20"/>
          <w:szCs w:val="20"/>
        </w:rPr>
        <w:t xml:space="preserve">                           </w:t>
      </w:r>
    </w:p>
    <w:p w14:paraId="5BFC9FD8" w14:textId="77777777" w:rsidR="001643C8" w:rsidRPr="00AE01E6" w:rsidRDefault="001643C8" w:rsidP="001643C8">
      <w:pPr>
        <w:tabs>
          <w:tab w:val="left" w:pos="5529"/>
        </w:tabs>
        <w:rPr>
          <w:rFonts w:cs="Arial"/>
          <w:b/>
          <w:spacing w:val="-5"/>
          <w:sz w:val="20"/>
          <w:szCs w:val="20"/>
        </w:rPr>
      </w:pPr>
      <w:r w:rsidRPr="00AE01E6">
        <w:rPr>
          <w:rFonts w:cs="Arial"/>
          <w:b/>
          <w:spacing w:val="-5"/>
          <w:sz w:val="20"/>
          <w:szCs w:val="20"/>
        </w:rPr>
        <w:t>Dino Selimović</w:t>
      </w:r>
      <w:r w:rsidRPr="00AE01E6">
        <w:rPr>
          <w:rFonts w:cs="Arial"/>
          <w:spacing w:val="-5"/>
          <w:sz w:val="20"/>
          <w:szCs w:val="20"/>
        </w:rPr>
        <w:t xml:space="preserve">, Acting Managing Director </w:t>
      </w:r>
      <w:r w:rsidRPr="00AE01E6">
        <w:rPr>
          <w:rFonts w:cs="Arial"/>
          <w:spacing w:val="-5"/>
          <w:sz w:val="20"/>
          <w:szCs w:val="20"/>
        </w:rPr>
        <w:tab/>
      </w:r>
      <w:r w:rsidRPr="00AE01E6">
        <w:rPr>
          <w:rFonts w:cs="Arial"/>
          <w:b/>
          <w:spacing w:val="-5"/>
          <w:sz w:val="20"/>
          <w:szCs w:val="20"/>
        </w:rPr>
        <w:t xml:space="preserve">(Full name of authorised person), </w:t>
      </w:r>
    </w:p>
    <w:p w14:paraId="058D02CE" w14:textId="77777777" w:rsidR="001643C8" w:rsidRPr="00AE01E6" w:rsidRDefault="001643C8" w:rsidP="001643C8">
      <w:pPr>
        <w:tabs>
          <w:tab w:val="left" w:pos="5529"/>
        </w:tabs>
        <w:rPr>
          <w:rFonts w:cs="Arial"/>
          <w:b/>
          <w:spacing w:val="-5"/>
          <w:sz w:val="20"/>
          <w:szCs w:val="20"/>
        </w:rPr>
      </w:pPr>
      <w:r w:rsidRPr="00AE01E6">
        <w:rPr>
          <w:rFonts w:cs="Arial"/>
          <w:b/>
          <w:spacing w:val="-5"/>
          <w:sz w:val="20"/>
          <w:szCs w:val="20"/>
        </w:rPr>
        <w:tab/>
        <w:t>(Title, e.g. director)</w:t>
      </w:r>
    </w:p>
    <w:p w14:paraId="0DB14A71" w14:textId="77777777" w:rsidR="001643C8" w:rsidRPr="00AE01E6" w:rsidRDefault="001643C8" w:rsidP="001643C8">
      <w:pPr>
        <w:tabs>
          <w:tab w:val="left" w:pos="5529"/>
        </w:tabs>
        <w:rPr>
          <w:rFonts w:cs="Arial"/>
          <w:bCs/>
          <w:i/>
          <w:iCs/>
          <w:spacing w:val="-5"/>
          <w:sz w:val="20"/>
          <w:szCs w:val="20"/>
        </w:rPr>
      </w:pPr>
    </w:p>
    <w:p w14:paraId="65818DF7" w14:textId="77777777" w:rsidR="001643C8" w:rsidRPr="00AE01E6" w:rsidRDefault="001643C8" w:rsidP="001643C8">
      <w:pPr>
        <w:tabs>
          <w:tab w:val="left" w:pos="5529"/>
        </w:tabs>
        <w:rPr>
          <w:rFonts w:cs="Arial"/>
          <w:b/>
          <w:spacing w:val="-5"/>
          <w:sz w:val="20"/>
          <w:szCs w:val="20"/>
        </w:rPr>
      </w:pPr>
    </w:p>
    <w:p w14:paraId="3630306C" w14:textId="77777777" w:rsidR="001643C8" w:rsidRPr="00AE01E6" w:rsidRDefault="001643C8" w:rsidP="001643C8">
      <w:pPr>
        <w:tabs>
          <w:tab w:val="left" w:pos="5529"/>
        </w:tabs>
        <w:rPr>
          <w:rFonts w:cs="Arial"/>
          <w:spacing w:val="-5"/>
          <w:sz w:val="20"/>
          <w:szCs w:val="20"/>
        </w:rPr>
      </w:pPr>
      <w:r w:rsidRPr="00AE01E6">
        <w:rPr>
          <w:rFonts w:cs="Arial"/>
          <w:spacing w:val="-5"/>
          <w:sz w:val="20"/>
          <w:szCs w:val="20"/>
        </w:rPr>
        <w:t xml:space="preserve">_______________________                                               </w:t>
      </w:r>
      <w:r w:rsidRPr="00AE01E6">
        <w:rPr>
          <w:rFonts w:cs="Arial"/>
          <w:spacing w:val="-5"/>
          <w:sz w:val="20"/>
          <w:szCs w:val="20"/>
        </w:rPr>
        <w:tab/>
        <w:t xml:space="preserve">______________________                                     </w:t>
      </w:r>
    </w:p>
    <w:p w14:paraId="71BE6417" w14:textId="77777777" w:rsidR="001643C8" w:rsidRPr="00AE01E6" w:rsidRDefault="001643C8" w:rsidP="001643C8">
      <w:pPr>
        <w:rPr>
          <w:rFonts w:cs="Arial"/>
          <w:b/>
          <w:spacing w:val="-5"/>
          <w:sz w:val="20"/>
          <w:szCs w:val="20"/>
        </w:rPr>
      </w:pPr>
      <w:r w:rsidRPr="00AE01E6">
        <w:rPr>
          <w:rFonts w:cs="Arial"/>
          <w:b/>
          <w:spacing w:val="-5"/>
          <w:sz w:val="20"/>
          <w:szCs w:val="20"/>
        </w:rPr>
        <w:t xml:space="preserve">     </w:t>
      </w:r>
    </w:p>
    <w:p w14:paraId="3012C3C9" w14:textId="77777777" w:rsidR="001643C8" w:rsidRPr="00AE01E6" w:rsidRDefault="001643C8" w:rsidP="001643C8">
      <w:pPr>
        <w:rPr>
          <w:rFonts w:cs="Arial"/>
          <w:spacing w:val="-5"/>
          <w:sz w:val="20"/>
          <w:szCs w:val="20"/>
        </w:rPr>
      </w:pPr>
      <w:r w:rsidRPr="00AE01E6">
        <w:rPr>
          <w:rFonts w:cs="Arial"/>
          <w:b/>
          <w:spacing w:val="-5"/>
          <w:sz w:val="20"/>
          <w:szCs w:val="20"/>
        </w:rPr>
        <w:t>Slobodan Kadijević</w:t>
      </w:r>
      <w:r w:rsidRPr="00AE01E6">
        <w:rPr>
          <w:rFonts w:cs="Arial"/>
          <w:spacing w:val="-5"/>
          <w:sz w:val="20"/>
          <w:szCs w:val="20"/>
        </w:rPr>
        <w:t xml:space="preserve">, Acting Executive Director </w:t>
      </w:r>
    </w:p>
    <w:p w14:paraId="5AEDD28E" w14:textId="77777777" w:rsidR="001643C8" w:rsidRPr="00AE01E6" w:rsidRDefault="001643C8" w:rsidP="001643C8">
      <w:pPr>
        <w:rPr>
          <w:rFonts w:cs="Arial"/>
          <w:spacing w:val="-5"/>
          <w:sz w:val="20"/>
          <w:szCs w:val="20"/>
        </w:rPr>
      </w:pPr>
      <w:r w:rsidRPr="00AE01E6">
        <w:rPr>
          <w:rFonts w:cs="Arial"/>
          <w:spacing w:val="-5"/>
          <w:sz w:val="20"/>
          <w:szCs w:val="20"/>
        </w:rPr>
        <w:t xml:space="preserve">   </w:t>
      </w:r>
      <w:r w:rsidRPr="00AE01E6">
        <w:rPr>
          <w:rFonts w:cs="Arial"/>
          <w:spacing w:val="-5"/>
          <w:sz w:val="20"/>
          <w:szCs w:val="20"/>
        </w:rPr>
        <w:tab/>
      </w:r>
      <w:r w:rsidRPr="00AE01E6">
        <w:rPr>
          <w:rFonts w:cs="Arial"/>
          <w:spacing w:val="-5"/>
          <w:sz w:val="20"/>
          <w:szCs w:val="20"/>
        </w:rPr>
        <w:tab/>
      </w:r>
      <w:r w:rsidRPr="00AE01E6">
        <w:rPr>
          <w:rFonts w:cs="Arial"/>
          <w:spacing w:val="-5"/>
          <w:sz w:val="20"/>
          <w:szCs w:val="20"/>
        </w:rPr>
        <w:tab/>
      </w:r>
      <w:r w:rsidRPr="00AE01E6">
        <w:rPr>
          <w:rFonts w:cs="Arial"/>
          <w:spacing w:val="-5"/>
          <w:sz w:val="20"/>
          <w:szCs w:val="20"/>
        </w:rPr>
        <w:tab/>
        <w:t xml:space="preserve">   </w:t>
      </w:r>
    </w:p>
    <w:p w14:paraId="70B377EF" w14:textId="77777777" w:rsidR="001643C8" w:rsidRPr="00AE01E6" w:rsidRDefault="001643C8" w:rsidP="001643C8">
      <w:pPr>
        <w:ind w:left="4248" w:firstLine="708"/>
        <w:rPr>
          <w:rFonts w:cs="Arial"/>
          <w:b/>
          <w:spacing w:val="-5"/>
          <w:sz w:val="20"/>
          <w:szCs w:val="20"/>
        </w:rPr>
      </w:pPr>
      <w:r w:rsidRPr="00AE01E6">
        <w:rPr>
          <w:rFonts w:cs="Arial"/>
          <w:spacing w:val="-5"/>
          <w:sz w:val="20"/>
          <w:szCs w:val="20"/>
        </w:rPr>
        <w:t xml:space="preserve">     </w:t>
      </w:r>
    </w:p>
    <w:p w14:paraId="300D10AC" w14:textId="77777777" w:rsidR="001643C8" w:rsidRPr="00AE01E6" w:rsidRDefault="001643C8" w:rsidP="001643C8">
      <w:pPr>
        <w:rPr>
          <w:rFonts w:cs="Arial"/>
          <w:spacing w:val="-5"/>
          <w:sz w:val="20"/>
          <w:szCs w:val="20"/>
        </w:rPr>
      </w:pPr>
      <w:r w:rsidRPr="00AE01E6">
        <w:rPr>
          <w:rFonts w:cs="Arial"/>
          <w:spacing w:val="-5"/>
          <w:sz w:val="20"/>
          <w:szCs w:val="20"/>
        </w:rPr>
        <w:t xml:space="preserve">_______________________                           </w:t>
      </w:r>
    </w:p>
    <w:p w14:paraId="00457247" w14:textId="77777777" w:rsidR="001643C8" w:rsidRPr="00AE01E6" w:rsidRDefault="001643C8" w:rsidP="001643C8">
      <w:pPr>
        <w:rPr>
          <w:rFonts w:cs="Arial"/>
          <w:spacing w:val="-5"/>
          <w:sz w:val="20"/>
          <w:szCs w:val="20"/>
        </w:rPr>
      </w:pPr>
    </w:p>
    <w:p w14:paraId="033DAE77" w14:textId="77777777" w:rsidR="001643C8" w:rsidRPr="00AE01E6" w:rsidRDefault="001643C8" w:rsidP="001643C8">
      <w:pPr>
        <w:tabs>
          <w:tab w:val="left" w:pos="5529"/>
        </w:tabs>
        <w:rPr>
          <w:rFonts w:cs="Arial"/>
          <w:spacing w:val="-5"/>
          <w:sz w:val="20"/>
          <w:szCs w:val="20"/>
        </w:rPr>
      </w:pPr>
      <w:r w:rsidRPr="00AE01E6">
        <w:rPr>
          <w:rFonts w:cs="Arial"/>
          <w:spacing w:val="-5"/>
          <w:sz w:val="20"/>
          <w:szCs w:val="20"/>
        </w:rPr>
        <w:t xml:space="preserve">Ref. Number: _____________________                       </w:t>
      </w:r>
      <w:r w:rsidRPr="00AE01E6">
        <w:rPr>
          <w:rFonts w:cs="Arial"/>
          <w:spacing w:val="-5"/>
          <w:sz w:val="20"/>
          <w:szCs w:val="20"/>
        </w:rPr>
        <w:tab/>
        <w:t xml:space="preserve">Ref. number: ____________________                                      </w:t>
      </w:r>
    </w:p>
    <w:p w14:paraId="705AC633" w14:textId="77777777" w:rsidR="001643C8" w:rsidRPr="00AE01E6" w:rsidRDefault="001643C8" w:rsidP="001643C8">
      <w:pPr>
        <w:tabs>
          <w:tab w:val="left" w:pos="5103"/>
          <w:tab w:val="left" w:pos="5529"/>
        </w:tabs>
        <w:jc w:val="both"/>
        <w:rPr>
          <w:rFonts w:cs="Arial"/>
          <w:spacing w:val="-5"/>
          <w:sz w:val="20"/>
          <w:szCs w:val="20"/>
        </w:rPr>
      </w:pPr>
      <w:r w:rsidRPr="00AE01E6">
        <w:rPr>
          <w:rFonts w:cs="Arial"/>
          <w:spacing w:val="-5"/>
          <w:sz w:val="20"/>
          <w:szCs w:val="20"/>
        </w:rPr>
        <w:t xml:space="preserve">Date        </w:t>
      </w:r>
      <w:proofErr w:type="gramStart"/>
      <w:r w:rsidRPr="00AE01E6">
        <w:rPr>
          <w:rFonts w:cs="Arial"/>
          <w:spacing w:val="-5"/>
          <w:sz w:val="20"/>
          <w:szCs w:val="20"/>
        </w:rPr>
        <w:t xml:space="preserve">  :</w:t>
      </w:r>
      <w:proofErr w:type="gramEnd"/>
      <w:r w:rsidRPr="00AE01E6">
        <w:rPr>
          <w:rFonts w:cs="Arial"/>
          <w:spacing w:val="-5"/>
          <w:sz w:val="20"/>
          <w:szCs w:val="20"/>
        </w:rPr>
        <w:t xml:space="preserve"> _____________________      </w:t>
      </w:r>
      <w:r w:rsidRPr="00AE01E6">
        <w:rPr>
          <w:rFonts w:cs="Arial"/>
          <w:spacing w:val="-5"/>
          <w:sz w:val="20"/>
          <w:szCs w:val="20"/>
        </w:rPr>
        <w:tab/>
      </w:r>
      <w:r w:rsidRPr="00AE01E6">
        <w:rPr>
          <w:rFonts w:cs="Arial"/>
          <w:spacing w:val="-5"/>
          <w:sz w:val="20"/>
          <w:szCs w:val="20"/>
        </w:rPr>
        <w:tab/>
        <w:t xml:space="preserve">Date         </w:t>
      </w:r>
      <w:proofErr w:type="gramStart"/>
      <w:r w:rsidRPr="00AE01E6">
        <w:rPr>
          <w:rFonts w:cs="Arial"/>
          <w:spacing w:val="-5"/>
          <w:sz w:val="20"/>
          <w:szCs w:val="20"/>
        </w:rPr>
        <w:t xml:space="preserve">  :</w:t>
      </w:r>
      <w:proofErr w:type="gramEnd"/>
      <w:r w:rsidRPr="00AE01E6">
        <w:rPr>
          <w:rFonts w:cs="Arial"/>
          <w:spacing w:val="-5"/>
          <w:sz w:val="20"/>
          <w:szCs w:val="20"/>
        </w:rPr>
        <w:t xml:space="preserve"> ___________________</w:t>
      </w:r>
    </w:p>
    <w:p w14:paraId="657278DE" w14:textId="77777777" w:rsidR="001643C8" w:rsidRPr="00AE01E6" w:rsidRDefault="001643C8" w:rsidP="001643C8">
      <w:pPr>
        <w:tabs>
          <w:tab w:val="left" w:pos="5103"/>
          <w:tab w:val="left" w:pos="5529"/>
        </w:tabs>
        <w:jc w:val="both"/>
        <w:rPr>
          <w:rFonts w:cs="Arial"/>
          <w:spacing w:val="-5"/>
          <w:sz w:val="20"/>
          <w:szCs w:val="20"/>
        </w:rPr>
      </w:pPr>
    </w:p>
    <w:p w14:paraId="6BDFC86A" w14:textId="7393BB48" w:rsidR="001643C8" w:rsidRPr="00AE01E6" w:rsidRDefault="001643C8">
      <w:pPr>
        <w:spacing w:after="200" w:line="276" w:lineRule="auto"/>
        <w:rPr>
          <w:rFonts w:cs="Arial"/>
          <w:sz w:val="20"/>
          <w:szCs w:val="20"/>
        </w:rPr>
      </w:pPr>
      <w:r w:rsidRPr="00AE01E6">
        <w:rPr>
          <w:rFonts w:cs="Arial"/>
          <w:sz w:val="20"/>
          <w:szCs w:val="20"/>
        </w:rPr>
        <w:br w:type="page"/>
      </w:r>
    </w:p>
    <w:p w14:paraId="0584A2CF" w14:textId="77777777" w:rsidR="00391182" w:rsidRPr="00AE01E6" w:rsidRDefault="00391182" w:rsidP="00391182">
      <w:pPr>
        <w:tabs>
          <w:tab w:val="left" w:pos="5103"/>
          <w:tab w:val="left" w:pos="5529"/>
        </w:tabs>
        <w:jc w:val="both"/>
        <w:rPr>
          <w:rFonts w:cs="Arial"/>
          <w:sz w:val="20"/>
          <w:szCs w:val="20"/>
        </w:rPr>
      </w:pPr>
    </w:p>
    <w:p w14:paraId="70185944" w14:textId="7F07D3C6" w:rsidR="00AF5AC7" w:rsidRPr="00AE01E6" w:rsidRDefault="00AF5AC7" w:rsidP="001C4E63">
      <w:pPr>
        <w:widowControl w:val="0"/>
        <w:tabs>
          <w:tab w:val="left" w:pos="0"/>
        </w:tabs>
        <w:suppressAutoHyphens/>
        <w:ind w:right="-1"/>
        <w:jc w:val="both"/>
        <w:rPr>
          <w:rFonts w:cs="Arial"/>
          <w:sz w:val="20"/>
          <w:szCs w:val="20"/>
          <w:lang w:eastAsia="hr-HR"/>
          <w14:ligatures w14:val="standardContextual"/>
        </w:rPr>
      </w:pPr>
      <w:bookmarkStart w:id="124" w:name="_Hlk225431191"/>
      <w:r w:rsidRPr="00AE01E6">
        <w:rPr>
          <w:rFonts w:cs="Arial"/>
          <w:b/>
          <w:sz w:val="20"/>
          <w:szCs w:val="20"/>
          <w:lang w:eastAsia="hr-HR"/>
          <w14:ligatures w14:val="standardContextual"/>
        </w:rPr>
        <w:t>PC Sarajevo International Airport LLC Sarajevo</w:t>
      </w:r>
      <w:r w:rsidRPr="00AE01E6">
        <w:rPr>
          <w:rFonts w:cs="Arial"/>
          <w:sz w:val="20"/>
          <w:szCs w:val="20"/>
          <w:lang w:eastAsia="hr-HR"/>
          <w14:ligatures w14:val="standardContextual"/>
        </w:rPr>
        <w:t xml:space="preserve">, </w:t>
      </w:r>
      <w:r w:rsidRPr="00AE01E6">
        <w:rPr>
          <w:rFonts w:cs="Arial"/>
          <w:bCs/>
          <w:sz w:val="20"/>
          <w:szCs w:val="20"/>
          <w:lang w:eastAsia="hr-HR"/>
          <w14:ligatures w14:val="standardContextual"/>
        </w:rPr>
        <w:t>with its registered office at</w:t>
      </w:r>
      <w:r w:rsidRPr="00AE01E6">
        <w:rPr>
          <w:rFonts w:cs="Arial"/>
          <w:sz w:val="20"/>
          <w:szCs w:val="20"/>
          <w:lang w:eastAsia="hr-HR"/>
          <w14:ligatures w14:val="standardContextual"/>
        </w:rPr>
        <w:t xml:space="preserve"> 36 Kurt Schork Street, </w:t>
      </w:r>
      <w:proofErr w:type="spellStart"/>
      <w:r w:rsidRPr="00AE01E6">
        <w:rPr>
          <w:rFonts w:cs="Arial"/>
          <w:sz w:val="20"/>
          <w:szCs w:val="20"/>
          <w:lang w:eastAsia="hr-HR"/>
          <w14:ligatures w14:val="standardContextual"/>
        </w:rPr>
        <w:t>Ilidža</w:t>
      </w:r>
      <w:proofErr w:type="spellEnd"/>
      <w:r w:rsidRPr="00AE01E6">
        <w:rPr>
          <w:rFonts w:cs="Arial"/>
          <w:sz w:val="20"/>
          <w:szCs w:val="20"/>
          <w:lang w:eastAsia="hr-HR"/>
          <w14:ligatures w14:val="standardContextual"/>
        </w:rPr>
        <w:t xml:space="preserve">, </w:t>
      </w:r>
      <w:r w:rsidRPr="00AE01E6">
        <w:rPr>
          <w:rFonts w:cs="Arial"/>
          <w:bCs/>
          <w:sz w:val="20"/>
          <w:szCs w:val="20"/>
          <w:lang w:eastAsia="hr-HR"/>
          <w14:ligatures w14:val="standardContextual"/>
        </w:rPr>
        <w:t xml:space="preserve">Decision on registration of business entity with the Municipal Court in Sarajevo, with the registration number 65-01-0419-11 (former number: </w:t>
      </w:r>
      <w:r w:rsidRPr="00AE01E6">
        <w:rPr>
          <w:rFonts w:cs="Arial"/>
          <w:sz w:val="20"/>
          <w:szCs w:val="20"/>
          <w:lang w:eastAsia="hr-HR"/>
          <w14:ligatures w14:val="standardContextual"/>
        </w:rPr>
        <w:t xml:space="preserve">1-13237 </w:t>
      </w:r>
      <w:r w:rsidRPr="00AE01E6">
        <w:rPr>
          <w:rFonts w:cs="Arial"/>
          <w:bCs/>
          <w:sz w:val="20"/>
          <w:szCs w:val="20"/>
          <w:lang w:eastAsia="hr-HR"/>
          <w14:ligatures w14:val="standardContextual"/>
        </w:rPr>
        <w:t xml:space="preserve">), identification number of the direct tax payers with the competent tax office – ID number: </w:t>
      </w:r>
      <w:r w:rsidRPr="00AE01E6">
        <w:rPr>
          <w:rFonts w:cs="Arial"/>
          <w:sz w:val="20"/>
          <w:szCs w:val="20"/>
          <w:lang w:eastAsia="hr-HR"/>
          <w14:ligatures w14:val="standardContextual"/>
        </w:rPr>
        <w:t>4200068970001</w:t>
      </w:r>
      <w:r w:rsidRPr="00AE01E6">
        <w:rPr>
          <w:rFonts w:cs="Arial"/>
          <w:bCs/>
          <w:sz w:val="20"/>
          <w:szCs w:val="20"/>
          <w:lang w:eastAsia="hr-HR"/>
          <w14:ligatures w14:val="standardContextual"/>
        </w:rPr>
        <w:t>,</w:t>
      </w:r>
      <w:r w:rsidRPr="00AE01E6">
        <w:rPr>
          <w:rFonts w:cs="Arial"/>
          <w:sz w:val="20"/>
          <w:szCs w:val="20"/>
          <w:lang w:eastAsia="hr-HR"/>
          <w14:ligatures w14:val="standardContextual"/>
        </w:rPr>
        <w:t xml:space="preserve"> i</w:t>
      </w:r>
      <w:r w:rsidRPr="00AE01E6">
        <w:rPr>
          <w:rFonts w:cs="Arial"/>
          <w:bCs/>
          <w:sz w:val="20"/>
          <w:szCs w:val="20"/>
          <w:lang w:eastAsia="hr-HR"/>
          <w14:ligatures w14:val="standardContextual"/>
        </w:rPr>
        <w:t xml:space="preserve">dentification number of the indirect tax payers with the Indirect Taxation Authority - VAT number: </w:t>
      </w:r>
      <w:r w:rsidRPr="00AE01E6">
        <w:rPr>
          <w:rFonts w:cs="Arial"/>
          <w:sz w:val="20"/>
          <w:szCs w:val="20"/>
          <w:lang w:eastAsia="hr-HR"/>
          <w14:ligatures w14:val="standardContextual"/>
        </w:rPr>
        <w:t xml:space="preserve">200068970001, transaction account with UniCredit </w:t>
      </w:r>
      <w:proofErr w:type="spellStart"/>
      <w:r w:rsidRPr="00AE01E6">
        <w:rPr>
          <w:rFonts w:cs="Arial"/>
          <w:sz w:val="20"/>
          <w:szCs w:val="20"/>
          <w:lang w:eastAsia="hr-HR"/>
          <w14:ligatures w14:val="standardContextual"/>
        </w:rPr>
        <w:t>banka</w:t>
      </w:r>
      <w:proofErr w:type="spellEnd"/>
      <w:r w:rsidRPr="00AE01E6">
        <w:rPr>
          <w:rFonts w:cs="Arial"/>
          <w:sz w:val="20"/>
          <w:szCs w:val="20"/>
          <w:lang w:eastAsia="hr-HR"/>
          <w14:ligatures w14:val="standardContextual"/>
        </w:rPr>
        <w:t xml:space="preserve"> </w:t>
      </w:r>
      <w:proofErr w:type="spellStart"/>
      <w:r w:rsidRPr="00AE01E6">
        <w:rPr>
          <w:rFonts w:cs="Arial"/>
          <w:sz w:val="20"/>
          <w:szCs w:val="20"/>
          <w:lang w:eastAsia="hr-HR"/>
          <w14:ligatures w14:val="standardContextual"/>
        </w:rPr>
        <w:t>d.d.</w:t>
      </w:r>
      <w:proofErr w:type="spellEnd"/>
      <w:r w:rsidRPr="00AE01E6">
        <w:rPr>
          <w:rFonts w:cs="Arial"/>
          <w:sz w:val="20"/>
          <w:szCs w:val="20"/>
          <w:lang w:eastAsia="hr-HR"/>
          <w14:ligatures w14:val="standardContextual"/>
        </w:rPr>
        <w:t xml:space="preserve"> Mostar, number: 3387302205238447, represented by Dino Selimović, Acting Managing Director and Slobodan </w:t>
      </w:r>
      <w:proofErr w:type="spellStart"/>
      <w:r w:rsidRPr="00AE01E6">
        <w:rPr>
          <w:rFonts w:cs="Arial"/>
          <w:sz w:val="20"/>
          <w:szCs w:val="20"/>
          <w:lang w:eastAsia="hr-HR"/>
          <w14:ligatures w14:val="standardContextual"/>
        </w:rPr>
        <w:t>Kadijević</w:t>
      </w:r>
      <w:proofErr w:type="spellEnd"/>
      <w:r w:rsidRPr="00AE01E6">
        <w:rPr>
          <w:rFonts w:cs="Arial"/>
          <w:sz w:val="20"/>
          <w:szCs w:val="20"/>
          <w:lang w:eastAsia="hr-HR"/>
          <w14:ligatures w14:val="standardContextual"/>
        </w:rPr>
        <w:t xml:space="preserve">, Acting Executive Director, </w:t>
      </w:r>
      <w:r w:rsidRPr="00AE01E6">
        <w:rPr>
          <w:rFonts w:cs="Arial"/>
          <w:b/>
          <w:sz w:val="20"/>
          <w:szCs w:val="20"/>
          <w:lang w:eastAsia="hr-HR"/>
          <w14:ligatures w14:val="standardContextual"/>
        </w:rPr>
        <w:t>(hereinafter: the Lessor)</w:t>
      </w:r>
    </w:p>
    <w:p w14:paraId="7125860D" w14:textId="77777777" w:rsidR="00AF5AC7" w:rsidRPr="00AE01E6" w:rsidRDefault="00AF5AC7" w:rsidP="001C4E63">
      <w:pPr>
        <w:widowControl w:val="0"/>
        <w:tabs>
          <w:tab w:val="left" w:pos="0"/>
        </w:tabs>
        <w:suppressAutoHyphens/>
        <w:ind w:right="-1"/>
        <w:jc w:val="both"/>
        <w:rPr>
          <w:rFonts w:cs="Arial"/>
          <w:sz w:val="20"/>
          <w:szCs w:val="20"/>
          <w:lang w:eastAsia="hr-HR"/>
          <w14:ligatures w14:val="standardContextual"/>
        </w:rPr>
      </w:pPr>
    </w:p>
    <w:p w14:paraId="4794A6C5" w14:textId="77777777" w:rsidR="00AF5AC7" w:rsidRPr="00AE01E6" w:rsidRDefault="00AF5AC7" w:rsidP="001C4E63">
      <w:pPr>
        <w:widowControl w:val="0"/>
        <w:tabs>
          <w:tab w:val="left" w:pos="0"/>
          <w:tab w:val="left" w:pos="720"/>
        </w:tabs>
        <w:suppressAutoHyphens/>
        <w:ind w:right="-515"/>
        <w:jc w:val="both"/>
        <w:rPr>
          <w:rFonts w:cs="Arial"/>
          <w:spacing w:val="-3"/>
          <w:sz w:val="20"/>
          <w:szCs w:val="20"/>
          <w:lang w:eastAsia="hr-HR"/>
          <w14:ligatures w14:val="standardContextual"/>
        </w:rPr>
      </w:pPr>
      <w:r w:rsidRPr="00AE01E6">
        <w:rPr>
          <w:rFonts w:cs="Arial"/>
          <w:spacing w:val="-3"/>
          <w:sz w:val="20"/>
          <w:szCs w:val="20"/>
          <w:lang w:eastAsia="hr-HR"/>
          <w14:ligatures w14:val="standardContextual"/>
        </w:rPr>
        <w:t>and</w:t>
      </w:r>
    </w:p>
    <w:p w14:paraId="2CCEABC2" w14:textId="77777777" w:rsidR="00AF5AC7" w:rsidRPr="00AE01E6" w:rsidRDefault="00AF5AC7" w:rsidP="001C4E63">
      <w:pPr>
        <w:widowControl w:val="0"/>
        <w:jc w:val="both"/>
        <w:rPr>
          <w:rFonts w:cs="Arial"/>
          <w:b/>
          <w:sz w:val="20"/>
          <w:szCs w:val="20"/>
          <w:lang w:eastAsia="hr-HR"/>
          <w14:ligatures w14:val="standardContextual"/>
        </w:rPr>
      </w:pPr>
    </w:p>
    <w:p w14:paraId="0FA0034D" w14:textId="77777777" w:rsidR="00AF5AC7" w:rsidRPr="00AE01E6" w:rsidRDefault="00AF5AC7" w:rsidP="001C4E63">
      <w:pPr>
        <w:widowControl w:val="0"/>
        <w:jc w:val="both"/>
        <w:rPr>
          <w:rFonts w:cs="Arial"/>
          <w:b/>
          <w:sz w:val="20"/>
          <w:szCs w:val="20"/>
          <w:lang w:eastAsia="hr-HR"/>
          <w14:ligatures w14:val="standardContextual"/>
        </w:rPr>
      </w:pPr>
      <w:r w:rsidRPr="00AE01E6">
        <w:rPr>
          <w:rFonts w:cs="Arial"/>
          <w:bCs/>
          <w:i/>
          <w:iCs/>
          <w:sz w:val="20"/>
          <w:szCs w:val="20"/>
          <w:lang w:eastAsia="hr-HR"/>
          <w14:ligatures w14:val="standardContextual"/>
        </w:rPr>
        <w:t>_________________________________________ (name of legal entity)</w:t>
      </w:r>
      <w:r w:rsidRPr="00AE01E6">
        <w:rPr>
          <w:rFonts w:cs="Arial"/>
          <w:bCs/>
          <w:sz w:val="20"/>
          <w:szCs w:val="20"/>
          <w:lang w:eastAsia="hr-HR"/>
          <w14:ligatures w14:val="standardContextual"/>
        </w:rPr>
        <w:t xml:space="preserve">, with the registered office at: </w:t>
      </w:r>
      <w:r w:rsidRPr="00AE01E6">
        <w:rPr>
          <w:rFonts w:cs="Arial"/>
          <w:bCs/>
          <w:i/>
          <w:iCs/>
          <w:sz w:val="20"/>
          <w:szCs w:val="20"/>
          <w:lang w:eastAsia="hr-HR"/>
          <w14:ligatures w14:val="standardContextual"/>
        </w:rPr>
        <w:t>_________________________________________ (street and number, place)</w:t>
      </w:r>
      <w:r w:rsidRPr="00AE01E6">
        <w:rPr>
          <w:rFonts w:cs="Arial"/>
          <w:bCs/>
          <w:sz w:val="20"/>
          <w:szCs w:val="20"/>
          <w:lang w:eastAsia="hr-HR"/>
          <w14:ligatures w14:val="standardContextual"/>
        </w:rPr>
        <w:t xml:space="preserve">, Decision on registration of business entity with </w:t>
      </w:r>
      <w:r w:rsidRPr="00AE01E6">
        <w:rPr>
          <w:rFonts w:cs="Arial"/>
          <w:bCs/>
          <w:i/>
          <w:iCs/>
          <w:sz w:val="20"/>
          <w:szCs w:val="20"/>
          <w:lang w:eastAsia="hr-HR"/>
          <w14:ligatures w14:val="standardContextual"/>
        </w:rPr>
        <w:t>______________________ (name of court)</w:t>
      </w:r>
      <w:r w:rsidRPr="00AE01E6">
        <w:rPr>
          <w:rFonts w:cs="Arial"/>
          <w:bCs/>
          <w:sz w:val="20"/>
          <w:szCs w:val="20"/>
          <w:lang w:eastAsia="hr-HR"/>
          <w14:ligatures w14:val="standardContextual"/>
        </w:rPr>
        <w:t xml:space="preserve">, with the registration number of subject of entry: </w:t>
      </w:r>
      <w:r w:rsidRPr="00AE01E6">
        <w:rPr>
          <w:rFonts w:cs="Arial"/>
          <w:bCs/>
          <w:i/>
          <w:iCs/>
          <w:sz w:val="20"/>
          <w:szCs w:val="20"/>
          <w:lang w:eastAsia="hr-HR"/>
          <w14:ligatures w14:val="standardContextual"/>
        </w:rPr>
        <w:t>_______________________ (registration number)</w:t>
      </w:r>
      <w:r w:rsidRPr="00AE01E6">
        <w:rPr>
          <w:rFonts w:cs="Arial"/>
          <w:bCs/>
          <w:sz w:val="20"/>
          <w:szCs w:val="20"/>
          <w:lang w:eastAsia="hr-HR"/>
          <w14:ligatures w14:val="standardContextual"/>
        </w:rPr>
        <w:t xml:space="preserve">, identification number of the direct tax payer with the competent tax office - ID number: </w:t>
      </w:r>
      <w:r w:rsidRPr="00AE01E6">
        <w:rPr>
          <w:rFonts w:cs="Arial"/>
          <w:bCs/>
          <w:i/>
          <w:iCs/>
          <w:sz w:val="20"/>
          <w:szCs w:val="20"/>
          <w:lang w:eastAsia="hr-HR"/>
          <w14:ligatures w14:val="standardContextual"/>
        </w:rPr>
        <w:t>_______________________ (ID number)</w:t>
      </w:r>
      <w:r w:rsidRPr="00AE01E6">
        <w:rPr>
          <w:rFonts w:cs="Arial"/>
          <w:bCs/>
          <w:sz w:val="20"/>
          <w:szCs w:val="20"/>
          <w:lang w:eastAsia="hr-HR"/>
          <w14:ligatures w14:val="standardContextual"/>
        </w:rPr>
        <w:t xml:space="preserve">, identification number of the indirect tax payer with the Indirect Taxation Authority - VAT number: </w:t>
      </w:r>
      <w:r w:rsidRPr="00AE01E6">
        <w:rPr>
          <w:rFonts w:cs="Arial"/>
          <w:bCs/>
          <w:i/>
          <w:iCs/>
          <w:sz w:val="20"/>
          <w:szCs w:val="20"/>
          <w:lang w:eastAsia="hr-HR"/>
          <w14:ligatures w14:val="standardContextual"/>
        </w:rPr>
        <w:t>_______________________ (VAT number)</w:t>
      </w:r>
      <w:r w:rsidRPr="00AE01E6">
        <w:rPr>
          <w:rFonts w:cs="Arial"/>
          <w:bCs/>
          <w:sz w:val="20"/>
          <w:szCs w:val="20"/>
          <w:lang w:eastAsia="hr-HR"/>
          <w14:ligatures w14:val="standardContextual"/>
        </w:rPr>
        <w:t xml:space="preserve">, transaction account opened with </w:t>
      </w:r>
      <w:r w:rsidRPr="00AE01E6">
        <w:rPr>
          <w:rFonts w:cs="Arial"/>
          <w:bCs/>
          <w:i/>
          <w:iCs/>
          <w:sz w:val="20"/>
          <w:szCs w:val="20"/>
          <w:lang w:eastAsia="hr-HR"/>
          <w14:ligatures w14:val="standardContextual"/>
        </w:rPr>
        <w:t xml:space="preserve">_______________________ (bank name) </w:t>
      </w:r>
      <w:r w:rsidRPr="00AE01E6">
        <w:rPr>
          <w:rFonts w:cs="Arial"/>
          <w:bCs/>
          <w:sz w:val="20"/>
          <w:szCs w:val="20"/>
          <w:lang w:eastAsia="hr-HR"/>
          <w14:ligatures w14:val="standardContextual"/>
        </w:rPr>
        <w:t xml:space="preserve">number: </w:t>
      </w:r>
      <w:r w:rsidRPr="00AE01E6">
        <w:rPr>
          <w:rFonts w:cs="Arial"/>
          <w:bCs/>
          <w:i/>
          <w:iCs/>
          <w:sz w:val="20"/>
          <w:szCs w:val="20"/>
          <w:lang w:eastAsia="hr-HR"/>
          <w14:ligatures w14:val="standardContextual"/>
        </w:rPr>
        <w:t>_______________________ (account number)</w:t>
      </w:r>
      <w:r w:rsidRPr="00AE01E6">
        <w:rPr>
          <w:rFonts w:cs="Arial"/>
          <w:bCs/>
          <w:sz w:val="20"/>
          <w:szCs w:val="20"/>
          <w:lang w:eastAsia="hr-HR"/>
          <w14:ligatures w14:val="standardContextual"/>
        </w:rPr>
        <w:t xml:space="preserve">, represented by: _______________________ </w:t>
      </w:r>
      <w:r w:rsidRPr="00AE01E6">
        <w:rPr>
          <w:rFonts w:cs="Arial"/>
          <w:bCs/>
          <w:i/>
          <w:iCs/>
          <w:sz w:val="20"/>
          <w:szCs w:val="20"/>
          <w:lang w:eastAsia="hr-HR"/>
          <w14:ligatures w14:val="standardContextual"/>
        </w:rPr>
        <w:t>(name and surname of authorised person)</w:t>
      </w:r>
      <w:r w:rsidRPr="00AE01E6">
        <w:rPr>
          <w:rFonts w:cs="Arial"/>
          <w:bCs/>
          <w:sz w:val="20"/>
          <w:szCs w:val="20"/>
          <w:lang w:eastAsia="hr-HR"/>
          <w14:ligatures w14:val="standardContextual"/>
        </w:rPr>
        <w:t xml:space="preserve">, _______________________ </w:t>
      </w:r>
      <w:r w:rsidRPr="00AE01E6">
        <w:rPr>
          <w:rFonts w:cs="Arial"/>
          <w:bCs/>
          <w:i/>
          <w:iCs/>
          <w:sz w:val="20"/>
          <w:szCs w:val="20"/>
          <w:lang w:eastAsia="hr-HR"/>
          <w14:ligatures w14:val="standardContextual"/>
        </w:rPr>
        <w:t>(position, e.g. manager)</w:t>
      </w:r>
      <w:r w:rsidRPr="00AE01E6">
        <w:rPr>
          <w:rFonts w:cs="Arial"/>
          <w:bCs/>
          <w:sz w:val="20"/>
          <w:szCs w:val="20"/>
          <w:lang w:eastAsia="hr-HR"/>
          <w14:ligatures w14:val="standardContextual"/>
        </w:rPr>
        <w:t xml:space="preserve">, </w:t>
      </w:r>
      <w:r w:rsidRPr="00AE01E6">
        <w:rPr>
          <w:rFonts w:cs="Arial"/>
          <w:b/>
          <w:sz w:val="20"/>
          <w:szCs w:val="20"/>
          <w:lang w:eastAsia="hr-HR"/>
          <w14:ligatures w14:val="standardContextual"/>
        </w:rPr>
        <w:t>(hereinafter: the Lessee)</w:t>
      </w:r>
    </w:p>
    <w:p w14:paraId="08AB61F0" w14:textId="77777777" w:rsidR="00AF5AC7" w:rsidRPr="00AE01E6" w:rsidRDefault="00AF5AC7" w:rsidP="001C4E63">
      <w:pPr>
        <w:jc w:val="both"/>
        <w:rPr>
          <w:rFonts w:cs="Arial"/>
          <w:b/>
          <w:spacing w:val="-5"/>
          <w:sz w:val="20"/>
          <w:szCs w:val="20"/>
          <w14:ligatures w14:val="standardContextual"/>
        </w:rPr>
      </w:pPr>
    </w:p>
    <w:p w14:paraId="31D8FA2C" w14:textId="77777777" w:rsidR="00AF5AC7" w:rsidRPr="00AE01E6" w:rsidRDefault="00AF5AC7" w:rsidP="001C4E63">
      <w:pPr>
        <w:jc w:val="both"/>
        <w:rPr>
          <w:rFonts w:cs="Arial"/>
          <w:spacing w:val="-5"/>
          <w:sz w:val="20"/>
          <w:szCs w:val="20"/>
          <w14:ligatures w14:val="standardContextual"/>
        </w:rPr>
      </w:pPr>
    </w:p>
    <w:p w14:paraId="6C02367C" w14:textId="77777777" w:rsidR="00AF5AC7" w:rsidRPr="00AE01E6" w:rsidRDefault="00AF5AC7" w:rsidP="001C4E63">
      <w:pPr>
        <w:jc w:val="both"/>
        <w:rPr>
          <w:rFonts w:cs="Arial"/>
          <w:spacing w:val="-5"/>
          <w:sz w:val="20"/>
          <w:szCs w:val="20"/>
          <w14:ligatures w14:val="standardContextual"/>
        </w:rPr>
      </w:pPr>
      <w:r w:rsidRPr="00AE01E6">
        <w:rPr>
          <w:rFonts w:cs="Arial"/>
          <w:spacing w:val="-5"/>
          <w:sz w:val="20"/>
          <w:szCs w:val="20"/>
          <w14:ligatures w14:val="standardContextual"/>
        </w:rPr>
        <w:t>concluded in Sarajevo</w:t>
      </w:r>
    </w:p>
    <w:p w14:paraId="5C25F401" w14:textId="77777777" w:rsidR="00AF5AC7" w:rsidRPr="00AE01E6" w:rsidRDefault="00AF5AC7" w:rsidP="001C4E63">
      <w:pPr>
        <w:jc w:val="both"/>
        <w:rPr>
          <w:rFonts w:cs="Arial"/>
          <w:spacing w:val="-5"/>
          <w:sz w:val="20"/>
          <w:szCs w:val="20"/>
          <w14:ligatures w14:val="standardContextual"/>
        </w:rPr>
      </w:pPr>
    </w:p>
    <w:p w14:paraId="21E62C22" w14:textId="792A95AD" w:rsidR="0086356E" w:rsidRPr="00AE01E6" w:rsidRDefault="00AF5AC7" w:rsidP="001C4E63">
      <w:pPr>
        <w:jc w:val="center"/>
        <w:rPr>
          <w:rFonts w:cs="Arial"/>
          <w:b/>
          <w:spacing w:val="-5"/>
          <w:sz w:val="20"/>
          <w:szCs w:val="20"/>
          <w14:ligatures w14:val="standardContextual"/>
        </w:rPr>
      </w:pPr>
      <w:r w:rsidRPr="00AE01E6">
        <w:rPr>
          <w:rFonts w:cs="Arial"/>
          <w:b/>
          <w:spacing w:val="-5"/>
          <w:sz w:val="20"/>
          <w:szCs w:val="20"/>
          <w14:ligatures w14:val="standardContextual"/>
        </w:rPr>
        <w:t>LEASE AGREEMENT</w:t>
      </w:r>
    </w:p>
    <w:p w14:paraId="6DBEF196" w14:textId="77777777" w:rsidR="0086356E" w:rsidRPr="00AE01E6" w:rsidRDefault="0086356E" w:rsidP="001C4E63">
      <w:pPr>
        <w:jc w:val="both"/>
        <w:rPr>
          <w:rFonts w:cs="Arial"/>
          <w:b/>
          <w:sz w:val="20"/>
          <w:szCs w:val="20"/>
        </w:rPr>
      </w:pPr>
    </w:p>
    <w:p w14:paraId="55DDE01A" w14:textId="77777777" w:rsidR="00864A31" w:rsidRPr="00AE01E6" w:rsidRDefault="00864A31" w:rsidP="001C4E63">
      <w:pPr>
        <w:jc w:val="both"/>
        <w:rPr>
          <w:rFonts w:cs="Arial"/>
          <w:b/>
          <w:bCs/>
          <w:sz w:val="20"/>
          <w:szCs w:val="20"/>
        </w:rPr>
      </w:pPr>
      <w:r w:rsidRPr="00AE01E6">
        <w:rPr>
          <w:rFonts w:cs="Arial"/>
          <w:b/>
          <w:bCs/>
          <w:sz w:val="20"/>
          <w:szCs w:val="20"/>
        </w:rPr>
        <w:t>GENERAL PROVISIONS</w:t>
      </w:r>
    </w:p>
    <w:p w14:paraId="3BEB2415" w14:textId="07531441" w:rsidR="00864A31" w:rsidRPr="00AE01E6" w:rsidRDefault="00864A31" w:rsidP="001C4E63">
      <w:pPr>
        <w:jc w:val="center"/>
        <w:rPr>
          <w:rFonts w:cs="Arial"/>
          <w:b/>
          <w:bCs/>
          <w:sz w:val="20"/>
          <w:szCs w:val="20"/>
        </w:rPr>
      </w:pPr>
      <w:r w:rsidRPr="00AE01E6">
        <w:rPr>
          <w:rFonts w:cs="Arial"/>
          <w:b/>
          <w:bCs/>
          <w:sz w:val="20"/>
          <w:szCs w:val="20"/>
        </w:rPr>
        <w:t>Article 1</w:t>
      </w:r>
    </w:p>
    <w:p w14:paraId="77DCB6C8" w14:textId="2FEFEDF3" w:rsidR="00864A31" w:rsidRPr="00AE01E6" w:rsidRDefault="00864A31" w:rsidP="001C4E63">
      <w:pPr>
        <w:jc w:val="center"/>
        <w:rPr>
          <w:rFonts w:cs="Arial"/>
          <w:sz w:val="20"/>
          <w:szCs w:val="20"/>
        </w:rPr>
      </w:pPr>
      <w:r w:rsidRPr="00AE01E6">
        <w:rPr>
          <w:rFonts w:cs="Arial"/>
          <w:b/>
          <w:bCs/>
          <w:sz w:val="20"/>
          <w:szCs w:val="20"/>
        </w:rPr>
        <w:t>(Subject of the Lease)</w:t>
      </w:r>
    </w:p>
    <w:p w14:paraId="46D3FCEA" w14:textId="0A1D0C94" w:rsidR="00864A31" w:rsidRPr="00AE01E6" w:rsidRDefault="00864A31" w:rsidP="004F7900">
      <w:pPr>
        <w:ind w:firstLine="360"/>
        <w:jc w:val="both"/>
        <w:rPr>
          <w:rFonts w:cs="Arial"/>
          <w:sz w:val="20"/>
          <w:szCs w:val="20"/>
        </w:rPr>
      </w:pPr>
      <w:r w:rsidRPr="00AE01E6">
        <w:rPr>
          <w:rFonts w:cs="Arial"/>
          <w:sz w:val="20"/>
          <w:szCs w:val="20"/>
        </w:rPr>
        <w:t xml:space="preserve">The subject of this Agreement is </w:t>
      </w:r>
      <w:r w:rsidR="004F7900" w:rsidRPr="00AE01E6">
        <w:rPr>
          <w:rFonts w:cs="Arial"/>
          <w:sz w:val="20"/>
          <w:szCs w:val="20"/>
        </w:rPr>
        <w:t>to define</w:t>
      </w:r>
      <w:r w:rsidRPr="00AE01E6">
        <w:rPr>
          <w:rFonts w:cs="Arial"/>
          <w:sz w:val="20"/>
          <w:szCs w:val="20"/>
        </w:rPr>
        <w:t xml:space="preserve"> mutual rights and obligations of the contracting parties regarding the lease of a commercial unit intended for service activities – consisting of business premises located on the first floor of Terminal “B” of Sarajevo International Airport (hereinafter collectively referred to as: the Business Premises), designated as:</w:t>
      </w:r>
    </w:p>
    <w:p w14:paraId="4D9A7B31" w14:textId="311775BC" w:rsidR="00864A31" w:rsidRPr="009617FE" w:rsidRDefault="00864A31">
      <w:pPr>
        <w:pStyle w:val="ListParagraph"/>
        <w:numPr>
          <w:ilvl w:val="0"/>
          <w:numId w:val="29"/>
        </w:numPr>
        <w:jc w:val="both"/>
        <w:rPr>
          <w:rFonts w:cs="Arial"/>
          <w:sz w:val="20"/>
          <w:szCs w:val="20"/>
        </w:rPr>
      </w:pPr>
      <w:r w:rsidRPr="009617FE">
        <w:rPr>
          <w:rFonts w:cs="Arial"/>
          <w:sz w:val="20"/>
          <w:szCs w:val="20"/>
        </w:rPr>
        <w:t>R1029, surface area 75.00 m²,</w:t>
      </w:r>
    </w:p>
    <w:p w14:paraId="3A74ED01" w14:textId="013088F6" w:rsidR="00864A31" w:rsidRPr="009617FE" w:rsidRDefault="00864A31">
      <w:pPr>
        <w:pStyle w:val="ListParagraph"/>
        <w:numPr>
          <w:ilvl w:val="0"/>
          <w:numId w:val="29"/>
        </w:numPr>
        <w:jc w:val="both"/>
        <w:rPr>
          <w:rFonts w:cs="Arial"/>
          <w:sz w:val="20"/>
          <w:szCs w:val="20"/>
        </w:rPr>
      </w:pPr>
      <w:r w:rsidRPr="009617FE">
        <w:rPr>
          <w:rFonts w:cs="Arial"/>
          <w:sz w:val="20"/>
          <w:szCs w:val="20"/>
        </w:rPr>
        <w:t>R1030, surface area 14.60 m².</w:t>
      </w:r>
    </w:p>
    <w:p w14:paraId="32B50FEA" w14:textId="77777777" w:rsidR="00864A31" w:rsidRPr="00AE01E6" w:rsidRDefault="00864A31" w:rsidP="004F7900">
      <w:pPr>
        <w:ind w:firstLine="360"/>
        <w:jc w:val="both"/>
        <w:rPr>
          <w:rFonts w:cs="Arial"/>
          <w:sz w:val="20"/>
          <w:szCs w:val="20"/>
        </w:rPr>
      </w:pPr>
      <w:r w:rsidRPr="00AE01E6">
        <w:rPr>
          <w:rFonts w:cs="Arial"/>
          <w:sz w:val="20"/>
          <w:szCs w:val="20"/>
        </w:rPr>
        <w:t xml:space="preserve">The Lessor leases, and the Lessee accepts the lease of the </w:t>
      </w:r>
      <w:proofErr w:type="gramStart"/>
      <w:r w:rsidRPr="00AE01E6">
        <w:rPr>
          <w:rFonts w:cs="Arial"/>
          <w:sz w:val="20"/>
          <w:szCs w:val="20"/>
        </w:rPr>
        <w:t>aforementioned Business</w:t>
      </w:r>
      <w:proofErr w:type="gramEnd"/>
      <w:r w:rsidRPr="00AE01E6">
        <w:rPr>
          <w:rFonts w:cs="Arial"/>
          <w:sz w:val="20"/>
          <w:szCs w:val="20"/>
        </w:rPr>
        <w:t xml:space="preserve"> Premises in accordance with the terms of this Agreement.</w:t>
      </w:r>
    </w:p>
    <w:p w14:paraId="67304199" w14:textId="22885BD8" w:rsidR="00864A31" w:rsidRPr="00AE01E6" w:rsidRDefault="00864A31" w:rsidP="001C4E63">
      <w:pPr>
        <w:jc w:val="both"/>
        <w:rPr>
          <w:rFonts w:cs="Arial"/>
          <w:sz w:val="20"/>
          <w:szCs w:val="20"/>
        </w:rPr>
      </w:pPr>
    </w:p>
    <w:p w14:paraId="41517043" w14:textId="5C59C749" w:rsidR="00864A31" w:rsidRPr="00AE01E6" w:rsidRDefault="00864A31" w:rsidP="004F7900">
      <w:pPr>
        <w:jc w:val="center"/>
        <w:rPr>
          <w:rFonts w:cs="Arial"/>
          <w:b/>
          <w:bCs/>
          <w:sz w:val="20"/>
          <w:szCs w:val="20"/>
        </w:rPr>
      </w:pPr>
      <w:r w:rsidRPr="00AE01E6">
        <w:rPr>
          <w:rFonts w:cs="Arial"/>
          <w:b/>
          <w:bCs/>
          <w:sz w:val="20"/>
          <w:szCs w:val="20"/>
        </w:rPr>
        <w:t>Article 2</w:t>
      </w:r>
    </w:p>
    <w:p w14:paraId="73077D4A" w14:textId="18410A24" w:rsidR="00864A31" w:rsidRPr="00AE01E6" w:rsidRDefault="00864A31" w:rsidP="004F7900">
      <w:pPr>
        <w:jc w:val="center"/>
        <w:rPr>
          <w:rFonts w:cs="Arial"/>
          <w:b/>
          <w:bCs/>
          <w:sz w:val="20"/>
          <w:szCs w:val="20"/>
        </w:rPr>
      </w:pPr>
      <w:r w:rsidRPr="00AE01E6">
        <w:rPr>
          <w:rFonts w:cs="Arial"/>
          <w:b/>
          <w:bCs/>
          <w:sz w:val="20"/>
          <w:szCs w:val="20"/>
        </w:rPr>
        <w:t xml:space="preserve">(Purpose of the Premises and </w:t>
      </w:r>
      <w:r w:rsidR="004F7900" w:rsidRPr="00AE01E6">
        <w:rPr>
          <w:rFonts w:cs="Arial"/>
          <w:b/>
          <w:bCs/>
          <w:sz w:val="20"/>
          <w:szCs w:val="20"/>
        </w:rPr>
        <w:t>the Offer of the Services</w:t>
      </w:r>
      <w:r w:rsidRPr="00AE01E6">
        <w:rPr>
          <w:rFonts w:cs="Arial"/>
          <w:b/>
          <w:bCs/>
          <w:sz w:val="20"/>
          <w:szCs w:val="20"/>
        </w:rPr>
        <w:t>)</w:t>
      </w:r>
    </w:p>
    <w:p w14:paraId="6C4C8078" w14:textId="432610C4" w:rsidR="00864A31" w:rsidRPr="00AE01E6" w:rsidRDefault="00864A31" w:rsidP="009617FE">
      <w:pPr>
        <w:ind w:firstLine="708"/>
        <w:jc w:val="both"/>
        <w:rPr>
          <w:rFonts w:cs="Arial"/>
          <w:sz w:val="20"/>
          <w:szCs w:val="20"/>
        </w:rPr>
      </w:pPr>
      <w:r w:rsidRPr="00AE01E6">
        <w:rPr>
          <w:rFonts w:cs="Arial"/>
          <w:sz w:val="20"/>
          <w:szCs w:val="20"/>
        </w:rPr>
        <w:t xml:space="preserve">The Lessee undertakes to use the Business Premises exclusively for carrying out </w:t>
      </w:r>
      <w:r w:rsidR="000C782D" w:rsidRPr="00AE01E6">
        <w:rPr>
          <w:rFonts w:cs="Arial"/>
          <w:sz w:val="20"/>
          <w:szCs w:val="20"/>
        </w:rPr>
        <w:t xml:space="preserve">the </w:t>
      </w:r>
      <w:r w:rsidR="004F7900" w:rsidRPr="00AE01E6">
        <w:rPr>
          <w:rFonts w:cs="Arial"/>
          <w:sz w:val="20"/>
          <w:szCs w:val="20"/>
        </w:rPr>
        <w:t xml:space="preserve">service </w:t>
      </w:r>
      <w:r w:rsidRPr="00AE01E6">
        <w:rPr>
          <w:rFonts w:cs="Arial"/>
          <w:sz w:val="20"/>
          <w:szCs w:val="20"/>
        </w:rPr>
        <w:t xml:space="preserve">activities, under the name __________ </w:t>
      </w:r>
      <w:r w:rsidRPr="00AE01E6">
        <w:rPr>
          <w:rFonts w:cs="Arial"/>
          <w:b/>
          <w:bCs/>
          <w:sz w:val="20"/>
          <w:szCs w:val="20"/>
        </w:rPr>
        <w:t xml:space="preserve">(enter the exact name of the </w:t>
      </w:r>
      <w:r w:rsidR="004F7900" w:rsidRPr="00AE01E6">
        <w:rPr>
          <w:rFonts w:cs="Arial"/>
          <w:b/>
          <w:bCs/>
          <w:sz w:val="20"/>
          <w:szCs w:val="20"/>
        </w:rPr>
        <w:t>service-related premises</w:t>
      </w:r>
      <w:r w:rsidRPr="00AE01E6">
        <w:rPr>
          <w:rFonts w:cs="Arial"/>
          <w:b/>
          <w:bCs/>
          <w:sz w:val="20"/>
          <w:szCs w:val="20"/>
        </w:rPr>
        <w:t xml:space="preserve">) </w:t>
      </w:r>
      <w:r w:rsidRPr="00AE01E6">
        <w:rPr>
          <w:rFonts w:cs="Arial"/>
          <w:sz w:val="20"/>
          <w:szCs w:val="20"/>
        </w:rPr>
        <w:t>and in accordance with the agreed visual identity.</w:t>
      </w:r>
    </w:p>
    <w:p w14:paraId="4DE97C65" w14:textId="77777777" w:rsidR="00864A31" w:rsidRPr="00AE01E6" w:rsidRDefault="00864A31" w:rsidP="004F7900">
      <w:pPr>
        <w:ind w:firstLine="708"/>
        <w:jc w:val="both"/>
        <w:rPr>
          <w:rFonts w:cs="Arial"/>
          <w:sz w:val="20"/>
          <w:szCs w:val="20"/>
        </w:rPr>
      </w:pPr>
      <w:r w:rsidRPr="00AE01E6">
        <w:rPr>
          <w:rFonts w:cs="Arial"/>
          <w:sz w:val="20"/>
          <w:szCs w:val="20"/>
        </w:rPr>
        <w:t>The Lessee is not authorised to change the name or any element of the visual or marketing identity without the Lessor’s prior written approval.</w:t>
      </w:r>
    </w:p>
    <w:p w14:paraId="115611D3" w14:textId="4AB35D33" w:rsidR="00864A31" w:rsidRPr="00AE01E6" w:rsidRDefault="00864A31" w:rsidP="004F7900">
      <w:pPr>
        <w:ind w:firstLine="708"/>
        <w:jc w:val="both"/>
        <w:rPr>
          <w:rFonts w:cs="Arial"/>
          <w:sz w:val="20"/>
          <w:szCs w:val="20"/>
        </w:rPr>
      </w:pPr>
      <w:r w:rsidRPr="00AE01E6">
        <w:rPr>
          <w:rFonts w:cs="Arial"/>
          <w:sz w:val="20"/>
          <w:szCs w:val="20"/>
        </w:rPr>
        <w:t xml:space="preserve">Before commencing operations </w:t>
      </w:r>
      <w:r w:rsidR="009617FE">
        <w:rPr>
          <w:rFonts w:cs="Arial"/>
          <w:sz w:val="20"/>
          <w:szCs w:val="20"/>
        </w:rPr>
        <w:t>o</w:t>
      </w:r>
      <w:r w:rsidRPr="00AE01E6">
        <w:rPr>
          <w:rFonts w:cs="Arial"/>
          <w:sz w:val="20"/>
          <w:szCs w:val="20"/>
        </w:rPr>
        <w:t xml:space="preserve">n the Business Premises, the Lessee must submit to the Lessor a detailed </w:t>
      </w:r>
      <w:r w:rsidR="004F7900" w:rsidRPr="00AE01E6">
        <w:rPr>
          <w:rFonts w:cs="Arial"/>
          <w:sz w:val="20"/>
          <w:szCs w:val="20"/>
        </w:rPr>
        <w:t>offer of the</w:t>
      </w:r>
      <w:r w:rsidRPr="00AE01E6">
        <w:rPr>
          <w:rFonts w:cs="Arial"/>
          <w:sz w:val="20"/>
          <w:szCs w:val="20"/>
        </w:rPr>
        <w:t xml:space="preserve"> </w:t>
      </w:r>
      <w:r w:rsidR="004F7900" w:rsidRPr="00AE01E6">
        <w:rPr>
          <w:rFonts w:cs="Arial"/>
          <w:sz w:val="20"/>
          <w:szCs w:val="20"/>
        </w:rPr>
        <w:t>services</w:t>
      </w:r>
      <w:r w:rsidRPr="00AE01E6">
        <w:rPr>
          <w:rFonts w:cs="Arial"/>
          <w:sz w:val="20"/>
          <w:szCs w:val="20"/>
        </w:rPr>
        <w:t xml:space="preserve">, for </w:t>
      </w:r>
      <w:r w:rsidR="004F7900" w:rsidRPr="00AE01E6">
        <w:rPr>
          <w:rFonts w:cs="Arial"/>
          <w:sz w:val="20"/>
          <w:szCs w:val="20"/>
        </w:rPr>
        <w:t xml:space="preserve">the purpose of a </w:t>
      </w:r>
      <w:r w:rsidRPr="00AE01E6">
        <w:rPr>
          <w:rFonts w:cs="Arial"/>
          <w:sz w:val="20"/>
          <w:szCs w:val="20"/>
        </w:rPr>
        <w:t>prior written approval.</w:t>
      </w:r>
    </w:p>
    <w:p w14:paraId="2DF68B0B" w14:textId="4F17C57A" w:rsidR="00864A31" w:rsidRPr="00AE01E6" w:rsidRDefault="00864A31" w:rsidP="004F7900">
      <w:pPr>
        <w:ind w:firstLine="708"/>
        <w:jc w:val="both"/>
        <w:rPr>
          <w:rFonts w:cs="Arial"/>
          <w:sz w:val="20"/>
          <w:szCs w:val="20"/>
        </w:rPr>
      </w:pPr>
      <w:r w:rsidRPr="00AE01E6">
        <w:rPr>
          <w:rFonts w:cs="Arial"/>
          <w:sz w:val="20"/>
          <w:szCs w:val="20"/>
        </w:rPr>
        <w:t xml:space="preserve">Any subsequent change or addition to the </w:t>
      </w:r>
      <w:r w:rsidR="004F7900" w:rsidRPr="00AE01E6">
        <w:rPr>
          <w:rFonts w:cs="Arial"/>
          <w:sz w:val="20"/>
          <w:szCs w:val="20"/>
        </w:rPr>
        <w:t>offer of the services in question</w:t>
      </w:r>
      <w:r w:rsidRPr="00AE01E6">
        <w:rPr>
          <w:rFonts w:cs="Arial"/>
          <w:sz w:val="20"/>
          <w:szCs w:val="20"/>
        </w:rPr>
        <w:t xml:space="preserve"> may be made exclusively with the Lessor’s prior written approval.</w:t>
      </w:r>
    </w:p>
    <w:p w14:paraId="6640F218" w14:textId="6C60B66C" w:rsidR="00864A31" w:rsidRPr="00AE01E6" w:rsidRDefault="00864A31" w:rsidP="004F7900">
      <w:pPr>
        <w:ind w:firstLine="708"/>
        <w:jc w:val="both"/>
        <w:rPr>
          <w:rFonts w:cs="Arial"/>
          <w:sz w:val="20"/>
          <w:szCs w:val="20"/>
        </w:rPr>
      </w:pPr>
      <w:r w:rsidRPr="00AE01E6">
        <w:rPr>
          <w:rFonts w:cs="Arial"/>
          <w:sz w:val="20"/>
          <w:szCs w:val="20"/>
        </w:rPr>
        <w:t>The Lessor reserves the right to approve, limit, or prohibit</w:t>
      </w:r>
      <w:r w:rsidR="000C782D" w:rsidRPr="00AE01E6">
        <w:rPr>
          <w:rFonts w:cs="Arial"/>
          <w:sz w:val="20"/>
          <w:szCs w:val="20"/>
        </w:rPr>
        <w:t xml:space="preserve"> a</w:t>
      </w:r>
      <w:r w:rsidRPr="00AE01E6">
        <w:rPr>
          <w:rFonts w:cs="Arial"/>
          <w:sz w:val="20"/>
          <w:szCs w:val="20"/>
        </w:rPr>
        <w:t xml:space="preserve"> </w:t>
      </w:r>
      <w:r w:rsidR="004F7900" w:rsidRPr="00AE01E6">
        <w:rPr>
          <w:rFonts w:cs="Arial"/>
          <w:sz w:val="20"/>
          <w:szCs w:val="20"/>
        </w:rPr>
        <w:t>certain</w:t>
      </w:r>
      <w:r w:rsidR="000C782D" w:rsidRPr="00AE01E6">
        <w:rPr>
          <w:rFonts w:cs="Arial"/>
          <w:sz w:val="20"/>
          <w:szCs w:val="20"/>
        </w:rPr>
        <w:t xml:space="preserve"> type of</w:t>
      </w:r>
      <w:r w:rsidR="004F7900" w:rsidRPr="00AE01E6">
        <w:rPr>
          <w:rFonts w:cs="Arial"/>
          <w:sz w:val="20"/>
          <w:szCs w:val="20"/>
        </w:rPr>
        <w:t xml:space="preserve"> services </w:t>
      </w:r>
      <w:r w:rsidRPr="00AE01E6">
        <w:rPr>
          <w:rFonts w:cs="Arial"/>
          <w:sz w:val="20"/>
          <w:szCs w:val="20"/>
        </w:rPr>
        <w:t xml:space="preserve">at any time, of which the Lessee </w:t>
      </w:r>
      <w:r w:rsidR="000C782D" w:rsidRPr="00AE01E6">
        <w:rPr>
          <w:rFonts w:cs="Arial"/>
          <w:sz w:val="20"/>
          <w:szCs w:val="20"/>
        </w:rPr>
        <w:t>shall</w:t>
      </w:r>
      <w:r w:rsidRPr="00AE01E6">
        <w:rPr>
          <w:rFonts w:cs="Arial"/>
          <w:sz w:val="20"/>
          <w:szCs w:val="20"/>
        </w:rPr>
        <w:t xml:space="preserve"> be promptly notified in writing.</w:t>
      </w:r>
    </w:p>
    <w:p w14:paraId="64947F66" w14:textId="77777777" w:rsidR="00864A31" w:rsidRPr="00AE01E6" w:rsidRDefault="00864A31" w:rsidP="004F7900">
      <w:pPr>
        <w:ind w:firstLine="708"/>
        <w:jc w:val="both"/>
        <w:rPr>
          <w:rFonts w:cs="Arial"/>
          <w:sz w:val="20"/>
          <w:szCs w:val="20"/>
        </w:rPr>
      </w:pPr>
      <w:r w:rsidRPr="00AE01E6">
        <w:rPr>
          <w:rFonts w:cs="Arial"/>
          <w:sz w:val="20"/>
          <w:szCs w:val="20"/>
        </w:rPr>
        <w:t>The Lessee shall not sublease the leased premises nor transfer the right of use to any third party in any manner.</w:t>
      </w:r>
    </w:p>
    <w:p w14:paraId="2FE84F7C" w14:textId="1E3A0236" w:rsidR="00864A31" w:rsidRPr="00AE01E6" w:rsidRDefault="00864A31" w:rsidP="001C4E63">
      <w:pPr>
        <w:jc w:val="both"/>
        <w:rPr>
          <w:rFonts w:cs="Arial"/>
          <w:b/>
          <w:bCs/>
          <w:sz w:val="20"/>
          <w:szCs w:val="20"/>
        </w:rPr>
      </w:pPr>
    </w:p>
    <w:p w14:paraId="76C26F27" w14:textId="77777777" w:rsidR="000C782D" w:rsidRPr="00AE01E6" w:rsidRDefault="000C782D" w:rsidP="001C4E63">
      <w:pPr>
        <w:jc w:val="both"/>
        <w:rPr>
          <w:rFonts w:cs="Arial"/>
          <w:b/>
          <w:bCs/>
          <w:sz w:val="20"/>
          <w:szCs w:val="20"/>
        </w:rPr>
      </w:pPr>
    </w:p>
    <w:p w14:paraId="7E3E234E" w14:textId="1F2F5AFD" w:rsidR="00864A31" w:rsidRPr="00AE01E6" w:rsidRDefault="00864A31" w:rsidP="000C782D">
      <w:pPr>
        <w:jc w:val="center"/>
        <w:rPr>
          <w:rFonts w:cs="Arial"/>
          <w:b/>
          <w:bCs/>
          <w:sz w:val="20"/>
          <w:szCs w:val="20"/>
        </w:rPr>
      </w:pPr>
      <w:r w:rsidRPr="00AE01E6">
        <w:rPr>
          <w:rFonts w:cs="Arial"/>
          <w:b/>
          <w:bCs/>
          <w:sz w:val="20"/>
          <w:szCs w:val="20"/>
        </w:rPr>
        <w:lastRenderedPageBreak/>
        <w:t>Article 3</w:t>
      </w:r>
    </w:p>
    <w:p w14:paraId="176F083F" w14:textId="1E3E163D" w:rsidR="00864A31" w:rsidRPr="00AE01E6" w:rsidRDefault="00864A31" w:rsidP="000C782D">
      <w:pPr>
        <w:jc w:val="center"/>
        <w:rPr>
          <w:rFonts w:cs="Arial"/>
          <w:b/>
          <w:bCs/>
          <w:sz w:val="20"/>
          <w:szCs w:val="20"/>
        </w:rPr>
      </w:pPr>
      <w:r w:rsidRPr="00AE01E6">
        <w:rPr>
          <w:rFonts w:cs="Arial"/>
          <w:b/>
          <w:bCs/>
          <w:sz w:val="20"/>
          <w:szCs w:val="20"/>
        </w:rPr>
        <w:t>(Lease Price)</w:t>
      </w:r>
    </w:p>
    <w:p w14:paraId="30DD70AE" w14:textId="327396DA" w:rsidR="00864A31" w:rsidRPr="00AE01E6" w:rsidRDefault="00864A31" w:rsidP="001C4E63">
      <w:pPr>
        <w:jc w:val="both"/>
        <w:rPr>
          <w:rFonts w:cs="Arial"/>
          <w:sz w:val="20"/>
          <w:szCs w:val="20"/>
        </w:rPr>
      </w:pPr>
      <w:r w:rsidRPr="00AE01E6">
        <w:rPr>
          <w:rFonts w:cs="Arial"/>
          <w:sz w:val="20"/>
          <w:szCs w:val="20"/>
        </w:rPr>
        <w:t>The monthly lease price for the Business Premises referred to in Article 1 of this Agreement amounts to:</w:t>
      </w:r>
    </w:p>
    <w:p w14:paraId="3A389B1A" w14:textId="3933621D" w:rsidR="00864A31" w:rsidRPr="00AE01E6" w:rsidRDefault="00864A31">
      <w:pPr>
        <w:pStyle w:val="ListParagraph"/>
        <w:numPr>
          <w:ilvl w:val="0"/>
          <w:numId w:val="29"/>
        </w:numPr>
        <w:jc w:val="both"/>
        <w:rPr>
          <w:rFonts w:cs="Arial"/>
          <w:sz w:val="20"/>
          <w:szCs w:val="20"/>
        </w:rPr>
      </w:pPr>
      <w:r w:rsidRPr="00AE01E6">
        <w:rPr>
          <w:rFonts w:cs="Arial"/>
          <w:sz w:val="20"/>
          <w:szCs w:val="20"/>
        </w:rPr>
        <w:t xml:space="preserve">variable amount: __% </w:t>
      </w:r>
      <w:r w:rsidRPr="00AE01E6">
        <w:rPr>
          <w:rFonts w:cs="Arial"/>
          <w:b/>
          <w:bCs/>
          <w:sz w:val="20"/>
          <w:szCs w:val="20"/>
        </w:rPr>
        <w:t xml:space="preserve">(enter percentage) </w:t>
      </w:r>
      <w:r w:rsidRPr="00AE01E6">
        <w:rPr>
          <w:rFonts w:cs="Arial"/>
          <w:sz w:val="20"/>
          <w:szCs w:val="20"/>
        </w:rPr>
        <w:t xml:space="preserve">per month of the </w:t>
      </w:r>
      <w:r w:rsidR="00004BE0" w:rsidRPr="00AE01E6">
        <w:rPr>
          <w:rFonts w:cs="Arial"/>
          <w:sz w:val="20"/>
          <w:szCs w:val="20"/>
        </w:rPr>
        <w:t xml:space="preserve">accomplished turnover </w:t>
      </w:r>
      <w:r w:rsidRPr="00AE01E6">
        <w:rPr>
          <w:rFonts w:cs="Arial"/>
          <w:sz w:val="20"/>
          <w:szCs w:val="20"/>
        </w:rPr>
        <w:t>for the month for which payment is made, or</w:t>
      </w:r>
    </w:p>
    <w:p w14:paraId="28A310C2" w14:textId="2FA5F946" w:rsidR="00864A31" w:rsidRPr="00AE01E6" w:rsidRDefault="00864A31">
      <w:pPr>
        <w:pStyle w:val="ListParagraph"/>
        <w:numPr>
          <w:ilvl w:val="0"/>
          <w:numId w:val="29"/>
        </w:numPr>
        <w:jc w:val="both"/>
        <w:rPr>
          <w:rFonts w:cs="Arial"/>
          <w:sz w:val="20"/>
          <w:szCs w:val="20"/>
        </w:rPr>
      </w:pPr>
      <w:r w:rsidRPr="00AE01E6">
        <w:rPr>
          <w:rFonts w:cs="Arial"/>
          <w:sz w:val="20"/>
          <w:szCs w:val="20"/>
        </w:rPr>
        <w:t xml:space="preserve">fixed amount: </w:t>
      </w:r>
      <w:r w:rsidRPr="00AE01E6">
        <w:rPr>
          <w:rFonts w:cs="Arial"/>
          <w:b/>
          <w:bCs/>
          <w:sz w:val="20"/>
          <w:szCs w:val="20"/>
        </w:rPr>
        <w:t xml:space="preserve">__________ BAM (in writing: ______________ BAM) </w:t>
      </w:r>
      <w:r w:rsidR="00004BE0" w:rsidRPr="00AE01E6">
        <w:rPr>
          <w:rFonts w:cs="Arial"/>
          <w:b/>
          <w:bCs/>
          <w:sz w:val="20"/>
          <w:szCs w:val="20"/>
        </w:rPr>
        <w:t>(insert the amount)</w:t>
      </w:r>
      <w:r w:rsidR="00004BE0" w:rsidRPr="00AE01E6">
        <w:rPr>
          <w:rFonts w:cs="Arial"/>
          <w:sz w:val="20"/>
          <w:szCs w:val="20"/>
        </w:rPr>
        <w:t xml:space="preserve"> </w:t>
      </w:r>
      <w:r w:rsidRPr="00AE01E6">
        <w:rPr>
          <w:rFonts w:cs="Arial"/>
          <w:sz w:val="20"/>
          <w:szCs w:val="20"/>
        </w:rPr>
        <w:t>per month,</w:t>
      </w:r>
    </w:p>
    <w:p w14:paraId="12C6B3ED" w14:textId="77777777" w:rsidR="00864A31" w:rsidRPr="00AE01E6" w:rsidRDefault="00864A31" w:rsidP="001C4E63">
      <w:pPr>
        <w:jc w:val="both"/>
        <w:rPr>
          <w:rFonts w:cs="Arial"/>
          <w:sz w:val="20"/>
          <w:szCs w:val="20"/>
        </w:rPr>
      </w:pPr>
      <w:r w:rsidRPr="00AE01E6">
        <w:rPr>
          <w:rFonts w:cs="Arial"/>
          <w:sz w:val="20"/>
          <w:szCs w:val="20"/>
        </w:rPr>
        <w:t>whichever amount is higher.</w:t>
      </w:r>
    </w:p>
    <w:p w14:paraId="6BF14F94" w14:textId="1A94B10C" w:rsidR="00864A31" w:rsidRPr="00AE01E6" w:rsidRDefault="00864A31" w:rsidP="00004BE0">
      <w:pPr>
        <w:ind w:firstLine="708"/>
        <w:jc w:val="both"/>
        <w:rPr>
          <w:rFonts w:cs="Arial"/>
          <w:sz w:val="20"/>
          <w:szCs w:val="20"/>
        </w:rPr>
      </w:pPr>
      <w:r w:rsidRPr="00AE01E6">
        <w:rPr>
          <w:rFonts w:cs="Arial"/>
          <w:sz w:val="20"/>
          <w:szCs w:val="20"/>
        </w:rPr>
        <w:t xml:space="preserve">For months in which the number of passengers at Sarajevo International Airport is below 50,000, the Lessor shall not charge the fixed part of the lease price; instead, only the variable part shall be charged, regardless of the </w:t>
      </w:r>
      <w:r w:rsidR="00004BE0" w:rsidRPr="00AE01E6">
        <w:rPr>
          <w:rFonts w:cs="Arial"/>
          <w:sz w:val="20"/>
          <w:szCs w:val="20"/>
        </w:rPr>
        <w:t>total</w:t>
      </w:r>
      <w:r w:rsidRPr="00AE01E6">
        <w:rPr>
          <w:rFonts w:cs="Arial"/>
          <w:sz w:val="20"/>
          <w:szCs w:val="20"/>
        </w:rPr>
        <w:t xml:space="preserve"> amount, all in accordance with item 3.1 of the Lessor’s Complementary Services Pricelist.</w:t>
      </w:r>
    </w:p>
    <w:p w14:paraId="2386E1B8" w14:textId="77777777" w:rsidR="00864A31" w:rsidRPr="00AE01E6" w:rsidRDefault="00864A31" w:rsidP="009617FE">
      <w:pPr>
        <w:ind w:firstLine="708"/>
        <w:jc w:val="both"/>
        <w:rPr>
          <w:rFonts w:cs="Arial"/>
          <w:sz w:val="20"/>
          <w:szCs w:val="20"/>
        </w:rPr>
      </w:pPr>
      <w:r w:rsidRPr="00AE01E6">
        <w:rPr>
          <w:rFonts w:cs="Arial"/>
          <w:sz w:val="20"/>
          <w:szCs w:val="20"/>
        </w:rPr>
        <w:t>The prices referred to above do not include value added tax (VAT), which shall be calculated in accordance with the applicable statutory rate on the date of invoice issuance.</w:t>
      </w:r>
    </w:p>
    <w:p w14:paraId="088E1A8D" w14:textId="15E7E86A" w:rsidR="00864A31" w:rsidRPr="00AE01E6" w:rsidRDefault="00864A31" w:rsidP="001C4E63">
      <w:pPr>
        <w:jc w:val="both"/>
        <w:rPr>
          <w:rFonts w:cs="Arial"/>
          <w:sz w:val="20"/>
          <w:szCs w:val="20"/>
        </w:rPr>
      </w:pPr>
    </w:p>
    <w:p w14:paraId="4E9D4A5F" w14:textId="375178B7" w:rsidR="00864A31" w:rsidRPr="00AE01E6" w:rsidRDefault="00864A31" w:rsidP="00004BE0">
      <w:pPr>
        <w:jc w:val="center"/>
        <w:rPr>
          <w:rFonts w:cs="Arial"/>
          <w:b/>
          <w:bCs/>
          <w:sz w:val="20"/>
          <w:szCs w:val="20"/>
        </w:rPr>
      </w:pPr>
      <w:r w:rsidRPr="00AE01E6">
        <w:rPr>
          <w:rFonts w:cs="Arial"/>
          <w:b/>
          <w:bCs/>
          <w:sz w:val="20"/>
          <w:szCs w:val="20"/>
        </w:rPr>
        <w:t>Article 4</w:t>
      </w:r>
    </w:p>
    <w:p w14:paraId="7E3D522A" w14:textId="118622A7" w:rsidR="00864A31" w:rsidRPr="00AE01E6" w:rsidRDefault="00864A31" w:rsidP="00004BE0">
      <w:pPr>
        <w:jc w:val="center"/>
        <w:rPr>
          <w:rFonts w:cs="Arial"/>
          <w:sz w:val="20"/>
          <w:szCs w:val="20"/>
        </w:rPr>
      </w:pPr>
      <w:r w:rsidRPr="00AE01E6">
        <w:rPr>
          <w:rFonts w:cs="Arial"/>
          <w:b/>
          <w:bCs/>
          <w:sz w:val="20"/>
          <w:szCs w:val="20"/>
        </w:rPr>
        <w:t>(Utility Costs)</w:t>
      </w:r>
    </w:p>
    <w:p w14:paraId="033AEC5E" w14:textId="68C8E670" w:rsidR="00864A31" w:rsidRPr="00AE01E6" w:rsidRDefault="00864A31" w:rsidP="009617FE">
      <w:pPr>
        <w:ind w:firstLine="708"/>
        <w:jc w:val="both"/>
        <w:rPr>
          <w:rFonts w:cs="Arial"/>
          <w:sz w:val="20"/>
          <w:szCs w:val="20"/>
        </w:rPr>
      </w:pPr>
      <w:r w:rsidRPr="00AE01E6">
        <w:rPr>
          <w:rFonts w:cs="Arial"/>
          <w:sz w:val="20"/>
          <w:szCs w:val="20"/>
        </w:rPr>
        <w:t>Utility costs for electricity, heating, waste collection, water and sewage shall be fully borne by the Lessor, based on fair usage.</w:t>
      </w:r>
    </w:p>
    <w:p w14:paraId="068A7B10" w14:textId="77777777" w:rsidR="00864A31" w:rsidRPr="00AE01E6" w:rsidRDefault="00864A31" w:rsidP="009617FE">
      <w:pPr>
        <w:ind w:firstLine="708"/>
        <w:jc w:val="both"/>
        <w:rPr>
          <w:rFonts w:cs="Arial"/>
          <w:sz w:val="20"/>
          <w:szCs w:val="20"/>
        </w:rPr>
      </w:pPr>
      <w:r w:rsidRPr="00AE01E6">
        <w:rPr>
          <w:rFonts w:cs="Arial"/>
          <w:sz w:val="20"/>
          <w:szCs w:val="20"/>
        </w:rPr>
        <w:t>The Lessor reserves the right to verify the actual consumption of utility services in the Business Premises by the Lessee.</w:t>
      </w:r>
    </w:p>
    <w:p w14:paraId="099FCF0A" w14:textId="77777777" w:rsidR="00864A31" w:rsidRPr="00AE01E6" w:rsidRDefault="00864A31" w:rsidP="009617FE">
      <w:pPr>
        <w:ind w:firstLine="708"/>
        <w:jc w:val="both"/>
        <w:rPr>
          <w:rFonts w:cs="Arial"/>
          <w:sz w:val="20"/>
          <w:szCs w:val="20"/>
        </w:rPr>
      </w:pPr>
      <w:r w:rsidRPr="00AE01E6">
        <w:rPr>
          <w:rFonts w:cs="Arial"/>
          <w:sz w:val="20"/>
          <w:szCs w:val="20"/>
        </w:rPr>
        <w:t>If it is established that the Lessee is using utility services beyond the scope of regular business operations, the Lessor has the right to subsequently calculate and charge additional utility costs based on actual consumption.</w:t>
      </w:r>
    </w:p>
    <w:p w14:paraId="52D65BE8" w14:textId="61EC0ADA" w:rsidR="00864A31" w:rsidRPr="00AE01E6" w:rsidRDefault="00864A31" w:rsidP="001C4E63">
      <w:pPr>
        <w:jc w:val="both"/>
        <w:rPr>
          <w:rFonts w:cs="Arial"/>
          <w:sz w:val="20"/>
          <w:szCs w:val="20"/>
        </w:rPr>
      </w:pPr>
    </w:p>
    <w:p w14:paraId="0490C774" w14:textId="598F647B" w:rsidR="00864A31" w:rsidRPr="00AE01E6" w:rsidRDefault="00864A31" w:rsidP="00004BE0">
      <w:pPr>
        <w:jc w:val="center"/>
        <w:rPr>
          <w:rFonts w:cs="Arial"/>
          <w:b/>
          <w:bCs/>
          <w:sz w:val="20"/>
          <w:szCs w:val="20"/>
        </w:rPr>
      </w:pPr>
      <w:r w:rsidRPr="00AE01E6">
        <w:rPr>
          <w:rFonts w:cs="Arial"/>
          <w:b/>
          <w:bCs/>
          <w:sz w:val="20"/>
          <w:szCs w:val="20"/>
        </w:rPr>
        <w:t>Article 5</w:t>
      </w:r>
    </w:p>
    <w:p w14:paraId="4D1863FF" w14:textId="3BC10FB8" w:rsidR="00004BE0" w:rsidRPr="00AE01E6" w:rsidRDefault="00864A31" w:rsidP="00004BE0">
      <w:pPr>
        <w:jc w:val="center"/>
        <w:rPr>
          <w:rFonts w:cs="Arial"/>
          <w:sz w:val="20"/>
          <w:szCs w:val="20"/>
        </w:rPr>
      </w:pPr>
      <w:r w:rsidRPr="00AE01E6">
        <w:rPr>
          <w:rFonts w:cs="Arial"/>
          <w:b/>
          <w:bCs/>
          <w:sz w:val="20"/>
          <w:szCs w:val="20"/>
        </w:rPr>
        <w:t>(Application of the Complementary Services Pricelist and Contractual Penalties)</w:t>
      </w:r>
    </w:p>
    <w:p w14:paraId="41405680" w14:textId="5558DCB8" w:rsidR="00864A31" w:rsidRPr="00AE01E6" w:rsidRDefault="00864A31" w:rsidP="00004BE0">
      <w:pPr>
        <w:ind w:firstLine="708"/>
        <w:jc w:val="both"/>
        <w:rPr>
          <w:rFonts w:cs="Arial"/>
          <w:sz w:val="20"/>
          <w:szCs w:val="20"/>
        </w:rPr>
      </w:pPr>
      <w:r w:rsidRPr="00AE01E6">
        <w:rPr>
          <w:rFonts w:cs="Arial"/>
          <w:sz w:val="20"/>
          <w:szCs w:val="20"/>
        </w:rPr>
        <w:t>The Lessee expressly confirms being familiar with the Lessor’s applicable Complementary Services Pricelist and accepts its application to all services used under this Agreement, including any additional services not specifically regulated herein.</w:t>
      </w:r>
    </w:p>
    <w:p w14:paraId="5C435087" w14:textId="0F6A32BB" w:rsidR="00864A31" w:rsidRPr="00AE01E6" w:rsidRDefault="00864A31" w:rsidP="00004BE0">
      <w:pPr>
        <w:ind w:firstLine="708"/>
        <w:rPr>
          <w:rFonts w:cs="Arial"/>
          <w:sz w:val="20"/>
          <w:szCs w:val="20"/>
        </w:rPr>
      </w:pPr>
      <w:r w:rsidRPr="00AE01E6">
        <w:rPr>
          <w:rFonts w:cs="Arial"/>
          <w:sz w:val="20"/>
          <w:szCs w:val="20"/>
        </w:rPr>
        <w:t>The Complementary Services Pricelist forms an integral part of this Agreement and is available on the Lessor’s website at the following link:</w:t>
      </w:r>
      <w:r w:rsidR="00004BE0" w:rsidRPr="00AE01E6">
        <w:rPr>
          <w:rFonts w:cs="Arial"/>
          <w:sz w:val="20"/>
          <w:szCs w:val="20"/>
        </w:rPr>
        <w:t xml:space="preserve"> </w:t>
      </w:r>
      <w:hyperlink r:id="rId19" w:history="1">
        <w:r w:rsidR="00004BE0" w:rsidRPr="00AE01E6">
          <w:rPr>
            <w:rStyle w:val="Hyperlink"/>
            <w:rFonts w:cs="Arial"/>
            <w:sz w:val="20"/>
            <w:szCs w:val="20"/>
          </w:rPr>
          <w:t>https://www.sarajevo-airport.ba/Page/Cjenovnik-komplementarnih-usluga</w:t>
        </w:r>
      </w:hyperlink>
      <w:r w:rsidR="00004BE0" w:rsidRPr="00AE01E6">
        <w:rPr>
          <w:rFonts w:cs="Arial"/>
          <w:sz w:val="20"/>
          <w:szCs w:val="20"/>
        </w:rPr>
        <w:t xml:space="preserve"> </w:t>
      </w:r>
    </w:p>
    <w:p w14:paraId="1D7537B1" w14:textId="77777777" w:rsidR="00864A31" w:rsidRPr="00AE01E6" w:rsidRDefault="00864A31" w:rsidP="00004BE0">
      <w:pPr>
        <w:ind w:firstLine="708"/>
        <w:jc w:val="both"/>
        <w:rPr>
          <w:rFonts w:cs="Arial"/>
          <w:sz w:val="20"/>
          <w:szCs w:val="20"/>
        </w:rPr>
      </w:pPr>
      <w:r w:rsidRPr="00AE01E6">
        <w:rPr>
          <w:rFonts w:cs="Arial"/>
          <w:sz w:val="20"/>
          <w:szCs w:val="20"/>
        </w:rPr>
        <w:t>The Lessee accepts that all provisions of the Pricelist, including those relating to contractual penalties, are binding and have legal force as part of this Agreement.</w:t>
      </w:r>
    </w:p>
    <w:p w14:paraId="34E64350" w14:textId="77777777" w:rsidR="00864A31" w:rsidRPr="00AE01E6" w:rsidRDefault="00864A31" w:rsidP="00004BE0">
      <w:pPr>
        <w:ind w:firstLine="708"/>
        <w:jc w:val="both"/>
        <w:rPr>
          <w:rFonts w:cs="Arial"/>
          <w:sz w:val="20"/>
          <w:szCs w:val="20"/>
        </w:rPr>
      </w:pPr>
      <w:r w:rsidRPr="00AE01E6">
        <w:rPr>
          <w:rFonts w:cs="Arial"/>
          <w:sz w:val="20"/>
          <w:szCs w:val="20"/>
        </w:rPr>
        <w:t>In the event of a breach of any contractual obligation, the Lessor may calculate and charge contractual penalties in accordance with the Pricelist, without the need for a separate agreement or annex.</w:t>
      </w:r>
    </w:p>
    <w:p w14:paraId="00B12EE1" w14:textId="77777777" w:rsidR="00864A31" w:rsidRPr="00AE01E6" w:rsidRDefault="00864A31" w:rsidP="00004BE0">
      <w:pPr>
        <w:ind w:firstLine="708"/>
        <w:jc w:val="both"/>
        <w:rPr>
          <w:rFonts w:cs="Arial"/>
          <w:sz w:val="20"/>
          <w:szCs w:val="20"/>
        </w:rPr>
      </w:pPr>
      <w:r w:rsidRPr="00AE01E6">
        <w:rPr>
          <w:rFonts w:cs="Arial"/>
          <w:sz w:val="20"/>
          <w:szCs w:val="20"/>
        </w:rPr>
        <w:t>The Lessee undertakes to pay all contractual penalty amounts calculated in accordance with the Pricelist within 15 (fifteen) days of receiving the invoice, without the right to dispute them.</w:t>
      </w:r>
    </w:p>
    <w:p w14:paraId="286026E9" w14:textId="3F44006C" w:rsidR="00864A31" w:rsidRPr="00AE01E6" w:rsidRDefault="00864A31" w:rsidP="001C4E63">
      <w:pPr>
        <w:jc w:val="both"/>
        <w:rPr>
          <w:rFonts w:cs="Arial"/>
          <w:sz w:val="20"/>
          <w:szCs w:val="20"/>
        </w:rPr>
      </w:pPr>
    </w:p>
    <w:p w14:paraId="0BC182D4" w14:textId="2386F8E3" w:rsidR="00864A31" w:rsidRPr="00AE01E6" w:rsidRDefault="00864A31" w:rsidP="00004BE0">
      <w:pPr>
        <w:jc w:val="center"/>
        <w:rPr>
          <w:rFonts w:cs="Arial"/>
          <w:b/>
          <w:bCs/>
          <w:sz w:val="20"/>
          <w:szCs w:val="20"/>
        </w:rPr>
      </w:pPr>
      <w:r w:rsidRPr="00AE01E6">
        <w:rPr>
          <w:rFonts w:cs="Arial"/>
          <w:b/>
          <w:bCs/>
          <w:sz w:val="20"/>
          <w:szCs w:val="20"/>
        </w:rPr>
        <w:t>Article 6</w:t>
      </w:r>
    </w:p>
    <w:p w14:paraId="52A55B7B" w14:textId="77777777" w:rsidR="00864A31" w:rsidRPr="00AE01E6" w:rsidRDefault="00864A31" w:rsidP="00004BE0">
      <w:pPr>
        <w:jc w:val="center"/>
        <w:rPr>
          <w:rFonts w:cs="Arial"/>
          <w:sz w:val="20"/>
          <w:szCs w:val="20"/>
        </w:rPr>
      </w:pPr>
      <w:r w:rsidRPr="00AE01E6">
        <w:rPr>
          <w:rFonts w:cs="Arial"/>
          <w:b/>
          <w:bCs/>
          <w:sz w:val="20"/>
          <w:szCs w:val="20"/>
        </w:rPr>
        <w:t>(Rights and Obligations Related to Lease Price Changes)</w:t>
      </w:r>
    </w:p>
    <w:p w14:paraId="19C4B741" w14:textId="58B27E55" w:rsidR="00864A31" w:rsidRPr="00AE01E6" w:rsidRDefault="00864A31" w:rsidP="00004BE0">
      <w:pPr>
        <w:ind w:firstLine="708"/>
        <w:jc w:val="both"/>
        <w:rPr>
          <w:rFonts w:cs="Arial"/>
          <w:sz w:val="20"/>
          <w:szCs w:val="20"/>
        </w:rPr>
      </w:pPr>
      <w:r w:rsidRPr="00AE01E6">
        <w:rPr>
          <w:rFonts w:cs="Arial"/>
          <w:sz w:val="20"/>
          <w:szCs w:val="20"/>
        </w:rPr>
        <w:t>The Lessor reserves the right to change the prices for lease of the premises and other services through amendments to the applicable Complementary Services Pricelist.</w:t>
      </w:r>
    </w:p>
    <w:p w14:paraId="2AB6E53C" w14:textId="77777777" w:rsidR="00864A31" w:rsidRPr="00AE01E6" w:rsidRDefault="00864A31" w:rsidP="00004BE0">
      <w:pPr>
        <w:ind w:firstLine="708"/>
        <w:jc w:val="both"/>
        <w:rPr>
          <w:rFonts w:cs="Arial"/>
          <w:sz w:val="20"/>
          <w:szCs w:val="20"/>
        </w:rPr>
      </w:pPr>
      <w:r w:rsidRPr="00AE01E6">
        <w:rPr>
          <w:rFonts w:cs="Arial"/>
          <w:sz w:val="20"/>
          <w:szCs w:val="20"/>
        </w:rPr>
        <w:t>The Lessor must notify the Lessee in writing of any price changes without delay, and no later than eight (8) days from the effective date of the amended Pricelist.</w:t>
      </w:r>
    </w:p>
    <w:p w14:paraId="4584FBDC" w14:textId="77777777" w:rsidR="00864A31" w:rsidRPr="00AE01E6" w:rsidRDefault="00864A31" w:rsidP="00004BE0">
      <w:pPr>
        <w:ind w:firstLine="708"/>
        <w:jc w:val="both"/>
        <w:rPr>
          <w:rFonts w:cs="Arial"/>
          <w:sz w:val="20"/>
          <w:szCs w:val="20"/>
        </w:rPr>
      </w:pPr>
      <w:r w:rsidRPr="00AE01E6">
        <w:rPr>
          <w:rFonts w:cs="Arial"/>
          <w:sz w:val="20"/>
          <w:szCs w:val="20"/>
        </w:rPr>
        <w:t>The Lessee must submit a written statement of acceptance or non</w:t>
      </w:r>
      <w:r w:rsidRPr="00AE01E6">
        <w:rPr>
          <w:rFonts w:cs="Arial"/>
          <w:sz w:val="20"/>
          <w:szCs w:val="20"/>
        </w:rPr>
        <w:noBreakHyphen/>
        <w:t>acceptance of the new pricing terms within eight (8) days of receiving the written notification of the change.</w:t>
      </w:r>
    </w:p>
    <w:p w14:paraId="19BF0CF0" w14:textId="77777777" w:rsidR="00864A31" w:rsidRPr="00AE01E6" w:rsidRDefault="00864A31" w:rsidP="00004BE0">
      <w:pPr>
        <w:ind w:firstLine="708"/>
        <w:jc w:val="both"/>
        <w:rPr>
          <w:rFonts w:cs="Arial"/>
          <w:sz w:val="20"/>
          <w:szCs w:val="20"/>
        </w:rPr>
      </w:pPr>
      <w:r w:rsidRPr="00AE01E6">
        <w:rPr>
          <w:rFonts w:cs="Arial"/>
          <w:sz w:val="20"/>
          <w:szCs w:val="20"/>
        </w:rPr>
        <w:t>If the Lessee accepts the new pricing terms, they enter into force on the date the written consent is delivered.</w:t>
      </w:r>
    </w:p>
    <w:p w14:paraId="51602575" w14:textId="77777777" w:rsidR="00864A31" w:rsidRPr="00AE01E6" w:rsidRDefault="00864A31" w:rsidP="00004BE0">
      <w:pPr>
        <w:ind w:firstLine="708"/>
        <w:jc w:val="both"/>
        <w:rPr>
          <w:rFonts w:cs="Arial"/>
          <w:sz w:val="20"/>
          <w:szCs w:val="20"/>
        </w:rPr>
      </w:pPr>
      <w:r w:rsidRPr="00AE01E6">
        <w:rPr>
          <w:rFonts w:cs="Arial"/>
          <w:sz w:val="20"/>
          <w:szCs w:val="20"/>
        </w:rPr>
        <w:t>If the Lessee fails to submit a statement within the prescribed deadline or refuses to accept the new pricing terms, the Agreement shall be deemed terminated upon the expiration of thirty (30) days from the date of receipt of the notification on the lease price change.</w:t>
      </w:r>
    </w:p>
    <w:p w14:paraId="219B4A4F" w14:textId="77777777" w:rsidR="00004BE0" w:rsidRPr="00AE01E6" w:rsidRDefault="00004BE0" w:rsidP="00004BE0">
      <w:pPr>
        <w:ind w:firstLine="708"/>
        <w:jc w:val="both"/>
        <w:rPr>
          <w:rFonts w:cs="Arial"/>
          <w:sz w:val="20"/>
          <w:szCs w:val="20"/>
        </w:rPr>
      </w:pPr>
    </w:p>
    <w:p w14:paraId="56F1A18B" w14:textId="77777777" w:rsidR="00004BE0" w:rsidRPr="00AE01E6" w:rsidRDefault="00004BE0" w:rsidP="00004BE0">
      <w:pPr>
        <w:ind w:firstLine="708"/>
        <w:jc w:val="both"/>
        <w:rPr>
          <w:rFonts w:cs="Arial"/>
          <w:sz w:val="20"/>
          <w:szCs w:val="20"/>
        </w:rPr>
      </w:pPr>
    </w:p>
    <w:p w14:paraId="3E64E0E7" w14:textId="77777777" w:rsidR="00004BE0" w:rsidRPr="00AE01E6" w:rsidRDefault="00004BE0" w:rsidP="00004BE0">
      <w:pPr>
        <w:ind w:firstLine="708"/>
        <w:jc w:val="both"/>
        <w:rPr>
          <w:rFonts w:cs="Arial"/>
          <w:sz w:val="20"/>
          <w:szCs w:val="20"/>
        </w:rPr>
      </w:pPr>
    </w:p>
    <w:p w14:paraId="1EC85217" w14:textId="77777777" w:rsidR="00004BE0" w:rsidRPr="00AE01E6" w:rsidRDefault="00004BE0" w:rsidP="00004BE0">
      <w:pPr>
        <w:ind w:firstLine="708"/>
        <w:jc w:val="both"/>
        <w:rPr>
          <w:rFonts w:cs="Arial"/>
          <w:sz w:val="20"/>
          <w:szCs w:val="20"/>
        </w:rPr>
      </w:pPr>
    </w:p>
    <w:p w14:paraId="7089E446" w14:textId="2CB362B0" w:rsidR="00864A31" w:rsidRPr="00AE01E6" w:rsidRDefault="00864A31" w:rsidP="001C4E63">
      <w:pPr>
        <w:jc w:val="both"/>
        <w:rPr>
          <w:rFonts w:cs="Arial"/>
          <w:sz w:val="20"/>
          <w:szCs w:val="20"/>
        </w:rPr>
      </w:pPr>
    </w:p>
    <w:p w14:paraId="75074B69" w14:textId="7037D4CA" w:rsidR="00864A31" w:rsidRPr="00AE01E6" w:rsidRDefault="00864A31" w:rsidP="00004BE0">
      <w:pPr>
        <w:jc w:val="center"/>
        <w:rPr>
          <w:rFonts w:cs="Arial"/>
          <w:b/>
          <w:bCs/>
          <w:sz w:val="20"/>
          <w:szCs w:val="20"/>
        </w:rPr>
      </w:pPr>
      <w:r w:rsidRPr="00AE01E6">
        <w:rPr>
          <w:rFonts w:cs="Arial"/>
          <w:b/>
          <w:bCs/>
          <w:sz w:val="20"/>
          <w:szCs w:val="20"/>
        </w:rPr>
        <w:t>Article 7</w:t>
      </w:r>
    </w:p>
    <w:p w14:paraId="190455A5" w14:textId="565659F4" w:rsidR="00864A31" w:rsidRPr="00AE01E6" w:rsidRDefault="00864A31" w:rsidP="00004BE0">
      <w:pPr>
        <w:jc w:val="center"/>
        <w:rPr>
          <w:rFonts w:cs="Arial"/>
          <w:sz w:val="20"/>
          <w:szCs w:val="20"/>
        </w:rPr>
      </w:pPr>
      <w:r w:rsidRPr="00AE01E6">
        <w:rPr>
          <w:rFonts w:cs="Arial"/>
          <w:b/>
          <w:bCs/>
          <w:sz w:val="20"/>
          <w:szCs w:val="20"/>
        </w:rPr>
        <w:t>(Duration of the Agreement)</w:t>
      </w:r>
    </w:p>
    <w:p w14:paraId="33E4F042" w14:textId="76D308C5" w:rsidR="00864A31" w:rsidRPr="00AE01E6" w:rsidRDefault="00864A31" w:rsidP="009617FE">
      <w:pPr>
        <w:ind w:firstLine="708"/>
        <w:jc w:val="both"/>
        <w:rPr>
          <w:rFonts w:cs="Arial"/>
          <w:sz w:val="20"/>
          <w:szCs w:val="20"/>
        </w:rPr>
      </w:pPr>
      <w:r w:rsidRPr="00AE01E6">
        <w:rPr>
          <w:rFonts w:cs="Arial"/>
          <w:sz w:val="20"/>
          <w:szCs w:val="20"/>
        </w:rPr>
        <w:t xml:space="preserve">This Agreement is concluded for a fixed term of </w:t>
      </w:r>
      <w:r w:rsidRPr="00AE01E6">
        <w:rPr>
          <w:rFonts w:cs="Arial"/>
          <w:b/>
          <w:bCs/>
          <w:sz w:val="20"/>
          <w:szCs w:val="20"/>
        </w:rPr>
        <w:t>__________ (enter duration)</w:t>
      </w:r>
      <w:r w:rsidRPr="00AE01E6">
        <w:rPr>
          <w:rFonts w:cs="Arial"/>
          <w:sz w:val="20"/>
          <w:szCs w:val="20"/>
        </w:rPr>
        <w:t xml:space="preserve">, commencing on __________ </w:t>
      </w:r>
      <w:r w:rsidRPr="00AE01E6">
        <w:rPr>
          <w:rFonts w:cs="Arial"/>
          <w:b/>
          <w:bCs/>
          <w:sz w:val="20"/>
          <w:szCs w:val="20"/>
        </w:rPr>
        <w:t>(enter date)</w:t>
      </w:r>
      <w:r w:rsidRPr="00AE01E6">
        <w:rPr>
          <w:rFonts w:cs="Arial"/>
          <w:sz w:val="20"/>
          <w:szCs w:val="20"/>
        </w:rPr>
        <w:t xml:space="preserve">, with the possibility of extending the lease for an additional period of </w:t>
      </w:r>
      <w:r w:rsidRPr="00AE01E6">
        <w:rPr>
          <w:rFonts w:cs="Arial"/>
          <w:b/>
          <w:bCs/>
          <w:sz w:val="20"/>
          <w:szCs w:val="20"/>
        </w:rPr>
        <w:t>__________ (enter duration),</w:t>
      </w:r>
      <w:r w:rsidRPr="00AE01E6">
        <w:rPr>
          <w:rFonts w:cs="Arial"/>
          <w:sz w:val="20"/>
          <w:szCs w:val="20"/>
        </w:rPr>
        <w:t xml:space="preserve"> which the contracting parties shall negotiate in the final year of the lease.</w:t>
      </w:r>
    </w:p>
    <w:p w14:paraId="663E2552" w14:textId="77777777" w:rsidR="00864A31" w:rsidRPr="00AE01E6" w:rsidRDefault="00864A31" w:rsidP="001C4E63">
      <w:pPr>
        <w:jc w:val="both"/>
        <w:rPr>
          <w:rFonts w:cs="Arial"/>
          <w:b/>
          <w:sz w:val="20"/>
          <w:szCs w:val="20"/>
        </w:rPr>
      </w:pPr>
    </w:p>
    <w:p w14:paraId="76DBCD77" w14:textId="77777777" w:rsidR="0086356E" w:rsidRPr="00AE01E6" w:rsidRDefault="0086356E" w:rsidP="001C4E63">
      <w:pPr>
        <w:jc w:val="both"/>
        <w:rPr>
          <w:rFonts w:cs="Arial"/>
          <w:sz w:val="20"/>
          <w:szCs w:val="20"/>
        </w:rPr>
      </w:pPr>
    </w:p>
    <w:p w14:paraId="71A4B52C" w14:textId="77777777" w:rsidR="009A690C" w:rsidRPr="00AE01E6" w:rsidRDefault="009A690C" w:rsidP="001C4E63">
      <w:pPr>
        <w:jc w:val="both"/>
        <w:rPr>
          <w:rFonts w:cs="Arial"/>
          <w:b/>
          <w:bCs/>
          <w:sz w:val="20"/>
          <w:szCs w:val="20"/>
        </w:rPr>
      </w:pPr>
      <w:r w:rsidRPr="00AE01E6">
        <w:rPr>
          <w:rFonts w:cs="Arial"/>
          <w:b/>
          <w:bCs/>
          <w:sz w:val="20"/>
          <w:szCs w:val="20"/>
        </w:rPr>
        <w:t>OBLIGATIONS OF THE LESSEE</w:t>
      </w:r>
    </w:p>
    <w:p w14:paraId="6A9302B4" w14:textId="0601F528" w:rsidR="009A690C" w:rsidRPr="00AE01E6" w:rsidRDefault="009A690C" w:rsidP="00004BE0">
      <w:pPr>
        <w:jc w:val="center"/>
        <w:rPr>
          <w:rFonts w:cs="Arial"/>
          <w:bCs/>
          <w:sz w:val="20"/>
          <w:szCs w:val="20"/>
        </w:rPr>
      </w:pPr>
      <w:r w:rsidRPr="00AE01E6">
        <w:rPr>
          <w:rFonts w:cs="Arial"/>
          <w:b/>
          <w:bCs/>
          <w:sz w:val="20"/>
          <w:szCs w:val="20"/>
        </w:rPr>
        <w:t>Article 8</w:t>
      </w:r>
      <w:r w:rsidRPr="00AE01E6">
        <w:rPr>
          <w:rFonts w:cs="Arial"/>
          <w:b/>
          <w:sz w:val="20"/>
          <w:szCs w:val="20"/>
        </w:rPr>
        <w:br/>
        <w:t>(</w:t>
      </w:r>
      <w:r w:rsidRPr="00AE01E6">
        <w:rPr>
          <w:rFonts w:cs="Arial"/>
          <w:b/>
          <w:bCs/>
          <w:sz w:val="20"/>
          <w:szCs w:val="20"/>
        </w:rPr>
        <w:t>Payment of the Lease</w:t>
      </w:r>
      <w:r w:rsidRPr="00AE01E6">
        <w:rPr>
          <w:rFonts w:cs="Arial"/>
          <w:b/>
          <w:sz w:val="20"/>
          <w:szCs w:val="20"/>
        </w:rPr>
        <w:t>)</w:t>
      </w:r>
    </w:p>
    <w:p w14:paraId="3427B779" w14:textId="5B032A88" w:rsidR="00477D5A" w:rsidRPr="00AE01E6" w:rsidRDefault="009A690C" w:rsidP="00004BE0">
      <w:pPr>
        <w:ind w:firstLine="708"/>
        <w:jc w:val="both"/>
        <w:rPr>
          <w:rFonts w:cs="Arial"/>
          <w:bCs/>
          <w:sz w:val="20"/>
          <w:szCs w:val="20"/>
        </w:rPr>
      </w:pPr>
      <w:r w:rsidRPr="00AE01E6">
        <w:rPr>
          <w:rFonts w:cs="Arial"/>
          <w:bCs/>
          <w:sz w:val="20"/>
          <w:szCs w:val="20"/>
        </w:rPr>
        <w:t xml:space="preserve">The lease is paid </w:t>
      </w:r>
      <w:proofErr w:type="gramStart"/>
      <w:r w:rsidRPr="00AE01E6">
        <w:rPr>
          <w:rFonts w:cs="Arial"/>
          <w:bCs/>
          <w:sz w:val="20"/>
          <w:szCs w:val="20"/>
        </w:rPr>
        <w:t>on a monthly basis</w:t>
      </w:r>
      <w:proofErr w:type="gramEnd"/>
      <w:r w:rsidRPr="00AE01E6">
        <w:rPr>
          <w:rFonts w:cs="Arial"/>
          <w:bCs/>
          <w:sz w:val="20"/>
          <w:szCs w:val="20"/>
        </w:rPr>
        <w:t>. The Lessee is obliged, upon receipt of the invoice issued by the Lessor, to make a non-cash payment of the lease fee to the Lessor’s transaction account within 15 (fifteen) days from the date of invoice issuance.</w:t>
      </w:r>
      <w:r w:rsidR="00477D5A" w:rsidRPr="00AE01E6">
        <w:rPr>
          <w:rFonts w:cs="Arial"/>
          <w:bCs/>
          <w:sz w:val="20"/>
          <w:szCs w:val="20"/>
        </w:rPr>
        <w:t xml:space="preserve"> </w:t>
      </w:r>
    </w:p>
    <w:p w14:paraId="56C73B4A" w14:textId="3E264144" w:rsidR="009A690C" w:rsidRPr="00AE01E6" w:rsidRDefault="009A690C" w:rsidP="00477D5A">
      <w:pPr>
        <w:ind w:firstLine="708"/>
        <w:jc w:val="both"/>
        <w:rPr>
          <w:rFonts w:cs="Arial"/>
          <w:bCs/>
          <w:sz w:val="20"/>
          <w:szCs w:val="20"/>
        </w:rPr>
      </w:pPr>
      <w:r w:rsidRPr="00AE01E6">
        <w:rPr>
          <w:rFonts w:cs="Arial"/>
          <w:bCs/>
          <w:sz w:val="20"/>
          <w:szCs w:val="20"/>
        </w:rPr>
        <w:t xml:space="preserve">The payment shall be considered executed on the day the lease fee is received </w:t>
      </w:r>
      <w:r w:rsidR="00477D5A" w:rsidRPr="00AE01E6">
        <w:rPr>
          <w:rFonts w:cs="Arial"/>
          <w:bCs/>
          <w:sz w:val="20"/>
          <w:szCs w:val="20"/>
        </w:rPr>
        <w:t>to</w:t>
      </w:r>
      <w:r w:rsidRPr="00AE01E6">
        <w:rPr>
          <w:rFonts w:cs="Arial"/>
          <w:bCs/>
          <w:sz w:val="20"/>
          <w:szCs w:val="20"/>
        </w:rPr>
        <w:t xml:space="preserve"> the Lessor’</w:t>
      </w:r>
      <w:r w:rsidR="00477D5A" w:rsidRPr="00AE01E6">
        <w:rPr>
          <w:rFonts w:cs="Arial"/>
          <w:bCs/>
          <w:sz w:val="20"/>
          <w:szCs w:val="20"/>
        </w:rPr>
        <w:t xml:space="preserve"> </w:t>
      </w:r>
      <w:r w:rsidRPr="00AE01E6">
        <w:rPr>
          <w:rFonts w:cs="Arial"/>
          <w:bCs/>
          <w:sz w:val="20"/>
          <w:szCs w:val="20"/>
        </w:rPr>
        <w:t>transaction account.</w:t>
      </w:r>
    </w:p>
    <w:p w14:paraId="2767E463" w14:textId="10739976" w:rsidR="00477D5A" w:rsidRPr="00AE01E6" w:rsidRDefault="009A690C" w:rsidP="00477D5A">
      <w:pPr>
        <w:ind w:firstLine="708"/>
        <w:jc w:val="both"/>
        <w:rPr>
          <w:rFonts w:cs="Arial"/>
          <w:bCs/>
          <w:sz w:val="20"/>
          <w:szCs w:val="20"/>
        </w:rPr>
      </w:pPr>
      <w:r w:rsidRPr="00AE01E6">
        <w:rPr>
          <w:rFonts w:cs="Arial"/>
          <w:bCs/>
          <w:sz w:val="20"/>
          <w:szCs w:val="20"/>
        </w:rPr>
        <w:t>In the event of a delay in payment, the Lessor shall charge the Lessee default interest, starting from the date of default, in accordance with the Law on the Interest Rate for Late Payments.</w:t>
      </w:r>
    </w:p>
    <w:p w14:paraId="520C876F" w14:textId="45B48DC2" w:rsidR="00477D5A" w:rsidRPr="00AE01E6" w:rsidRDefault="009A690C" w:rsidP="009617FE">
      <w:pPr>
        <w:ind w:firstLine="708"/>
        <w:jc w:val="both"/>
        <w:rPr>
          <w:rFonts w:cs="Arial"/>
          <w:bCs/>
          <w:sz w:val="20"/>
          <w:szCs w:val="20"/>
        </w:rPr>
      </w:pPr>
      <w:r w:rsidRPr="00AE01E6">
        <w:rPr>
          <w:rFonts w:cs="Arial"/>
          <w:bCs/>
          <w:sz w:val="20"/>
          <w:szCs w:val="20"/>
        </w:rPr>
        <w:t>Any invoice that is not disputed in writing by the Lessee within 8 (eight) days from the date of issuance shall be deemed accepted.</w:t>
      </w:r>
    </w:p>
    <w:p w14:paraId="0DB22DDF" w14:textId="7F17E080" w:rsidR="009A690C" w:rsidRPr="00AE01E6" w:rsidRDefault="009A690C" w:rsidP="00477D5A">
      <w:pPr>
        <w:ind w:firstLine="708"/>
        <w:jc w:val="both"/>
        <w:rPr>
          <w:rFonts w:cs="Arial"/>
          <w:bCs/>
          <w:sz w:val="20"/>
          <w:szCs w:val="20"/>
        </w:rPr>
      </w:pPr>
      <w:r w:rsidRPr="00AE01E6">
        <w:rPr>
          <w:rFonts w:cs="Arial"/>
          <w:bCs/>
          <w:sz w:val="20"/>
          <w:szCs w:val="20"/>
        </w:rPr>
        <w:t>All costs incurred through bank transfers when paying invoices shall be borne by the Lessee.</w:t>
      </w:r>
    </w:p>
    <w:p w14:paraId="1AF3067D" w14:textId="77777777" w:rsidR="009A690C" w:rsidRPr="00AE01E6" w:rsidRDefault="009A690C" w:rsidP="00477D5A">
      <w:pPr>
        <w:jc w:val="center"/>
        <w:rPr>
          <w:rFonts w:cs="Arial"/>
          <w:bCs/>
          <w:sz w:val="20"/>
          <w:szCs w:val="20"/>
        </w:rPr>
      </w:pPr>
    </w:p>
    <w:p w14:paraId="4B5323AB" w14:textId="77777777" w:rsidR="00826DB0" w:rsidRPr="00AE01E6" w:rsidRDefault="00826DB0" w:rsidP="00477D5A">
      <w:pPr>
        <w:jc w:val="center"/>
        <w:rPr>
          <w:rFonts w:cs="Arial"/>
          <w:b/>
          <w:bCs/>
          <w:sz w:val="20"/>
          <w:szCs w:val="20"/>
        </w:rPr>
      </w:pPr>
      <w:r w:rsidRPr="00AE01E6">
        <w:rPr>
          <w:rFonts w:cs="Arial"/>
          <w:b/>
          <w:bCs/>
          <w:sz w:val="20"/>
          <w:szCs w:val="20"/>
        </w:rPr>
        <w:t>Article 9</w:t>
      </w:r>
    </w:p>
    <w:p w14:paraId="4F8C2F63" w14:textId="77777777" w:rsidR="00826DB0" w:rsidRPr="00AE01E6" w:rsidRDefault="00826DB0" w:rsidP="00477D5A">
      <w:pPr>
        <w:jc w:val="center"/>
        <w:rPr>
          <w:rFonts w:cs="Arial"/>
          <w:sz w:val="20"/>
          <w:szCs w:val="20"/>
        </w:rPr>
      </w:pPr>
      <w:r w:rsidRPr="00AE01E6">
        <w:rPr>
          <w:rFonts w:cs="Arial"/>
          <w:b/>
          <w:bCs/>
          <w:sz w:val="20"/>
          <w:szCs w:val="20"/>
        </w:rPr>
        <w:t>(Furnishing and Conditions for Using the Business Premises)</w:t>
      </w:r>
    </w:p>
    <w:p w14:paraId="787FF06D" w14:textId="6472EEA7" w:rsidR="00826DB0" w:rsidRPr="00AE01E6" w:rsidRDefault="00826DB0" w:rsidP="00477D5A">
      <w:pPr>
        <w:ind w:firstLine="708"/>
        <w:jc w:val="both"/>
        <w:rPr>
          <w:rFonts w:cs="Arial"/>
          <w:sz w:val="20"/>
          <w:szCs w:val="20"/>
        </w:rPr>
      </w:pPr>
      <w:r w:rsidRPr="00AE01E6">
        <w:rPr>
          <w:rFonts w:cs="Arial"/>
          <w:sz w:val="20"/>
          <w:szCs w:val="20"/>
        </w:rPr>
        <w:t>The contracting parties confirm that, at the time of concluding this Agreement, the Business Premises are:</w:t>
      </w:r>
      <w:r w:rsidR="00477D5A" w:rsidRPr="00AE01E6">
        <w:rPr>
          <w:rFonts w:cs="Arial"/>
          <w:sz w:val="20"/>
          <w:szCs w:val="20"/>
        </w:rPr>
        <w:t xml:space="preserve"> </w:t>
      </w:r>
      <w:r w:rsidRPr="00AE01E6">
        <w:rPr>
          <w:rFonts w:cs="Arial"/>
          <w:b/>
          <w:bCs/>
          <w:sz w:val="20"/>
          <w:szCs w:val="20"/>
        </w:rPr>
        <w:t>(furnished / unfurnished\) (insert as applicable).</w:t>
      </w:r>
      <w:r w:rsidRPr="00AE01E6">
        <w:rPr>
          <w:rFonts w:cs="Arial"/>
          <w:sz w:val="20"/>
          <w:szCs w:val="20"/>
        </w:rPr>
        <w:t xml:space="preserve"> </w:t>
      </w:r>
    </w:p>
    <w:p w14:paraId="6C9CA341" w14:textId="567D44C2" w:rsidR="00826DB0" w:rsidRPr="00AE01E6" w:rsidRDefault="00826DB0" w:rsidP="001C4E63">
      <w:pPr>
        <w:ind w:firstLine="708"/>
        <w:jc w:val="both"/>
        <w:rPr>
          <w:rFonts w:cs="Arial"/>
          <w:sz w:val="20"/>
          <w:szCs w:val="20"/>
        </w:rPr>
      </w:pPr>
      <w:r w:rsidRPr="00AE01E6">
        <w:rPr>
          <w:rFonts w:cs="Arial"/>
          <w:sz w:val="20"/>
          <w:szCs w:val="20"/>
        </w:rPr>
        <w:t>If the Business Premises are not furnished, the Lessee undertakes to furnish them within</w:t>
      </w:r>
      <w:r w:rsidRPr="00AE01E6">
        <w:rPr>
          <w:rFonts w:cs="Arial"/>
          <w:b/>
          <w:bCs/>
          <w:sz w:val="20"/>
          <w:szCs w:val="20"/>
        </w:rPr>
        <w:t xml:space="preserve"> </w:t>
      </w:r>
      <w:r w:rsidR="004867A0">
        <w:rPr>
          <w:rFonts w:cs="Arial"/>
          <w:b/>
          <w:bCs/>
          <w:sz w:val="20"/>
          <w:szCs w:val="20"/>
        </w:rPr>
        <w:t xml:space="preserve">60 (sixty) </w:t>
      </w:r>
      <w:r w:rsidRPr="00AE01E6">
        <w:rPr>
          <w:rFonts w:cs="Arial"/>
          <w:b/>
          <w:bCs/>
          <w:sz w:val="20"/>
          <w:szCs w:val="20"/>
        </w:rPr>
        <w:t>days</w:t>
      </w:r>
      <w:r w:rsidR="004867A0">
        <w:rPr>
          <w:rFonts w:cs="Arial"/>
          <w:b/>
          <w:bCs/>
          <w:sz w:val="20"/>
          <w:szCs w:val="20"/>
        </w:rPr>
        <w:t xml:space="preserve"> </w:t>
      </w:r>
      <w:r w:rsidRPr="00AE01E6">
        <w:rPr>
          <w:rFonts w:cs="Arial"/>
          <w:sz w:val="20"/>
          <w:szCs w:val="20"/>
        </w:rPr>
        <w:t xml:space="preserve">from the date of conclusion of this Agreement, in accordance with the conceptual design approved by the Lessor. </w:t>
      </w:r>
    </w:p>
    <w:p w14:paraId="583205E1" w14:textId="569C87F5" w:rsidR="00826DB0" w:rsidRPr="00AE01E6" w:rsidRDefault="00826DB0" w:rsidP="001C4E63">
      <w:pPr>
        <w:ind w:firstLine="708"/>
        <w:jc w:val="both"/>
        <w:rPr>
          <w:rFonts w:cs="Arial"/>
          <w:sz w:val="20"/>
          <w:szCs w:val="20"/>
        </w:rPr>
      </w:pPr>
      <w:r w:rsidRPr="00AE01E6">
        <w:rPr>
          <w:rFonts w:cs="Arial"/>
          <w:sz w:val="20"/>
          <w:szCs w:val="20"/>
        </w:rPr>
        <w:t xml:space="preserve">The Lessee undertakes to use the Business Premises only after they have been furnished and brought into compliance with the prescribed technical and safety standards, which shall be confirmed in </w:t>
      </w:r>
      <w:r w:rsidR="00477D5A" w:rsidRPr="00AE01E6">
        <w:rPr>
          <w:rFonts w:cs="Arial"/>
          <w:sz w:val="20"/>
          <w:szCs w:val="20"/>
        </w:rPr>
        <w:t>the minutes</w:t>
      </w:r>
      <w:r w:rsidRPr="00AE01E6">
        <w:rPr>
          <w:rFonts w:cs="Arial"/>
          <w:sz w:val="20"/>
          <w:szCs w:val="20"/>
        </w:rPr>
        <w:t xml:space="preserve">. </w:t>
      </w:r>
    </w:p>
    <w:p w14:paraId="4EBB2038" w14:textId="77777777" w:rsidR="00826DB0" w:rsidRPr="00AE01E6" w:rsidRDefault="00826DB0" w:rsidP="001C4E63">
      <w:pPr>
        <w:ind w:firstLine="708"/>
        <w:jc w:val="both"/>
        <w:rPr>
          <w:rFonts w:cs="Arial"/>
          <w:sz w:val="20"/>
          <w:szCs w:val="20"/>
        </w:rPr>
      </w:pPr>
      <w:r w:rsidRPr="00AE01E6">
        <w:rPr>
          <w:rFonts w:cs="Arial"/>
          <w:sz w:val="20"/>
          <w:szCs w:val="20"/>
        </w:rPr>
        <w:t xml:space="preserve">The Lessee is obliged to maintain the Business Premises in accordance with the prescribed technical and safety standards, including regular maintenance of installations, devices, and equipment, regardless of whether the furnishing was carried out by the Lessor or the Lessee. </w:t>
      </w:r>
    </w:p>
    <w:p w14:paraId="70C7E007" w14:textId="77777777" w:rsidR="00826DB0" w:rsidRPr="00AE01E6" w:rsidRDefault="00826DB0" w:rsidP="001C4E63">
      <w:pPr>
        <w:ind w:firstLine="708"/>
        <w:jc w:val="both"/>
        <w:rPr>
          <w:rFonts w:cs="Arial"/>
          <w:sz w:val="20"/>
          <w:szCs w:val="20"/>
        </w:rPr>
      </w:pPr>
      <w:r w:rsidRPr="00AE01E6">
        <w:rPr>
          <w:rFonts w:cs="Arial"/>
          <w:sz w:val="20"/>
          <w:szCs w:val="20"/>
        </w:rPr>
        <w:t xml:space="preserve">Any failure to maintain the premises in accordance with the prescribed standards shall be considered a breach of contractual obligations, whereby the Lessee shall bear responsibility for any resulting consequences. </w:t>
      </w:r>
    </w:p>
    <w:p w14:paraId="14CFEC52" w14:textId="7BCFDFC1" w:rsidR="00826DB0" w:rsidRPr="00AE01E6" w:rsidRDefault="00826DB0" w:rsidP="001C4E63">
      <w:pPr>
        <w:ind w:firstLine="708"/>
        <w:jc w:val="both"/>
        <w:rPr>
          <w:rFonts w:cs="Arial"/>
          <w:sz w:val="20"/>
          <w:szCs w:val="20"/>
        </w:rPr>
      </w:pPr>
      <w:r w:rsidRPr="00AE01E6">
        <w:rPr>
          <w:rFonts w:cs="Arial"/>
          <w:sz w:val="20"/>
          <w:szCs w:val="20"/>
        </w:rPr>
        <w:t>After furnishing the Business Premises, it is necessary to submit a protocol on the inspection and testing of electrical installations, tested by an authorised company.</w:t>
      </w:r>
    </w:p>
    <w:p w14:paraId="204A5F1C" w14:textId="77777777" w:rsidR="00211089" w:rsidRPr="00AE01E6" w:rsidRDefault="00211089" w:rsidP="001C4E63">
      <w:pPr>
        <w:ind w:firstLine="708"/>
        <w:jc w:val="both"/>
        <w:rPr>
          <w:rFonts w:cs="Arial"/>
          <w:sz w:val="20"/>
          <w:szCs w:val="20"/>
        </w:rPr>
      </w:pPr>
    </w:p>
    <w:p w14:paraId="41409B93" w14:textId="77777777" w:rsidR="00211089" w:rsidRPr="00AE01E6" w:rsidRDefault="00211089" w:rsidP="00477D5A">
      <w:pPr>
        <w:ind w:firstLine="708"/>
        <w:jc w:val="center"/>
        <w:rPr>
          <w:rFonts w:cs="Arial"/>
          <w:b/>
          <w:bCs/>
          <w:sz w:val="20"/>
          <w:szCs w:val="20"/>
        </w:rPr>
      </w:pPr>
      <w:r w:rsidRPr="00AE01E6">
        <w:rPr>
          <w:rFonts w:cs="Arial"/>
          <w:b/>
          <w:bCs/>
          <w:sz w:val="20"/>
          <w:szCs w:val="20"/>
        </w:rPr>
        <w:t>Article 10</w:t>
      </w:r>
    </w:p>
    <w:p w14:paraId="669D3496" w14:textId="77777777" w:rsidR="00211089" w:rsidRPr="00AE01E6" w:rsidRDefault="00211089" w:rsidP="00477D5A">
      <w:pPr>
        <w:ind w:firstLine="708"/>
        <w:jc w:val="center"/>
        <w:rPr>
          <w:rFonts w:cs="Arial"/>
          <w:b/>
          <w:bCs/>
          <w:sz w:val="20"/>
          <w:szCs w:val="20"/>
        </w:rPr>
      </w:pPr>
      <w:r w:rsidRPr="00AE01E6">
        <w:rPr>
          <w:rFonts w:cs="Arial"/>
          <w:b/>
          <w:bCs/>
          <w:sz w:val="20"/>
          <w:szCs w:val="20"/>
        </w:rPr>
        <w:t>(Deposit as an Instrument of Security for the Proper Performance of the Agreement)</w:t>
      </w:r>
    </w:p>
    <w:p w14:paraId="5DCC3C8F" w14:textId="77777777" w:rsidR="00477D5A" w:rsidRPr="00AE01E6" w:rsidRDefault="00211089" w:rsidP="004867A0">
      <w:pPr>
        <w:ind w:firstLine="708"/>
        <w:jc w:val="both"/>
        <w:rPr>
          <w:rFonts w:cs="Arial"/>
          <w:sz w:val="20"/>
          <w:szCs w:val="20"/>
        </w:rPr>
      </w:pPr>
      <w:r w:rsidRPr="00AE01E6">
        <w:rPr>
          <w:rFonts w:cs="Arial"/>
          <w:sz w:val="20"/>
          <w:szCs w:val="20"/>
        </w:rPr>
        <w:t xml:space="preserve">The Lessee accepts that, as an instrument of security for the proper performance of all obligations undertaken under this Agreement, it shall pay the Lessor </w:t>
      </w:r>
      <w:r w:rsidRPr="00AE01E6">
        <w:rPr>
          <w:rFonts w:cs="Arial"/>
          <w:b/>
          <w:bCs/>
          <w:sz w:val="20"/>
          <w:szCs w:val="20"/>
        </w:rPr>
        <w:t>an amount of ______________ (corresponding to ___ monthly rents, calculated at the regular price without the applied discount, increased by the applicable value</w:t>
      </w:r>
      <w:r w:rsidRPr="00AE01E6">
        <w:rPr>
          <w:rFonts w:cs="Arial"/>
          <w:b/>
          <w:bCs/>
          <w:sz w:val="20"/>
          <w:szCs w:val="20"/>
        </w:rPr>
        <w:noBreakHyphen/>
        <w:t>added tax – VAT), which shall be recorded as a deposit and kept in the Lessor’s account until the expiry or termination of the Agreement (insert the amount of the deposit).</w:t>
      </w:r>
    </w:p>
    <w:p w14:paraId="32A831E4" w14:textId="77777777" w:rsidR="00477D5A" w:rsidRPr="00AE01E6" w:rsidRDefault="00211089" w:rsidP="00477D5A">
      <w:pPr>
        <w:ind w:firstLine="708"/>
        <w:jc w:val="both"/>
        <w:rPr>
          <w:rFonts w:cs="Arial"/>
          <w:sz w:val="20"/>
          <w:szCs w:val="20"/>
        </w:rPr>
      </w:pPr>
      <w:r w:rsidRPr="00AE01E6">
        <w:rPr>
          <w:rFonts w:cs="Arial"/>
          <w:sz w:val="20"/>
          <w:szCs w:val="20"/>
        </w:rPr>
        <w:t>The Lessor has the right, without the prior approval of the Lessee, to use the entire deposit or a portion thereof to settle any unfulfilled, partially fulfilled, or overdue obligations of the Lessee under this Agreement, including compensation for any damage the Lessee may cause.</w:t>
      </w:r>
      <w:r w:rsidR="00477D5A" w:rsidRPr="00AE01E6">
        <w:rPr>
          <w:rFonts w:cs="Arial"/>
          <w:sz w:val="20"/>
          <w:szCs w:val="20"/>
        </w:rPr>
        <w:t xml:space="preserve"> </w:t>
      </w:r>
    </w:p>
    <w:p w14:paraId="7B1F6D17" w14:textId="77777777" w:rsidR="00DB12D6" w:rsidRPr="00AE01E6" w:rsidRDefault="00211089" w:rsidP="00DB12D6">
      <w:pPr>
        <w:ind w:firstLine="708"/>
        <w:jc w:val="both"/>
        <w:rPr>
          <w:rFonts w:cs="Arial"/>
          <w:sz w:val="20"/>
          <w:szCs w:val="20"/>
        </w:rPr>
      </w:pPr>
      <w:r w:rsidRPr="00AE01E6">
        <w:rPr>
          <w:rFonts w:cs="Arial"/>
          <w:sz w:val="20"/>
          <w:szCs w:val="20"/>
        </w:rPr>
        <w:t>The Lessor undertakes to refund the deposit to the Lessee within 15 (fifteen) days from the date of termination of the Agreement, provided that the Lessee has fully complied with all contractual obligations, including the settlement of all claims, proper handover of possession, and return of the keys.</w:t>
      </w:r>
    </w:p>
    <w:p w14:paraId="37F744B2" w14:textId="069772E5" w:rsidR="00211089" w:rsidRPr="00AE01E6" w:rsidRDefault="00211089" w:rsidP="00DB12D6">
      <w:pPr>
        <w:ind w:firstLine="708"/>
        <w:jc w:val="both"/>
        <w:rPr>
          <w:rFonts w:cs="Arial"/>
          <w:sz w:val="20"/>
          <w:szCs w:val="20"/>
        </w:rPr>
      </w:pPr>
      <w:r w:rsidRPr="00AE01E6">
        <w:rPr>
          <w:rFonts w:cs="Arial"/>
          <w:sz w:val="20"/>
          <w:szCs w:val="20"/>
        </w:rPr>
        <w:t>Payment of the deposit constitutes a condition for the commencement of the use of the leased premises. The Lessor reserves the right to deny the Lessee access to and use of the premises until the deposit has been paid in full.</w:t>
      </w:r>
    </w:p>
    <w:p w14:paraId="24133137" w14:textId="713C3FF4" w:rsidR="00211089" w:rsidRPr="00AE01E6" w:rsidRDefault="00211089" w:rsidP="001C4E63">
      <w:pPr>
        <w:ind w:firstLine="708"/>
        <w:jc w:val="both"/>
        <w:rPr>
          <w:rFonts w:cs="Arial"/>
          <w:sz w:val="20"/>
          <w:szCs w:val="20"/>
        </w:rPr>
      </w:pPr>
    </w:p>
    <w:p w14:paraId="0F53C893" w14:textId="1FE56D24" w:rsidR="00211089" w:rsidRPr="00AE01E6" w:rsidRDefault="00DB12D6" w:rsidP="00DB12D6">
      <w:pPr>
        <w:ind w:firstLine="708"/>
        <w:jc w:val="center"/>
        <w:rPr>
          <w:rFonts w:cs="Arial"/>
          <w:b/>
          <w:bCs/>
          <w:i/>
          <w:iCs/>
          <w:sz w:val="20"/>
          <w:szCs w:val="20"/>
        </w:rPr>
      </w:pPr>
      <w:r w:rsidRPr="00AE01E6">
        <w:rPr>
          <w:rFonts w:cs="Arial"/>
          <w:b/>
          <w:bCs/>
          <w:i/>
          <w:iCs/>
          <w:sz w:val="20"/>
          <w:szCs w:val="20"/>
        </w:rPr>
        <w:t>Optional</w:t>
      </w:r>
    </w:p>
    <w:p w14:paraId="1C426EB8" w14:textId="77777777" w:rsidR="00211089" w:rsidRPr="00AE01E6" w:rsidRDefault="00211089" w:rsidP="00DB12D6">
      <w:pPr>
        <w:ind w:firstLine="708"/>
        <w:jc w:val="center"/>
        <w:rPr>
          <w:rFonts w:cs="Arial"/>
          <w:b/>
          <w:bCs/>
          <w:sz w:val="20"/>
          <w:szCs w:val="20"/>
        </w:rPr>
      </w:pPr>
      <w:r w:rsidRPr="00AE01E6">
        <w:rPr>
          <w:rFonts w:cs="Arial"/>
          <w:b/>
          <w:bCs/>
          <w:sz w:val="20"/>
          <w:szCs w:val="20"/>
        </w:rPr>
        <w:t>Article 10</w:t>
      </w:r>
    </w:p>
    <w:p w14:paraId="3B9E4EFA" w14:textId="77777777" w:rsidR="00211089" w:rsidRPr="00AE01E6" w:rsidRDefault="00211089" w:rsidP="001C4E63">
      <w:pPr>
        <w:ind w:firstLine="708"/>
        <w:jc w:val="both"/>
        <w:rPr>
          <w:rFonts w:cs="Arial"/>
          <w:b/>
          <w:bCs/>
          <w:sz w:val="20"/>
          <w:szCs w:val="20"/>
        </w:rPr>
      </w:pPr>
      <w:r w:rsidRPr="00AE01E6">
        <w:rPr>
          <w:rFonts w:cs="Arial"/>
          <w:b/>
          <w:bCs/>
          <w:sz w:val="20"/>
          <w:szCs w:val="20"/>
        </w:rPr>
        <w:t>(Bank Guarantee as an Instrument of Security for the Proper Performance of the Agreement)</w:t>
      </w:r>
    </w:p>
    <w:p w14:paraId="4C2D5EB3" w14:textId="77777777" w:rsidR="00DB12D6" w:rsidRPr="00AE01E6" w:rsidRDefault="00211089" w:rsidP="004867A0">
      <w:pPr>
        <w:ind w:firstLine="708"/>
        <w:jc w:val="both"/>
        <w:rPr>
          <w:rFonts w:cs="Arial"/>
          <w:sz w:val="20"/>
          <w:szCs w:val="20"/>
        </w:rPr>
      </w:pPr>
      <w:r w:rsidRPr="00AE01E6">
        <w:rPr>
          <w:rFonts w:cs="Arial"/>
          <w:sz w:val="20"/>
          <w:szCs w:val="20"/>
        </w:rPr>
        <w:t xml:space="preserve">The Lessee undertakes to provide the Lessor, as an instrument of security for the proper performance of all obligations under this Agreement, with an unconditional bank guarantee issued by a reputable bank, payable upon first demand, in the </w:t>
      </w:r>
      <w:r w:rsidRPr="00AE01E6">
        <w:rPr>
          <w:rFonts w:cs="Arial"/>
          <w:b/>
          <w:bCs/>
          <w:sz w:val="20"/>
          <w:szCs w:val="20"/>
        </w:rPr>
        <w:t xml:space="preserve">amount of ____________ </w:t>
      </w:r>
      <w:r w:rsidR="00DB12D6" w:rsidRPr="00AE01E6">
        <w:rPr>
          <w:rFonts w:cs="Arial"/>
          <w:b/>
          <w:bCs/>
          <w:sz w:val="20"/>
          <w:szCs w:val="20"/>
        </w:rPr>
        <w:t>BAM</w:t>
      </w:r>
      <w:r w:rsidRPr="00AE01E6">
        <w:rPr>
          <w:rFonts w:cs="Arial"/>
          <w:b/>
          <w:bCs/>
          <w:sz w:val="20"/>
          <w:szCs w:val="20"/>
        </w:rPr>
        <w:t xml:space="preserve"> (in w</w:t>
      </w:r>
      <w:r w:rsidR="00DB12D6" w:rsidRPr="00AE01E6">
        <w:rPr>
          <w:rFonts w:cs="Arial"/>
          <w:b/>
          <w:bCs/>
          <w:sz w:val="20"/>
          <w:szCs w:val="20"/>
        </w:rPr>
        <w:t>riting</w:t>
      </w:r>
      <w:r w:rsidRPr="00AE01E6">
        <w:rPr>
          <w:rFonts w:cs="Arial"/>
          <w:b/>
          <w:bCs/>
          <w:sz w:val="20"/>
          <w:szCs w:val="20"/>
        </w:rPr>
        <w:t>: ____________________________), with a validity period until ___________ (insert the amount and validity period).</w:t>
      </w:r>
    </w:p>
    <w:p w14:paraId="41511759" w14:textId="77777777" w:rsidR="00DB12D6" w:rsidRPr="00AE01E6" w:rsidRDefault="00211089" w:rsidP="00DB12D6">
      <w:pPr>
        <w:ind w:firstLine="708"/>
        <w:jc w:val="both"/>
        <w:rPr>
          <w:rFonts w:cs="Arial"/>
          <w:b/>
          <w:bCs/>
          <w:sz w:val="20"/>
          <w:szCs w:val="20"/>
        </w:rPr>
      </w:pPr>
      <w:r w:rsidRPr="00AE01E6">
        <w:rPr>
          <w:rFonts w:cs="Arial"/>
          <w:sz w:val="20"/>
          <w:szCs w:val="20"/>
        </w:rPr>
        <w:t xml:space="preserve">The Lessee is obliged to renew the bank guarantee for each year of the lease term and submit it to the Lessor no later than five business days before the expiry of the current guarantee. Each renewal shall be for a period of </w:t>
      </w:r>
      <w:r w:rsidRPr="00AE01E6">
        <w:rPr>
          <w:rFonts w:cs="Arial"/>
          <w:b/>
          <w:bCs/>
          <w:sz w:val="20"/>
          <w:szCs w:val="20"/>
        </w:rPr>
        <w:t>______ (insert period).</w:t>
      </w:r>
    </w:p>
    <w:p w14:paraId="5F55372B" w14:textId="77777777" w:rsidR="00DB12D6" w:rsidRPr="00AE01E6" w:rsidRDefault="00211089" w:rsidP="00DB12D6">
      <w:pPr>
        <w:ind w:firstLine="708"/>
        <w:jc w:val="both"/>
        <w:rPr>
          <w:rFonts w:cs="Arial"/>
          <w:sz w:val="20"/>
          <w:szCs w:val="20"/>
        </w:rPr>
      </w:pPr>
      <w:r w:rsidRPr="00AE01E6">
        <w:rPr>
          <w:rFonts w:cs="Arial"/>
          <w:sz w:val="20"/>
          <w:szCs w:val="20"/>
        </w:rPr>
        <w:t>The Lessor has the right, without prior notice to the Lessee, to activate the bank guarantee in the event of non</w:t>
      </w:r>
      <w:r w:rsidRPr="00AE01E6">
        <w:rPr>
          <w:rFonts w:cs="Arial"/>
          <w:sz w:val="20"/>
          <w:szCs w:val="20"/>
        </w:rPr>
        <w:noBreakHyphen/>
        <w:t>performance, partial performance, or delay in performing any obligation of the Lessee under this Agreement.</w:t>
      </w:r>
    </w:p>
    <w:p w14:paraId="3089343A" w14:textId="77777777" w:rsidR="00DB12D6" w:rsidRPr="00AE01E6" w:rsidRDefault="00211089" w:rsidP="00DB12D6">
      <w:pPr>
        <w:ind w:firstLine="708"/>
        <w:jc w:val="both"/>
        <w:rPr>
          <w:rFonts w:cs="Arial"/>
          <w:sz w:val="20"/>
          <w:szCs w:val="20"/>
        </w:rPr>
      </w:pPr>
      <w:r w:rsidRPr="00AE01E6">
        <w:rPr>
          <w:rFonts w:cs="Arial"/>
          <w:sz w:val="20"/>
          <w:szCs w:val="20"/>
        </w:rPr>
        <w:t>Submission of a valid bank guarantee is a condition for entering into the Agreement and commencing the use of the leased premises.</w:t>
      </w:r>
    </w:p>
    <w:p w14:paraId="4348A742" w14:textId="1A4A541A" w:rsidR="00211089" w:rsidRPr="00AE01E6" w:rsidRDefault="00211089" w:rsidP="00DB12D6">
      <w:pPr>
        <w:ind w:firstLine="708"/>
        <w:jc w:val="both"/>
        <w:rPr>
          <w:rFonts w:cs="Arial"/>
          <w:b/>
          <w:bCs/>
          <w:sz w:val="20"/>
          <w:szCs w:val="20"/>
        </w:rPr>
      </w:pPr>
      <w:r w:rsidRPr="00AE01E6">
        <w:rPr>
          <w:rFonts w:cs="Arial"/>
          <w:sz w:val="20"/>
          <w:szCs w:val="20"/>
        </w:rPr>
        <w:t>The Lessor reserves the right to deny access to the premises until the guarantee has been duly submitted.</w:t>
      </w:r>
    </w:p>
    <w:p w14:paraId="55457208" w14:textId="5C8DF739" w:rsidR="00211089" w:rsidRPr="00AE01E6" w:rsidRDefault="00211089" w:rsidP="001A4421">
      <w:pPr>
        <w:jc w:val="both"/>
        <w:rPr>
          <w:rFonts w:cs="Arial"/>
          <w:sz w:val="20"/>
          <w:szCs w:val="20"/>
        </w:rPr>
      </w:pPr>
    </w:p>
    <w:p w14:paraId="64347BB0" w14:textId="77777777" w:rsidR="00211089" w:rsidRPr="00AE01E6" w:rsidRDefault="00211089" w:rsidP="001A4421">
      <w:pPr>
        <w:ind w:firstLine="708"/>
        <w:jc w:val="center"/>
        <w:rPr>
          <w:rFonts w:cs="Arial"/>
          <w:b/>
          <w:bCs/>
          <w:sz w:val="20"/>
          <w:szCs w:val="20"/>
        </w:rPr>
      </w:pPr>
      <w:r w:rsidRPr="00AE01E6">
        <w:rPr>
          <w:rFonts w:cs="Arial"/>
          <w:b/>
          <w:bCs/>
          <w:sz w:val="20"/>
          <w:szCs w:val="20"/>
        </w:rPr>
        <w:t>Article 11</w:t>
      </w:r>
    </w:p>
    <w:p w14:paraId="4C7A0686" w14:textId="77777777" w:rsidR="00211089" w:rsidRPr="00AE01E6" w:rsidRDefault="00211089" w:rsidP="001A4421">
      <w:pPr>
        <w:ind w:firstLine="708"/>
        <w:jc w:val="center"/>
        <w:rPr>
          <w:rFonts w:cs="Arial"/>
          <w:b/>
          <w:bCs/>
          <w:sz w:val="20"/>
          <w:szCs w:val="20"/>
        </w:rPr>
      </w:pPr>
      <w:r w:rsidRPr="00AE01E6">
        <w:rPr>
          <w:rFonts w:cs="Arial"/>
          <w:b/>
          <w:bCs/>
          <w:sz w:val="20"/>
          <w:szCs w:val="20"/>
        </w:rPr>
        <w:t>(Ownership of Equipment and Right of Retention)</w:t>
      </w:r>
    </w:p>
    <w:p w14:paraId="005918A0" w14:textId="77777777" w:rsidR="00211089" w:rsidRPr="00AE01E6" w:rsidRDefault="00211089" w:rsidP="001C4E63">
      <w:pPr>
        <w:ind w:firstLine="708"/>
        <w:jc w:val="both"/>
        <w:rPr>
          <w:rFonts w:cs="Arial"/>
          <w:sz w:val="20"/>
          <w:szCs w:val="20"/>
        </w:rPr>
      </w:pPr>
      <w:r w:rsidRPr="00AE01E6">
        <w:rPr>
          <w:rFonts w:cs="Arial"/>
          <w:sz w:val="20"/>
          <w:szCs w:val="20"/>
        </w:rPr>
        <w:t>All commercial equipment, signs, devices, and other property of the Lessee, whether built</w:t>
      </w:r>
      <w:r w:rsidRPr="00AE01E6">
        <w:rPr>
          <w:rFonts w:cs="Arial"/>
          <w:sz w:val="20"/>
          <w:szCs w:val="20"/>
        </w:rPr>
        <w:noBreakHyphen/>
        <w:t>in or movable, and used in the Business Premises, shall remain the property of the Lessee.</w:t>
      </w:r>
      <w:r w:rsidRPr="00AE01E6">
        <w:rPr>
          <w:rFonts w:cs="Arial"/>
          <w:sz w:val="20"/>
          <w:szCs w:val="20"/>
        </w:rPr>
        <w:br/>
        <w:t>The Lessee has the right to remove its equipment and property at any time, provided that:</w:t>
      </w:r>
    </w:p>
    <w:p w14:paraId="751272B6" w14:textId="22EF0242" w:rsidR="00211089" w:rsidRPr="00AE01E6" w:rsidRDefault="00211089">
      <w:pPr>
        <w:pStyle w:val="ListParagraph"/>
        <w:numPr>
          <w:ilvl w:val="0"/>
          <w:numId w:val="41"/>
        </w:numPr>
        <w:jc w:val="both"/>
        <w:rPr>
          <w:rFonts w:cs="Arial"/>
          <w:sz w:val="20"/>
          <w:szCs w:val="20"/>
        </w:rPr>
      </w:pPr>
      <w:r w:rsidRPr="00AE01E6">
        <w:rPr>
          <w:rFonts w:cs="Arial"/>
          <w:sz w:val="20"/>
          <w:szCs w:val="20"/>
        </w:rPr>
        <w:t xml:space="preserve">the Lessee is not in breach of its obligations under this </w:t>
      </w:r>
      <w:proofErr w:type="gramStart"/>
      <w:r w:rsidRPr="00AE01E6">
        <w:rPr>
          <w:rFonts w:cs="Arial"/>
          <w:sz w:val="20"/>
          <w:szCs w:val="20"/>
        </w:rPr>
        <w:t>Agreement;</w:t>
      </w:r>
      <w:proofErr w:type="gramEnd"/>
    </w:p>
    <w:p w14:paraId="5FC79FFC" w14:textId="77777777" w:rsidR="00211089" w:rsidRPr="00AE01E6" w:rsidRDefault="00211089">
      <w:pPr>
        <w:numPr>
          <w:ilvl w:val="0"/>
          <w:numId w:val="41"/>
        </w:numPr>
        <w:jc w:val="both"/>
        <w:rPr>
          <w:rFonts w:cs="Arial"/>
          <w:sz w:val="20"/>
          <w:szCs w:val="20"/>
        </w:rPr>
      </w:pPr>
      <w:r w:rsidRPr="00AE01E6">
        <w:rPr>
          <w:rFonts w:cs="Arial"/>
          <w:sz w:val="20"/>
          <w:szCs w:val="20"/>
        </w:rPr>
        <w:t>the removal does not cause, contribute to, or result in the non</w:t>
      </w:r>
      <w:r w:rsidRPr="00AE01E6">
        <w:rPr>
          <w:rFonts w:cs="Arial"/>
          <w:sz w:val="20"/>
          <w:szCs w:val="20"/>
        </w:rPr>
        <w:noBreakHyphen/>
        <w:t xml:space="preserve">performance of the Lessee’s contractual </w:t>
      </w:r>
      <w:proofErr w:type="gramStart"/>
      <w:r w:rsidRPr="00AE01E6">
        <w:rPr>
          <w:rFonts w:cs="Arial"/>
          <w:sz w:val="20"/>
          <w:szCs w:val="20"/>
        </w:rPr>
        <w:t>obligations;</w:t>
      </w:r>
      <w:proofErr w:type="gramEnd"/>
    </w:p>
    <w:p w14:paraId="0851761E" w14:textId="77777777" w:rsidR="00211089" w:rsidRPr="00AE01E6" w:rsidRDefault="00211089">
      <w:pPr>
        <w:numPr>
          <w:ilvl w:val="0"/>
          <w:numId w:val="41"/>
        </w:numPr>
        <w:jc w:val="both"/>
        <w:rPr>
          <w:rFonts w:cs="Arial"/>
          <w:sz w:val="20"/>
          <w:szCs w:val="20"/>
        </w:rPr>
      </w:pPr>
      <w:r w:rsidRPr="00AE01E6">
        <w:rPr>
          <w:rFonts w:cs="Arial"/>
          <w:sz w:val="20"/>
          <w:szCs w:val="20"/>
        </w:rPr>
        <w:t>the removal does not cause material damage to the Business Premises or to the property of the Airport.</w:t>
      </w:r>
    </w:p>
    <w:p w14:paraId="382D2222" w14:textId="77777777" w:rsidR="00211089" w:rsidRPr="00AE01E6" w:rsidRDefault="00211089" w:rsidP="001C4E63">
      <w:pPr>
        <w:ind w:firstLine="708"/>
        <w:jc w:val="both"/>
        <w:rPr>
          <w:rFonts w:cs="Arial"/>
          <w:sz w:val="20"/>
          <w:szCs w:val="20"/>
        </w:rPr>
      </w:pPr>
      <w:r w:rsidRPr="00AE01E6">
        <w:rPr>
          <w:rFonts w:cs="Arial"/>
          <w:sz w:val="20"/>
          <w:szCs w:val="20"/>
        </w:rPr>
        <w:t>Any removal of equipment and property must first be approved in writing by the Lessor. The Lessor shall not withhold approval if the Lessee is not in breach of its obligations.</w:t>
      </w:r>
    </w:p>
    <w:p w14:paraId="368345E6" w14:textId="77777777" w:rsidR="00211089" w:rsidRPr="00AE01E6" w:rsidRDefault="00211089" w:rsidP="001C4E63">
      <w:pPr>
        <w:ind w:firstLine="708"/>
        <w:jc w:val="both"/>
        <w:rPr>
          <w:rFonts w:cs="Arial"/>
          <w:sz w:val="20"/>
          <w:szCs w:val="20"/>
        </w:rPr>
      </w:pPr>
      <w:r w:rsidRPr="00AE01E6">
        <w:rPr>
          <w:rFonts w:cs="Arial"/>
          <w:sz w:val="20"/>
          <w:szCs w:val="20"/>
        </w:rPr>
        <w:t>The Lessee undertakes to:</w:t>
      </w:r>
    </w:p>
    <w:p w14:paraId="651D5056" w14:textId="4F0A38EF" w:rsidR="00211089" w:rsidRPr="00AE01E6" w:rsidRDefault="00211089">
      <w:pPr>
        <w:pStyle w:val="ListParagraph"/>
        <w:numPr>
          <w:ilvl w:val="0"/>
          <w:numId w:val="42"/>
        </w:numPr>
        <w:jc w:val="both"/>
        <w:rPr>
          <w:rFonts w:cs="Arial"/>
          <w:sz w:val="20"/>
          <w:szCs w:val="20"/>
        </w:rPr>
      </w:pPr>
      <w:r w:rsidRPr="00AE01E6">
        <w:rPr>
          <w:rFonts w:cs="Arial"/>
          <w:sz w:val="20"/>
          <w:szCs w:val="20"/>
        </w:rPr>
        <w:t xml:space="preserve">remedy, at its own expense, any damage caused by relocating or removing equipment, in all cases including upon the termination of the </w:t>
      </w:r>
      <w:proofErr w:type="gramStart"/>
      <w:r w:rsidRPr="00AE01E6">
        <w:rPr>
          <w:rFonts w:cs="Arial"/>
          <w:sz w:val="20"/>
          <w:szCs w:val="20"/>
        </w:rPr>
        <w:t>lease;</w:t>
      </w:r>
      <w:proofErr w:type="gramEnd"/>
    </w:p>
    <w:p w14:paraId="309FCD88" w14:textId="77777777" w:rsidR="00211089" w:rsidRPr="00AE01E6" w:rsidRDefault="00211089">
      <w:pPr>
        <w:numPr>
          <w:ilvl w:val="0"/>
          <w:numId w:val="42"/>
        </w:numPr>
        <w:jc w:val="both"/>
        <w:rPr>
          <w:rFonts w:cs="Arial"/>
          <w:sz w:val="20"/>
          <w:szCs w:val="20"/>
        </w:rPr>
      </w:pPr>
      <w:r w:rsidRPr="00AE01E6">
        <w:rPr>
          <w:rFonts w:cs="Arial"/>
          <w:sz w:val="20"/>
          <w:szCs w:val="20"/>
        </w:rPr>
        <w:t>replace the removed equipment with commercial equipment of similar or better quality, for as long as the Agreement remains in force.</w:t>
      </w:r>
    </w:p>
    <w:p w14:paraId="714C9EC0" w14:textId="77777777" w:rsidR="001A4421" w:rsidRPr="00AE01E6" w:rsidRDefault="00211089" w:rsidP="001A4421">
      <w:pPr>
        <w:ind w:firstLine="348"/>
        <w:jc w:val="both"/>
        <w:rPr>
          <w:rFonts w:cs="Arial"/>
          <w:sz w:val="20"/>
          <w:szCs w:val="20"/>
        </w:rPr>
      </w:pPr>
      <w:r w:rsidRPr="00AE01E6">
        <w:rPr>
          <w:rFonts w:cs="Arial"/>
          <w:sz w:val="20"/>
          <w:szCs w:val="20"/>
        </w:rPr>
        <w:t>In the event of non</w:t>
      </w:r>
      <w:r w:rsidRPr="00AE01E6">
        <w:rPr>
          <w:rFonts w:cs="Arial"/>
          <w:sz w:val="20"/>
          <w:szCs w:val="20"/>
        </w:rPr>
        <w:noBreakHyphen/>
        <w:t>performance of its obligations under this Agreement, the Lessor has a lien and a right of retention, i.e., the right to retain all property of the Lessee until the Lessee fulfils its obligations.</w:t>
      </w:r>
    </w:p>
    <w:p w14:paraId="7D9CAF85" w14:textId="2259FD06" w:rsidR="00211089" w:rsidRPr="00AE01E6" w:rsidRDefault="00211089" w:rsidP="001A4421">
      <w:pPr>
        <w:ind w:firstLine="348"/>
        <w:jc w:val="both"/>
        <w:rPr>
          <w:rFonts w:cs="Arial"/>
          <w:sz w:val="20"/>
          <w:szCs w:val="20"/>
        </w:rPr>
      </w:pPr>
      <w:r w:rsidRPr="00AE01E6">
        <w:rPr>
          <w:rFonts w:cs="Arial"/>
          <w:sz w:val="20"/>
          <w:szCs w:val="20"/>
        </w:rPr>
        <w:t>The Lessor also has the right to recover its claims from the value of the retained equipment, in the same manner as a secured creditor, provided that the Lessee is duly notified of the Lessor’s intention to collect before the enforcement takes place.</w:t>
      </w:r>
    </w:p>
    <w:p w14:paraId="19AB4D7E" w14:textId="77777777" w:rsidR="00211089" w:rsidRPr="00AE01E6" w:rsidRDefault="00211089" w:rsidP="001C4E63">
      <w:pPr>
        <w:ind w:firstLine="708"/>
        <w:jc w:val="both"/>
        <w:rPr>
          <w:rFonts w:cs="Arial"/>
          <w:sz w:val="20"/>
          <w:szCs w:val="20"/>
        </w:rPr>
      </w:pPr>
    </w:p>
    <w:p w14:paraId="21BAAD12" w14:textId="77777777" w:rsidR="0086356E" w:rsidRPr="00AE01E6" w:rsidRDefault="0086356E" w:rsidP="001C4E63">
      <w:pPr>
        <w:jc w:val="both"/>
        <w:rPr>
          <w:rFonts w:cs="Arial"/>
          <w:sz w:val="20"/>
          <w:szCs w:val="20"/>
        </w:rPr>
      </w:pPr>
    </w:p>
    <w:p w14:paraId="45D0A53A" w14:textId="77777777" w:rsidR="00211089" w:rsidRPr="00AE01E6" w:rsidRDefault="00211089" w:rsidP="001A4421">
      <w:pPr>
        <w:ind w:firstLine="708"/>
        <w:jc w:val="center"/>
        <w:rPr>
          <w:rFonts w:cs="Arial"/>
          <w:b/>
          <w:bCs/>
          <w:sz w:val="20"/>
          <w:szCs w:val="20"/>
        </w:rPr>
      </w:pPr>
      <w:r w:rsidRPr="00AE01E6">
        <w:rPr>
          <w:rFonts w:cs="Arial"/>
          <w:b/>
          <w:bCs/>
          <w:sz w:val="20"/>
          <w:szCs w:val="20"/>
        </w:rPr>
        <w:t>Article 12</w:t>
      </w:r>
    </w:p>
    <w:p w14:paraId="705F86FF" w14:textId="77777777" w:rsidR="00211089" w:rsidRPr="00AE01E6" w:rsidRDefault="00211089" w:rsidP="001A4421">
      <w:pPr>
        <w:ind w:firstLine="708"/>
        <w:jc w:val="center"/>
        <w:rPr>
          <w:rFonts w:cs="Arial"/>
          <w:b/>
          <w:bCs/>
          <w:sz w:val="20"/>
          <w:szCs w:val="20"/>
        </w:rPr>
      </w:pPr>
      <w:r w:rsidRPr="00AE01E6">
        <w:rPr>
          <w:rFonts w:cs="Arial"/>
          <w:b/>
          <w:bCs/>
          <w:sz w:val="20"/>
          <w:szCs w:val="20"/>
        </w:rPr>
        <w:t>(Other Obligations of the Lessee)</w:t>
      </w:r>
    </w:p>
    <w:p w14:paraId="1BCAD82E" w14:textId="77777777" w:rsidR="00211089" w:rsidRPr="00AE01E6" w:rsidRDefault="00211089" w:rsidP="001C4E63">
      <w:pPr>
        <w:ind w:firstLine="708"/>
        <w:jc w:val="both"/>
        <w:rPr>
          <w:rFonts w:cs="Arial"/>
          <w:sz w:val="20"/>
          <w:szCs w:val="20"/>
        </w:rPr>
      </w:pPr>
      <w:r w:rsidRPr="00AE01E6">
        <w:rPr>
          <w:rFonts w:cs="Arial"/>
          <w:sz w:val="20"/>
          <w:szCs w:val="20"/>
        </w:rPr>
        <w:t>The Lessee is obliged to:</w:t>
      </w:r>
    </w:p>
    <w:p w14:paraId="4FD413C8" w14:textId="6E7F90EF" w:rsidR="00211089" w:rsidRPr="00AE01E6" w:rsidRDefault="00211089">
      <w:pPr>
        <w:pStyle w:val="ListParagraph"/>
        <w:numPr>
          <w:ilvl w:val="0"/>
          <w:numId w:val="43"/>
        </w:numPr>
        <w:jc w:val="both"/>
        <w:rPr>
          <w:rFonts w:cs="Arial"/>
          <w:sz w:val="20"/>
          <w:szCs w:val="20"/>
          <w:u w:val="single"/>
        </w:rPr>
      </w:pPr>
      <w:r w:rsidRPr="00AE01E6">
        <w:rPr>
          <w:rFonts w:cs="Arial"/>
          <w:sz w:val="20"/>
          <w:szCs w:val="20"/>
          <w:u w:val="single"/>
        </w:rPr>
        <w:t>Regarding general obligations:</w:t>
      </w:r>
    </w:p>
    <w:p w14:paraId="1607CCE8" w14:textId="66734FD2"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duly and within the deadlines fulfil all obligations related to payments undertaken under this </w:t>
      </w:r>
      <w:proofErr w:type="gramStart"/>
      <w:r w:rsidRPr="00AE01E6">
        <w:rPr>
          <w:rFonts w:cs="Arial"/>
          <w:sz w:val="20"/>
          <w:szCs w:val="20"/>
        </w:rPr>
        <w:t>Agreement;</w:t>
      </w:r>
      <w:proofErr w:type="gramEnd"/>
    </w:p>
    <w:p w14:paraId="444C8D50" w14:textId="5EEB5023"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without delay inform the Lessor of any hidden defect in the Business Premises referred to in Article 1 of this </w:t>
      </w:r>
      <w:proofErr w:type="gramStart"/>
      <w:r w:rsidRPr="00AE01E6">
        <w:rPr>
          <w:rFonts w:cs="Arial"/>
          <w:sz w:val="20"/>
          <w:szCs w:val="20"/>
        </w:rPr>
        <w:t>Agreement;</w:t>
      </w:r>
      <w:proofErr w:type="gramEnd"/>
    </w:p>
    <w:p w14:paraId="47D61645" w14:textId="1A3D6A0C" w:rsidR="00211089" w:rsidRPr="00AE01E6" w:rsidRDefault="00211089">
      <w:pPr>
        <w:pStyle w:val="ListParagraph"/>
        <w:numPr>
          <w:ilvl w:val="0"/>
          <w:numId w:val="29"/>
        </w:numPr>
        <w:jc w:val="both"/>
        <w:rPr>
          <w:rFonts w:cs="Arial"/>
          <w:sz w:val="20"/>
          <w:szCs w:val="20"/>
        </w:rPr>
      </w:pPr>
      <w:r w:rsidRPr="00AE01E6">
        <w:rPr>
          <w:rFonts w:cs="Arial"/>
          <w:sz w:val="20"/>
          <w:szCs w:val="20"/>
        </w:rPr>
        <w:t>comply with the Rulebook on Determining Requirements and Administrative Procedures Related to Airports ("Official Gazette of BiH", Nos. 17/21, 42/24 and 46/25</w:t>
      </w:r>
      <w:proofErr w:type="gramStart"/>
      <w:r w:rsidRPr="00AE01E6">
        <w:rPr>
          <w:rFonts w:cs="Arial"/>
          <w:sz w:val="20"/>
          <w:szCs w:val="20"/>
        </w:rPr>
        <w:t>);</w:t>
      </w:r>
      <w:proofErr w:type="gramEnd"/>
    </w:p>
    <w:p w14:paraId="7B213798" w14:textId="07F80537" w:rsidR="00211089" w:rsidRDefault="00211089">
      <w:pPr>
        <w:pStyle w:val="ListParagraph"/>
        <w:numPr>
          <w:ilvl w:val="0"/>
          <w:numId w:val="29"/>
        </w:numPr>
        <w:jc w:val="both"/>
        <w:rPr>
          <w:rFonts w:cs="Arial"/>
          <w:sz w:val="20"/>
          <w:szCs w:val="20"/>
        </w:rPr>
      </w:pPr>
      <w:r w:rsidRPr="00AE01E6">
        <w:rPr>
          <w:rFonts w:cs="Arial"/>
          <w:sz w:val="20"/>
          <w:szCs w:val="20"/>
        </w:rPr>
        <w:t>without delay inform the Lessor of any change in the persons authorised to represent the Lessee.</w:t>
      </w:r>
    </w:p>
    <w:p w14:paraId="2382CFFC" w14:textId="77777777" w:rsidR="00084E66" w:rsidRDefault="00084E66" w:rsidP="00084E66">
      <w:pPr>
        <w:pStyle w:val="ListParagraph"/>
        <w:jc w:val="both"/>
        <w:rPr>
          <w:rFonts w:cs="Arial"/>
          <w:sz w:val="20"/>
          <w:szCs w:val="20"/>
        </w:rPr>
      </w:pPr>
    </w:p>
    <w:p w14:paraId="3A00964F" w14:textId="77777777" w:rsidR="00084E66" w:rsidRPr="00AE01E6" w:rsidRDefault="00084E66" w:rsidP="00084E66">
      <w:pPr>
        <w:pStyle w:val="ListParagraph"/>
        <w:jc w:val="both"/>
        <w:rPr>
          <w:rFonts w:cs="Arial"/>
          <w:sz w:val="20"/>
          <w:szCs w:val="20"/>
        </w:rPr>
      </w:pPr>
    </w:p>
    <w:p w14:paraId="445EBCF4" w14:textId="0F0DA101" w:rsidR="00211089" w:rsidRPr="00AE01E6" w:rsidRDefault="00211089">
      <w:pPr>
        <w:pStyle w:val="ListParagraph"/>
        <w:numPr>
          <w:ilvl w:val="0"/>
          <w:numId w:val="43"/>
        </w:numPr>
        <w:jc w:val="both"/>
        <w:rPr>
          <w:rFonts w:cs="Arial"/>
          <w:sz w:val="20"/>
          <w:szCs w:val="20"/>
          <w:u w:val="single"/>
        </w:rPr>
      </w:pPr>
      <w:r w:rsidRPr="00AE01E6">
        <w:rPr>
          <w:rFonts w:cs="Arial"/>
          <w:sz w:val="20"/>
          <w:szCs w:val="20"/>
          <w:u w:val="single"/>
        </w:rPr>
        <w:lastRenderedPageBreak/>
        <w:t>Regarding the use of the premises:</w:t>
      </w:r>
    </w:p>
    <w:p w14:paraId="0183A480" w14:textId="6D4CA0D7"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use the leased Business Premises exclusively under the approved trade name, and not change the nature of the business or the use of the </w:t>
      </w:r>
      <w:proofErr w:type="gramStart"/>
      <w:r w:rsidRPr="00AE01E6">
        <w:rPr>
          <w:rFonts w:cs="Arial"/>
          <w:sz w:val="20"/>
          <w:szCs w:val="20"/>
        </w:rPr>
        <w:t>premises;</w:t>
      </w:r>
      <w:proofErr w:type="gramEnd"/>
    </w:p>
    <w:p w14:paraId="324A7D65" w14:textId="069838BD"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not offer for sale, install, maintain or operate, nor allow the installation of equipment for displaying commercial content of any item, product, service or thing that is not available within the </w:t>
      </w:r>
      <w:proofErr w:type="gramStart"/>
      <w:r w:rsidRPr="00AE01E6">
        <w:rPr>
          <w:rFonts w:cs="Arial"/>
          <w:sz w:val="20"/>
          <w:szCs w:val="20"/>
        </w:rPr>
        <w:t>facility;</w:t>
      </w:r>
      <w:proofErr w:type="gramEnd"/>
    </w:p>
    <w:p w14:paraId="6EB95CB0" w14:textId="417EAF28"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comply with all standards, rules, regulations and procedures applicable to the Lessor, as well as all laws and regulations of the competent authorities during the lease period, especially the Policy “Code of Conduct for Tenants Operating at the Sarajevo Airport Site”. Notifications on the content of these acts, as well as their amendments, shall be delivered by the Lessor to the Lessee via </w:t>
      </w:r>
      <w:r w:rsidRPr="00084E66">
        <w:rPr>
          <w:rFonts w:cs="Arial"/>
          <w:sz w:val="20"/>
          <w:szCs w:val="20"/>
          <w:highlight w:val="yellow"/>
        </w:rPr>
        <w:t>e</w:t>
      </w:r>
      <w:r w:rsidRPr="00084E66">
        <w:rPr>
          <w:rFonts w:cs="Arial"/>
          <w:sz w:val="20"/>
          <w:szCs w:val="20"/>
          <w:highlight w:val="yellow"/>
        </w:rPr>
        <w:noBreakHyphen/>
        <w:t>mail __________</w:t>
      </w:r>
      <w:r w:rsidRPr="00AE01E6">
        <w:rPr>
          <w:rFonts w:cs="Arial"/>
          <w:sz w:val="20"/>
          <w:szCs w:val="20"/>
        </w:rPr>
        <w:t xml:space="preserve"> or to the Lessee’s registered address (all notices may be delivered by e</w:t>
      </w:r>
      <w:r w:rsidRPr="00AE01E6">
        <w:rPr>
          <w:rFonts w:cs="Arial"/>
          <w:sz w:val="20"/>
          <w:szCs w:val="20"/>
        </w:rPr>
        <w:noBreakHyphen/>
        <w:t>mail or registered mail; the date of receipt shall be: for e</w:t>
      </w:r>
      <w:r w:rsidRPr="00AE01E6">
        <w:rPr>
          <w:rFonts w:cs="Arial"/>
          <w:sz w:val="20"/>
          <w:szCs w:val="20"/>
        </w:rPr>
        <w:noBreakHyphen/>
        <w:t>mail – the date the message was sent, for registered mail – the date the shipment was delivered);</w:t>
      </w:r>
    </w:p>
    <w:p w14:paraId="5825BED7" w14:textId="5DBA217C"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allow the Lessor to monitor, test and/or inspect its services at any moment, either directly or through a third party, without unnecessary interference with the Lessee’s business </w:t>
      </w:r>
      <w:proofErr w:type="gramStart"/>
      <w:r w:rsidRPr="00AE01E6">
        <w:rPr>
          <w:rFonts w:cs="Arial"/>
          <w:sz w:val="20"/>
          <w:szCs w:val="20"/>
        </w:rPr>
        <w:t>operations;</w:t>
      </w:r>
      <w:proofErr w:type="gramEnd"/>
    </w:p>
    <w:p w14:paraId="3B1719BE" w14:textId="0B1FA827" w:rsidR="00211089" w:rsidRDefault="00211089">
      <w:pPr>
        <w:pStyle w:val="ListParagraph"/>
        <w:numPr>
          <w:ilvl w:val="0"/>
          <w:numId w:val="29"/>
        </w:numPr>
        <w:jc w:val="both"/>
        <w:rPr>
          <w:rFonts w:cs="Arial"/>
          <w:sz w:val="20"/>
          <w:szCs w:val="20"/>
        </w:rPr>
      </w:pPr>
      <w:r w:rsidRPr="00AE01E6">
        <w:rPr>
          <w:rFonts w:cs="Arial"/>
          <w:sz w:val="20"/>
          <w:szCs w:val="20"/>
        </w:rPr>
        <w:t>not install radio or television receivers or similar devices, nor install RTV or Wi</w:t>
      </w:r>
      <w:r w:rsidRPr="00AE01E6">
        <w:rPr>
          <w:rFonts w:cs="Arial"/>
          <w:sz w:val="20"/>
          <w:szCs w:val="20"/>
        </w:rPr>
        <w:noBreakHyphen/>
        <w:t>Fi antennas in the Business Premises without the Lessor’s consent.</w:t>
      </w:r>
    </w:p>
    <w:p w14:paraId="246412BF" w14:textId="77777777" w:rsidR="00084E66" w:rsidRPr="00AE01E6" w:rsidRDefault="00084E66" w:rsidP="00084E66">
      <w:pPr>
        <w:pStyle w:val="ListParagraph"/>
        <w:jc w:val="both"/>
        <w:rPr>
          <w:rFonts w:cs="Arial"/>
          <w:sz w:val="20"/>
          <w:szCs w:val="20"/>
        </w:rPr>
      </w:pPr>
    </w:p>
    <w:p w14:paraId="00436D7C" w14:textId="77043050" w:rsidR="00211089" w:rsidRPr="00AE01E6" w:rsidRDefault="00211089">
      <w:pPr>
        <w:pStyle w:val="ListParagraph"/>
        <w:numPr>
          <w:ilvl w:val="0"/>
          <w:numId w:val="43"/>
        </w:numPr>
        <w:jc w:val="both"/>
        <w:rPr>
          <w:rFonts w:cs="Arial"/>
          <w:sz w:val="20"/>
          <w:szCs w:val="20"/>
          <w:u w:val="single"/>
        </w:rPr>
      </w:pPr>
      <w:r w:rsidRPr="00AE01E6">
        <w:rPr>
          <w:rFonts w:cs="Arial"/>
          <w:sz w:val="20"/>
          <w:szCs w:val="20"/>
          <w:u w:val="single"/>
        </w:rPr>
        <w:t>Regarding personnel:</w:t>
      </w:r>
    </w:p>
    <w:p w14:paraId="35CBF142" w14:textId="39335BCD" w:rsidR="00211089" w:rsidRPr="00AE01E6" w:rsidRDefault="00211089">
      <w:pPr>
        <w:pStyle w:val="ListParagraph"/>
        <w:numPr>
          <w:ilvl w:val="0"/>
          <w:numId w:val="29"/>
        </w:numPr>
        <w:jc w:val="both"/>
        <w:rPr>
          <w:rFonts w:cs="Arial"/>
          <w:sz w:val="20"/>
          <w:szCs w:val="20"/>
        </w:rPr>
      </w:pPr>
      <w:r w:rsidRPr="00AE01E6">
        <w:rPr>
          <w:rFonts w:cs="Arial"/>
          <w:sz w:val="20"/>
          <w:szCs w:val="20"/>
        </w:rPr>
        <w:t>regularly submit updated data on its engaged personnel to the competent Border Police Unit – Sarajevo Airport, in accordance with the Rulebook on the Appearance, Contents, Conditions and Procedure for Issuing and Revoking Permits for the Movement and Stay of Vehicles in Security Restricted Zones at International Airports in BiH (“Official Gazette of BiH”, No. 26/25</w:t>
      </w:r>
      <w:proofErr w:type="gramStart"/>
      <w:r w:rsidRPr="00AE01E6">
        <w:rPr>
          <w:rFonts w:cs="Arial"/>
          <w:sz w:val="20"/>
          <w:szCs w:val="20"/>
        </w:rPr>
        <w:t>);</w:t>
      </w:r>
      <w:proofErr w:type="gramEnd"/>
    </w:p>
    <w:p w14:paraId="6BF34831" w14:textId="24D5640A" w:rsidR="00211089" w:rsidRDefault="00211089">
      <w:pPr>
        <w:pStyle w:val="ListParagraph"/>
        <w:numPr>
          <w:ilvl w:val="0"/>
          <w:numId w:val="29"/>
        </w:numPr>
        <w:jc w:val="both"/>
        <w:rPr>
          <w:rFonts w:cs="Arial"/>
          <w:sz w:val="20"/>
          <w:szCs w:val="20"/>
        </w:rPr>
      </w:pPr>
      <w:r w:rsidRPr="00AE01E6">
        <w:rPr>
          <w:rFonts w:cs="Arial"/>
          <w:sz w:val="20"/>
          <w:szCs w:val="20"/>
        </w:rPr>
        <w:t>ensure that all engaged personnel are familiar with all applicable airport and Lessee policies.</w:t>
      </w:r>
    </w:p>
    <w:p w14:paraId="27C74682" w14:textId="77777777" w:rsidR="00084E66" w:rsidRPr="00AE01E6" w:rsidRDefault="00084E66" w:rsidP="00084E66">
      <w:pPr>
        <w:pStyle w:val="ListParagraph"/>
        <w:jc w:val="both"/>
        <w:rPr>
          <w:rFonts w:cs="Arial"/>
          <w:sz w:val="20"/>
          <w:szCs w:val="20"/>
        </w:rPr>
      </w:pPr>
    </w:p>
    <w:p w14:paraId="6F257882" w14:textId="0C26EE53" w:rsidR="00211089" w:rsidRPr="00AE01E6" w:rsidRDefault="00211089">
      <w:pPr>
        <w:pStyle w:val="ListParagraph"/>
        <w:numPr>
          <w:ilvl w:val="0"/>
          <w:numId w:val="43"/>
        </w:numPr>
        <w:jc w:val="both"/>
        <w:rPr>
          <w:rFonts w:cs="Arial"/>
          <w:sz w:val="20"/>
          <w:szCs w:val="20"/>
          <w:u w:val="single"/>
        </w:rPr>
      </w:pPr>
      <w:r w:rsidRPr="00AE01E6">
        <w:rPr>
          <w:rFonts w:cs="Arial"/>
          <w:sz w:val="20"/>
          <w:szCs w:val="20"/>
          <w:u w:val="single"/>
        </w:rPr>
        <w:t>Regarding service quality and product prices:</w:t>
      </w:r>
    </w:p>
    <w:p w14:paraId="0B8D050C" w14:textId="758883EC"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conduct </w:t>
      </w:r>
      <w:r w:rsidR="001A4421" w:rsidRPr="00AE01E6">
        <w:rPr>
          <w:rFonts w:cs="Arial"/>
          <w:sz w:val="20"/>
          <w:szCs w:val="20"/>
        </w:rPr>
        <w:t>the service activities on the</w:t>
      </w:r>
      <w:r w:rsidRPr="00AE01E6">
        <w:rPr>
          <w:rFonts w:cs="Arial"/>
          <w:sz w:val="20"/>
          <w:szCs w:val="20"/>
        </w:rPr>
        <w:t xml:space="preserve"> Business Premises in accordance with applicable legal regulations and other norms and standards for this business </w:t>
      </w:r>
      <w:proofErr w:type="gramStart"/>
      <w:r w:rsidRPr="00AE01E6">
        <w:rPr>
          <w:rFonts w:cs="Arial"/>
          <w:sz w:val="20"/>
          <w:szCs w:val="20"/>
        </w:rPr>
        <w:t>activity;</w:t>
      </w:r>
      <w:proofErr w:type="gramEnd"/>
    </w:p>
    <w:p w14:paraId="3C074D8A" w14:textId="30F94BE9" w:rsidR="00211089" w:rsidRDefault="00211089">
      <w:pPr>
        <w:pStyle w:val="ListParagraph"/>
        <w:numPr>
          <w:ilvl w:val="0"/>
          <w:numId w:val="29"/>
        </w:numPr>
        <w:jc w:val="both"/>
        <w:rPr>
          <w:rFonts w:cs="Arial"/>
          <w:sz w:val="20"/>
          <w:szCs w:val="20"/>
        </w:rPr>
      </w:pPr>
      <w:r w:rsidRPr="00AE01E6">
        <w:rPr>
          <w:rFonts w:cs="Arial"/>
          <w:sz w:val="20"/>
          <w:szCs w:val="20"/>
        </w:rPr>
        <w:t>provide and maintain a high level of quality of products and services for customers, at prices comparable to those at other airports and locations outside the airport, continuously monitoring customer needs and improving its services.</w:t>
      </w:r>
    </w:p>
    <w:p w14:paraId="05EC11E6" w14:textId="77777777" w:rsidR="00084E66" w:rsidRPr="00AE01E6" w:rsidRDefault="00084E66" w:rsidP="00084E66">
      <w:pPr>
        <w:pStyle w:val="ListParagraph"/>
        <w:jc w:val="both"/>
        <w:rPr>
          <w:rFonts w:cs="Arial"/>
          <w:sz w:val="20"/>
          <w:szCs w:val="20"/>
        </w:rPr>
      </w:pPr>
    </w:p>
    <w:p w14:paraId="7F36791A" w14:textId="061982A5" w:rsidR="00211089" w:rsidRPr="00AE01E6" w:rsidRDefault="00211089">
      <w:pPr>
        <w:pStyle w:val="ListParagraph"/>
        <w:numPr>
          <w:ilvl w:val="0"/>
          <w:numId w:val="43"/>
        </w:numPr>
        <w:jc w:val="both"/>
        <w:rPr>
          <w:rFonts w:cs="Arial"/>
          <w:sz w:val="20"/>
          <w:szCs w:val="20"/>
          <w:u w:val="single"/>
        </w:rPr>
      </w:pPr>
      <w:r w:rsidRPr="00AE01E6">
        <w:rPr>
          <w:rFonts w:cs="Arial"/>
          <w:sz w:val="20"/>
          <w:szCs w:val="20"/>
          <w:u w:val="single"/>
        </w:rPr>
        <w:t>Regarding investment, improvements and maintenance:</w:t>
      </w:r>
    </w:p>
    <w:p w14:paraId="67D0CFB5" w14:textId="51BCCD5E"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maintain the Business Premises equipped in accordance with the submitted and previously approved conceptual </w:t>
      </w:r>
      <w:proofErr w:type="gramStart"/>
      <w:r w:rsidRPr="00AE01E6">
        <w:rPr>
          <w:rFonts w:cs="Arial"/>
          <w:sz w:val="20"/>
          <w:szCs w:val="20"/>
        </w:rPr>
        <w:t>design;</w:t>
      </w:r>
      <w:proofErr w:type="gramEnd"/>
    </w:p>
    <w:p w14:paraId="50BD36EF" w14:textId="66005A92"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carry out installation of additional equipment or modifications in the Business Premises only with the prior approval of the Lessor’s technical </w:t>
      </w:r>
      <w:proofErr w:type="gramStart"/>
      <w:r w:rsidRPr="00AE01E6">
        <w:rPr>
          <w:rFonts w:cs="Arial"/>
          <w:sz w:val="20"/>
          <w:szCs w:val="20"/>
        </w:rPr>
        <w:t>services;</w:t>
      </w:r>
      <w:proofErr w:type="gramEnd"/>
    </w:p>
    <w:p w14:paraId="05F1430C" w14:textId="6AFB2FBC"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maintain the Business Premises at no cost to the Lessor, in good condition and operational, including all necessary replacements and compliance with applicable </w:t>
      </w:r>
      <w:proofErr w:type="gramStart"/>
      <w:r w:rsidRPr="00AE01E6">
        <w:rPr>
          <w:rFonts w:cs="Arial"/>
          <w:sz w:val="20"/>
          <w:szCs w:val="20"/>
        </w:rPr>
        <w:t>laws;</w:t>
      </w:r>
      <w:proofErr w:type="gramEnd"/>
    </w:p>
    <w:p w14:paraId="13A5DD22" w14:textId="2FCED943"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use the Lessor’s service for the disposal of waste and other refuse, in accordance with the Lessor’s procedures (method and timing of disposal), and participate in recycling programmes as instructed by the </w:t>
      </w:r>
      <w:proofErr w:type="gramStart"/>
      <w:r w:rsidRPr="00AE01E6">
        <w:rPr>
          <w:rFonts w:cs="Arial"/>
          <w:sz w:val="20"/>
          <w:szCs w:val="20"/>
        </w:rPr>
        <w:t>Lessor;</w:t>
      </w:r>
      <w:proofErr w:type="gramEnd"/>
    </w:p>
    <w:p w14:paraId="5D21168D" w14:textId="20B54767"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use exclusively the Lessor’s service for maintaining floor and glass surfaces, according to the agreed schedule (floors once daily; glass partitions as needed but not more than once monthly). Extraordinary cleaning (spills, flooding, etc.) may be carried out upon request, depending on staff availability. For all other surfaces (furniture, equipment, appliances, display units, refrigeration units, counters, etc.) the Lessee is responsible for ensuring regular cleaning and maximum </w:t>
      </w:r>
      <w:proofErr w:type="gramStart"/>
      <w:r w:rsidRPr="00AE01E6">
        <w:rPr>
          <w:rFonts w:cs="Arial"/>
          <w:sz w:val="20"/>
          <w:szCs w:val="20"/>
        </w:rPr>
        <w:t>hygiene;</w:t>
      </w:r>
      <w:proofErr w:type="gramEnd"/>
    </w:p>
    <w:p w14:paraId="596AF7B6" w14:textId="4DF3908D" w:rsidR="00211089" w:rsidRPr="00AE01E6" w:rsidRDefault="00211089">
      <w:pPr>
        <w:pStyle w:val="ListParagraph"/>
        <w:numPr>
          <w:ilvl w:val="0"/>
          <w:numId w:val="29"/>
        </w:numPr>
        <w:jc w:val="both"/>
        <w:rPr>
          <w:rFonts w:cs="Arial"/>
          <w:sz w:val="20"/>
          <w:szCs w:val="20"/>
        </w:rPr>
      </w:pPr>
      <w:r w:rsidRPr="00AE01E6">
        <w:rPr>
          <w:rFonts w:cs="Arial"/>
          <w:sz w:val="20"/>
          <w:szCs w:val="20"/>
        </w:rPr>
        <w:t>not use, store or release hazardous substances, intentionally or unintentionally, in the Business Premises or on the airport premises contrary to any applicable environmental law or regulation, and upon termination of the lease, at its own expense immediately remove all hazardous materials, tanks and containers used by itself or its subcontractors/</w:t>
      </w:r>
      <w:proofErr w:type="gramStart"/>
      <w:r w:rsidRPr="00AE01E6">
        <w:rPr>
          <w:rFonts w:cs="Arial"/>
          <w:sz w:val="20"/>
          <w:szCs w:val="20"/>
        </w:rPr>
        <w:t>suppliers;</w:t>
      </w:r>
      <w:proofErr w:type="gramEnd"/>
    </w:p>
    <w:p w14:paraId="77ADEECF" w14:textId="317100C5"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perform enhanced disinfection of the Business Premises, including equipment and inventory, to maintain high hygiene and health </w:t>
      </w:r>
      <w:proofErr w:type="gramStart"/>
      <w:r w:rsidRPr="00AE01E6">
        <w:rPr>
          <w:rFonts w:cs="Arial"/>
          <w:sz w:val="20"/>
          <w:szCs w:val="20"/>
        </w:rPr>
        <w:t>standards;</w:t>
      </w:r>
      <w:proofErr w:type="gramEnd"/>
    </w:p>
    <w:p w14:paraId="66AF7867" w14:textId="2D55B1E8" w:rsidR="00211089" w:rsidRDefault="00211089">
      <w:pPr>
        <w:pStyle w:val="ListParagraph"/>
        <w:numPr>
          <w:ilvl w:val="0"/>
          <w:numId w:val="29"/>
        </w:numPr>
        <w:jc w:val="both"/>
        <w:rPr>
          <w:rFonts w:cs="Arial"/>
          <w:sz w:val="20"/>
          <w:szCs w:val="20"/>
        </w:rPr>
      </w:pPr>
      <w:r w:rsidRPr="00AE01E6">
        <w:rPr>
          <w:rFonts w:cs="Arial"/>
          <w:sz w:val="20"/>
          <w:szCs w:val="20"/>
        </w:rPr>
        <w:t xml:space="preserve">allow the Lessor access to the Business Premises at any time to conduct inspections and verify </w:t>
      </w:r>
      <w:proofErr w:type="gramStart"/>
      <w:r w:rsidRPr="00AE01E6">
        <w:rPr>
          <w:rFonts w:cs="Arial"/>
          <w:sz w:val="20"/>
          <w:szCs w:val="20"/>
        </w:rPr>
        <w:t>compliance, and</w:t>
      </w:r>
      <w:proofErr w:type="gramEnd"/>
      <w:r w:rsidRPr="00AE01E6">
        <w:rPr>
          <w:rFonts w:cs="Arial"/>
          <w:sz w:val="20"/>
          <w:szCs w:val="20"/>
        </w:rPr>
        <w:t xml:space="preserve"> perform any required actions the Lessee failed to carry out within 7 (seven) calendar days of written notice.</w:t>
      </w:r>
    </w:p>
    <w:p w14:paraId="73CA7AD8" w14:textId="77777777" w:rsidR="00084E66" w:rsidRPr="00AE01E6" w:rsidRDefault="00084E66" w:rsidP="00084E66">
      <w:pPr>
        <w:pStyle w:val="ListParagraph"/>
        <w:jc w:val="both"/>
        <w:rPr>
          <w:rFonts w:cs="Arial"/>
          <w:sz w:val="20"/>
          <w:szCs w:val="20"/>
        </w:rPr>
      </w:pPr>
    </w:p>
    <w:p w14:paraId="74AAF556" w14:textId="3B736124" w:rsidR="00211089" w:rsidRPr="00AE01E6" w:rsidRDefault="00211089">
      <w:pPr>
        <w:pStyle w:val="ListParagraph"/>
        <w:numPr>
          <w:ilvl w:val="0"/>
          <w:numId w:val="43"/>
        </w:numPr>
        <w:jc w:val="both"/>
        <w:rPr>
          <w:rFonts w:cs="Arial"/>
          <w:sz w:val="20"/>
          <w:szCs w:val="20"/>
          <w:u w:val="single"/>
        </w:rPr>
      </w:pPr>
      <w:r w:rsidRPr="00AE01E6">
        <w:rPr>
          <w:rFonts w:cs="Arial"/>
          <w:sz w:val="20"/>
          <w:szCs w:val="20"/>
          <w:u w:val="single"/>
        </w:rPr>
        <w:lastRenderedPageBreak/>
        <w:t>Regarding liability, indemnification and insurance:</w:t>
      </w:r>
    </w:p>
    <w:p w14:paraId="5D92CFFD" w14:textId="2E002222"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not perform or allow any activity that would nullify, suspend or increase the premium of any insurance policy covering the Business Premises, buildings or airport; </w:t>
      </w:r>
      <w:proofErr w:type="gramStart"/>
      <w:r w:rsidRPr="00AE01E6">
        <w:rPr>
          <w:rFonts w:cs="Arial"/>
          <w:sz w:val="20"/>
          <w:szCs w:val="20"/>
        </w:rPr>
        <w:t>otherwise</w:t>
      </w:r>
      <w:proofErr w:type="gramEnd"/>
      <w:r w:rsidRPr="00AE01E6">
        <w:rPr>
          <w:rFonts w:cs="Arial"/>
          <w:sz w:val="20"/>
          <w:szCs w:val="20"/>
        </w:rPr>
        <w:t xml:space="preserve"> the Lessee shall reimburse the Lessor for the portion of the increased insurance </w:t>
      </w:r>
      <w:proofErr w:type="gramStart"/>
      <w:r w:rsidRPr="00AE01E6">
        <w:rPr>
          <w:rFonts w:cs="Arial"/>
          <w:sz w:val="20"/>
          <w:szCs w:val="20"/>
        </w:rPr>
        <w:t>premium;</w:t>
      </w:r>
      <w:proofErr w:type="gramEnd"/>
    </w:p>
    <w:p w14:paraId="6441FE8A" w14:textId="30268309" w:rsidR="00211089" w:rsidRPr="00AE01E6" w:rsidRDefault="00211089">
      <w:pPr>
        <w:pStyle w:val="ListParagraph"/>
        <w:numPr>
          <w:ilvl w:val="0"/>
          <w:numId w:val="29"/>
        </w:numPr>
        <w:jc w:val="both"/>
        <w:rPr>
          <w:rFonts w:cs="Arial"/>
          <w:sz w:val="20"/>
          <w:szCs w:val="20"/>
        </w:rPr>
      </w:pPr>
      <w:r w:rsidRPr="00AE01E6">
        <w:rPr>
          <w:rFonts w:cs="Arial"/>
          <w:sz w:val="20"/>
          <w:szCs w:val="20"/>
        </w:rPr>
        <w:t>indemnify all employees of the Lessor and personnel of other tenants from all claims, demands, losses, fines, damages or compensation costs arising from injury or death of any person or damage to property, including reasonable investigation and defence costs (legal fees, court costs, expert fees), arising in or around the Business Premises or from acts/omissions of the Lessee, its employees, contractors or suppliers, except for liability resulting from the Lessor’s exclusive negligence;</w:t>
      </w:r>
    </w:p>
    <w:p w14:paraId="52CEE7F9" w14:textId="51919D3F" w:rsidR="00211089" w:rsidRDefault="00211089">
      <w:pPr>
        <w:pStyle w:val="ListParagraph"/>
        <w:numPr>
          <w:ilvl w:val="0"/>
          <w:numId w:val="29"/>
        </w:numPr>
        <w:jc w:val="both"/>
        <w:rPr>
          <w:rFonts w:cs="Arial"/>
          <w:sz w:val="20"/>
          <w:szCs w:val="20"/>
        </w:rPr>
      </w:pPr>
      <w:r w:rsidRPr="00AE01E6">
        <w:rPr>
          <w:rFonts w:cs="Arial"/>
          <w:sz w:val="20"/>
          <w:szCs w:val="20"/>
        </w:rPr>
        <w:t>at its own expense obtain insurance coverage for general liability arising from its business activity in the Business Premises, as well as insurance for its personnel, and provide the Lessor with proof of such insurance without the possibility of later reducing the premium.</w:t>
      </w:r>
    </w:p>
    <w:p w14:paraId="6F27A780" w14:textId="77777777" w:rsidR="00084E66" w:rsidRPr="00AE01E6" w:rsidRDefault="00084E66" w:rsidP="00084E66">
      <w:pPr>
        <w:pStyle w:val="ListParagraph"/>
        <w:jc w:val="both"/>
        <w:rPr>
          <w:rFonts w:cs="Arial"/>
          <w:sz w:val="20"/>
          <w:szCs w:val="20"/>
        </w:rPr>
      </w:pPr>
    </w:p>
    <w:p w14:paraId="66A60E40" w14:textId="4CFAF975" w:rsidR="00211089" w:rsidRPr="00AE01E6" w:rsidRDefault="00211089">
      <w:pPr>
        <w:pStyle w:val="ListParagraph"/>
        <w:numPr>
          <w:ilvl w:val="0"/>
          <w:numId w:val="43"/>
        </w:numPr>
        <w:jc w:val="both"/>
        <w:rPr>
          <w:rFonts w:cs="Arial"/>
          <w:sz w:val="20"/>
          <w:szCs w:val="20"/>
          <w:u w:val="single"/>
        </w:rPr>
      </w:pPr>
      <w:r w:rsidRPr="00AE01E6">
        <w:rPr>
          <w:rFonts w:cs="Arial"/>
          <w:sz w:val="20"/>
          <w:szCs w:val="20"/>
          <w:u w:val="single"/>
        </w:rPr>
        <w:t>Regarding information protection:</w:t>
      </w:r>
    </w:p>
    <w:p w14:paraId="0B7DA271" w14:textId="74D219E0"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during the lease term and after its termination, not disclose or make available to third parties any confidential information related to the Lessor obtained or learned during the lease, without the Lessor’s prior written </w:t>
      </w:r>
      <w:proofErr w:type="gramStart"/>
      <w:r w:rsidRPr="00AE01E6">
        <w:rPr>
          <w:rFonts w:cs="Arial"/>
          <w:sz w:val="20"/>
          <w:szCs w:val="20"/>
        </w:rPr>
        <w:t>consent;</w:t>
      </w:r>
      <w:proofErr w:type="gramEnd"/>
    </w:p>
    <w:p w14:paraId="6DCD7FD2" w14:textId="464973FA" w:rsidR="00211089" w:rsidRDefault="00211089">
      <w:pPr>
        <w:pStyle w:val="ListParagraph"/>
        <w:numPr>
          <w:ilvl w:val="0"/>
          <w:numId w:val="29"/>
        </w:numPr>
        <w:jc w:val="both"/>
        <w:rPr>
          <w:rFonts w:cs="Arial"/>
          <w:sz w:val="20"/>
          <w:szCs w:val="20"/>
        </w:rPr>
      </w:pPr>
      <w:r w:rsidRPr="00AE01E6">
        <w:rPr>
          <w:rFonts w:cs="Arial"/>
          <w:sz w:val="20"/>
          <w:szCs w:val="20"/>
        </w:rPr>
        <w:t>upon termination of the lease, immediately return or permanently destroy all documents, records, media and other materials containing or referring to the Lessor’s confidential information.</w:t>
      </w:r>
    </w:p>
    <w:p w14:paraId="2BAE76C2" w14:textId="77777777" w:rsidR="00084E66" w:rsidRPr="00AE01E6" w:rsidRDefault="00084E66" w:rsidP="00084E66">
      <w:pPr>
        <w:pStyle w:val="ListParagraph"/>
        <w:jc w:val="both"/>
        <w:rPr>
          <w:rFonts w:cs="Arial"/>
          <w:sz w:val="20"/>
          <w:szCs w:val="20"/>
        </w:rPr>
      </w:pPr>
    </w:p>
    <w:p w14:paraId="7FAD9305" w14:textId="56120F99" w:rsidR="00211089" w:rsidRPr="00AE01E6" w:rsidRDefault="00211089">
      <w:pPr>
        <w:pStyle w:val="ListParagraph"/>
        <w:numPr>
          <w:ilvl w:val="0"/>
          <w:numId w:val="43"/>
        </w:numPr>
        <w:jc w:val="both"/>
        <w:rPr>
          <w:rFonts w:cs="Arial"/>
          <w:sz w:val="20"/>
          <w:szCs w:val="20"/>
          <w:u w:val="single"/>
        </w:rPr>
      </w:pPr>
      <w:r w:rsidRPr="00AE01E6">
        <w:rPr>
          <w:rFonts w:cs="Arial"/>
          <w:sz w:val="20"/>
          <w:szCs w:val="20"/>
          <w:u w:val="single"/>
        </w:rPr>
        <w:t xml:space="preserve">Regarding performing </w:t>
      </w:r>
      <w:r w:rsidR="001A4421" w:rsidRPr="00AE01E6">
        <w:rPr>
          <w:rFonts w:cs="Arial"/>
          <w:sz w:val="20"/>
          <w:szCs w:val="20"/>
          <w:u w:val="single"/>
        </w:rPr>
        <w:t>service activities</w:t>
      </w:r>
      <w:r w:rsidRPr="00AE01E6">
        <w:rPr>
          <w:rFonts w:cs="Arial"/>
          <w:sz w:val="20"/>
          <w:szCs w:val="20"/>
          <w:u w:val="single"/>
        </w:rPr>
        <w:t xml:space="preserve"> </w:t>
      </w:r>
      <w:r w:rsidR="001A4421" w:rsidRPr="00AE01E6">
        <w:rPr>
          <w:rFonts w:cs="Arial"/>
          <w:sz w:val="20"/>
          <w:szCs w:val="20"/>
          <w:u w:val="single"/>
        </w:rPr>
        <w:t>on</w:t>
      </w:r>
      <w:r w:rsidRPr="00AE01E6">
        <w:rPr>
          <w:rFonts w:cs="Arial"/>
          <w:sz w:val="20"/>
          <w:szCs w:val="20"/>
          <w:u w:val="single"/>
        </w:rPr>
        <w:t xml:space="preserve"> the Business Premises:</w:t>
      </w:r>
    </w:p>
    <w:p w14:paraId="40EE3136" w14:textId="5E2C313D"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submit a monthly turnover report from the fiscal device no later than the 3rd of the current month for the previous month. The Lessee must record every transaction through the fiscal device installed in the Business Premises, and fiscal reports shall serve as evidence of turnover. The Lessee shall provide documentation on fiscal device activation upon the Lessor’s request and notify the Lessor of any </w:t>
      </w:r>
      <w:proofErr w:type="gramStart"/>
      <w:r w:rsidRPr="00AE01E6">
        <w:rPr>
          <w:rFonts w:cs="Arial"/>
          <w:sz w:val="20"/>
          <w:szCs w:val="20"/>
        </w:rPr>
        <w:t>changes;</w:t>
      </w:r>
      <w:proofErr w:type="gramEnd"/>
    </w:p>
    <w:p w14:paraId="0CE2AAFA" w14:textId="4616E7BC"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ensure the Business Premises are continuously open and operating during the working hours of Sarajevo Airport: 7 days a week, including public and religious holidays, on average 18 hours per day, generally from 05:00 to 23:00, and display current working hours in a visible place. Compliance will be verified through inspections and video surveillance. Irregularities will be reported in writing. The operating hours may be shorter depending on the flight schedule. Any extraordinary closure must be approved by the </w:t>
      </w:r>
      <w:proofErr w:type="gramStart"/>
      <w:r w:rsidRPr="00AE01E6">
        <w:rPr>
          <w:rFonts w:cs="Arial"/>
          <w:sz w:val="20"/>
          <w:szCs w:val="20"/>
        </w:rPr>
        <w:t>Lessor;</w:t>
      </w:r>
      <w:proofErr w:type="gramEnd"/>
    </w:p>
    <w:p w14:paraId="6EC601CC" w14:textId="7B9672BE"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ensure unobstructed entry and movement for users within the Business Premises, meaning boxes, cartons, barrels or similar items must not be stored </w:t>
      </w:r>
      <w:proofErr w:type="gramStart"/>
      <w:r w:rsidRPr="00AE01E6">
        <w:rPr>
          <w:rFonts w:cs="Arial"/>
          <w:sz w:val="20"/>
          <w:szCs w:val="20"/>
        </w:rPr>
        <w:t>inside;</w:t>
      </w:r>
      <w:proofErr w:type="gramEnd"/>
    </w:p>
    <w:p w14:paraId="3D3FEC2A" w14:textId="4F4E8D02"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announce deliveries in advance through the Lessor’s service to ensure unobstructed access for delivery vehicles and </w:t>
      </w:r>
      <w:proofErr w:type="gramStart"/>
      <w:r w:rsidRPr="00AE01E6">
        <w:rPr>
          <w:rFonts w:cs="Arial"/>
          <w:sz w:val="20"/>
          <w:szCs w:val="20"/>
        </w:rPr>
        <w:t>personnel;</w:t>
      </w:r>
      <w:proofErr w:type="gramEnd"/>
    </w:p>
    <w:p w14:paraId="5853E73D" w14:textId="2ADAB301"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ensure that all personnel working </w:t>
      </w:r>
      <w:r w:rsidR="003D4293" w:rsidRPr="00AE01E6">
        <w:rPr>
          <w:rFonts w:cs="Arial"/>
          <w:sz w:val="20"/>
          <w:szCs w:val="20"/>
        </w:rPr>
        <w:t>on</w:t>
      </w:r>
      <w:r w:rsidRPr="00AE01E6">
        <w:rPr>
          <w:rFonts w:cs="Arial"/>
          <w:sz w:val="20"/>
          <w:szCs w:val="20"/>
        </w:rPr>
        <w:t xml:space="preserve"> the Business Premises:</w:t>
      </w:r>
    </w:p>
    <w:p w14:paraId="25DB0327" w14:textId="24D16EB2" w:rsidR="00211089" w:rsidRPr="00AE01E6" w:rsidRDefault="00211089">
      <w:pPr>
        <w:pStyle w:val="ListParagraph"/>
        <w:numPr>
          <w:ilvl w:val="1"/>
          <w:numId w:val="44"/>
        </w:numPr>
        <w:jc w:val="both"/>
        <w:rPr>
          <w:rFonts w:cs="Arial"/>
          <w:sz w:val="20"/>
          <w:szCs w:val="20"/>
        </w:rPr>
      </w:pPr>
      <w:r w:rsidRPr="00AE01E6">
        <w:rPr>
          <w:rFonts w:cs="Arial"/>
          <w:sz w:val="20"/>
          <w:szCs w:val="20"/>
        </w:rPr>
        <w:t xml:space="preserve">are clean, neat, polite and professional at all </w:t>
      </w:r>
      <w:proofErr w:type="gramStart"/>
      <w:r w:rsidRPr="00AE01E6">
        <w:rPr>
          <w:rFonts w:cs="Arial"/>
          <w:sz w:val="20"/>
          <w:szCs w:val="20"/>
        </w:rPr>
        <w:t>times;</w:t>
      </w:r>
      <w:proofErr w:type="gramEnd"/>
    </w:p>
    <w:p w14:paraId="5E14A989" w14:textId="77777777" w:rsidR="00211089" w:rsidRPr="00AE01E6" w:rsidRDefault="00211089">
      <w:pPr>
        <w:numPr>
          <w:ilvl w:val="1"/>
          <w:numId w:val="44"/>
        </w:numPr>
        <w:jc w:val="both"/>
        <w:rPr>
          <w:rFonts w:cs="Arial"/>
          <w:sz w:val="20"/>
          <w:szCs w:val="20"/>
        </w:rPr>
      </w:pPr>
      <w:r w:rsidRPr="00AE01E6">
        <w:rPr>
          <w:rFonts w:cs="Arial"/>
          <w:sz w:val="20"/>
          <w:szCs w:val="20"/>
        </w:rPr>
        <w:t xml:space="preserve">wear appropriate clothing, preferably </w:t>
      </w:r>
      <w:proofErr w:type="gramStart"/>
      <w:r w:rsidRPr="00AE01E6">
        <w:rPr>
          <w:rFonts w:cs="Arial"/>
          <w:sz w:val="20"/>
          <w:szCs w:val="20"/>
        </w:rPr>
        <w:t>uniforms;</w:t>
      </w:r>
      <w:proofErr w:type="gramEnd"/>
    </w:p>
    <w:p w14:paraId="59B8D9B7" w14:textId="77777777" w:rsidR="00211089" w:rsidRPr="00AE01E6" w:rsidRDefault="00211089">
      <w:pPr>
        <w:numPr>
          <w:ilvl w:val="1"/>
          <w:numId w:val="44"/>
        </w:numPr>
        <w:jc w:val="both"/>
        <w:rPr>
          <w:rFonts w:cs="Arial"/>
          <w:sz w:val="20"/>
          <w:szCs w:val="20"/>
        </w:rPr>
      </w:pPr>
      <w:r w:rsidRPr="00AE01E6">
        <w:rPr>
          <w:rFonts w:cs="Arial"/>
          <w:sz w:val="20"/>
          <w:szCs w:val="20"/>
        </w:rPr>
        <w:t xml:space="preserve">show a positive attitude and avoid personal conversations in customer </w:t>
      </w:r>
      <w:proofErr w:type="gramStart"/>
      <w:r w:rsidRPr="00AE01E6">
        <w:rPr>
          <w:rFonts w:cs="Arial"/>
          <w:sz w:val="20"/>
          <w:szCs w:val="20"/>
        </w:rPr>
        <w:t>areas;</w:t>
      </w:r>
      <w:proofErr w:type="gramEnd"/>
    </w:p>
    <w:p w14:paraId="23851F5E" w14:textId="77777777" w:rsidR="00211089" w:rsidRPr="00AE01E6" w:rsidRDefault="00211089">
      <w:pPr>
        <w:numPr>
          <w:ilvl w:val="1"/>
          <w:numId w:val="44"/>
        </w:numPr>
        <w:jc w:val="both"/>
        <w:rPr>
          <w:rFonts w:cs="Arial"/>
          <w:sz w:val="20"/>
          <w:szCs w:val="20"/>
        </w:rPr>
      </w:pPr>
      <w:r w:rsidRPr="00AE01E6">
        <w:rPr>
          <w:rFonts w:cs="Arial"/>
          <w:sz w:val="20"/>
          <w:szCs w:val="20"/>
        </w:rPr>
        <w:t>are trained to use sales</w:t>
      </w:r>
      <w:r w:rsidRPr="00AE01E6">
        <w:rPr>
          <w:rFonts w:cs="Arial"/>
          <w:sz w:val="20"/>
          <w:szCs w:val="20"/>
        </w:rPr>
        <w:noBreakHyphen/>
        <w:t>related equipment (e.g., card transaction devices</w:t>
      </w:r>
      <w:proofErr w:type="gramStart"/>
      <w:r w:rsidRPr="00AE01E6">
        <w:rPr>
          <w:rFonts w:cs="Arial"/>
          <w:sz w:val="20"/>
          <w:szCs w:val="20"/>
        </w:rPr>
        <w:t>);</w:t>
      </w:r>
      <w:proofErr w:type="gramEnd"/>
    </w:p>
    <w:p w14:paraId="1EE64CB3" w14:textId="34EFA190" w:rsidR="003D4293" w:rsidRPr="00AE01E6" w:rsidRDefault="00211089">
      <w:pPr>
        <w:numPr>
          <w:ilvl w:val="1"/>
          <w:numId w:val="44"/>
        </w:numPr>
        <w:jc w:val="both"/>
        <w:rPr>
          <w:rFonts w:cs="Arial"/>
          <w:sz w:val="20"/>
          <w:szCs w:val="20"/>
        </w:rPr>
      </w:pPr>
      <w:r w:rsidRPr="00AE01E6">
        <w:rPr>
          <w:rFonts w:cs="Arial"/>
          <w:sz w:val="20"/>
          <w:szCs w:val="20"/>
        </w:rPr>
        <w:t xml:space="preserve">speak and understand at least English in addition to BHS </w:t>
      </w:r>
      <w:proofErr w:type="gramStart"/>
      <w:r w:rsidRPr="00AE01E6">
        <w:rPr>
          <w:rFonts w:cs="Arial"/>
          <w:sz w:val="20"/>
          <w:szCs w:val="20"/>
        </w:rPr>
        <w:t>languages;</w:t>
      </w:r>
      <w:proofErr w:type="gramEnd"/>
    </w:p>
    <w:p w14:paraId="3D8AE05A" w14:textId="0839CD11"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apply prices individually to each </w:t>
      </w:r>
      <w:proofErr w:type="gramStart"/>
      <w:r w:rsidRPr="00AE01E6">
        <w:rPr>
          <w:rFonts w:cs="Arial"/>
          <w:sz w:val="20"/>
          <w:szCs w:val="20"/>
        </w:rPr>
        <w:t>item;</w:t>
      </w:r>
      <w:proofErr w:type="gramEnd"/>
    </w:p>
    <w:p w14:paraId="13CDBF27" w14:textId="5CADA285"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allow the Lessor to monitor/test/inspect services at any </w:t>
      </w:r>
      <w:proofErr w:type="gramStart"/>
      <w:r w:rsidRPr="00AE01E6">
        <w:rPr>
          <w:rFonts w:cs="Arial"/>
          <w:sz w:val="20"/>
          <w:szCs w:val="20"/>
        </w:rPr>
        <w:t>time;</w:t>
      </w:r>
      <w:proofErr w:type="gramEnd"/>
    </w:p>
    <w:p w14:paraId="572B0891" w14:textId="091B3554"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are employed, trained, supervised and allocated in sufficient </w:t>
      </w:r>
      <w:proofErr w:type="gramStart"/>
      <w:r w:rsidRPr="00AE01E6">
        <w:rPr>
          <w:rFonts w:cs="Arial"/>
          <w:sz w:val="20"/>
          <w:szCs w:val="20"/>
        </w:rPr>
        <w:t>numbers;</w:t>
      </w:r>
      <w:proofErr w:type="gramEnd"/>
    </w:p>
    <w:p w14:paraId="28F494DE" w14:textId="227BCA7D"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do not perform any additional changes or improvements without the Lessor’s written </w:t>
      </w:r>
      <w:proofErr w:type="gramStart"/>
      <w:r w:rsidRPr="00AE01E6">
        <w:rPr>
          <w:rFonts w:cs="Arial"/>
          <w:sz w:val="20"/>
          <w:szCs w:val="20"/>
        </w:rPr>
        <w:t>consent;</w:t>
      </w:r>
      <w:proofErr w:type="gramEnd"/>
    </w:p>
    <w:p w14:paraId="49FFDB98" w14:textId="7FA4A157"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install additional equipment at their own expense; such equipment remains their property and may be removed under conditions set out in the </w:t>
      </w:r>
      <w:proofErr w:type="gramStart"/>
      <w:r w:rsidRPr="00AE01E6">
        <w:rPr>
          <w:rFonts w:cs="Arial"/>
          <w:sz w:val="20"/>
          <w:szCs w:val="20"/>
        </w:rPr>
        <w:t>Agreement;</w:t>
      </w:r>
      <w:proofErr w:type="gramEnd"/>
    </w:p>
    <w:p w14:paraId="779832FA" w14:textId="550177BC"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replace removed equipment with similar or better quality </w:t>
      </w:r>
      <w:proofErr w:type="gramStart"/>
      <w:r w:rsidRPr="00AE01E6">
        <w:rPr>
          <w:rFonts w:cs="Arial"/>
          <w:sz w:val="20"/>
          <w:szCs w:val="20"/>
        </w:rPr>
        <w:t>equipment;</w:t>
      </w:r>
      <w:proofErr w:type="gramEnd"/>
    </w:p>
    <w:p w14:paraId="24E89C14" w14:textId="5BC718AA" w:rsidR="00211089" w:rsidRPr="00AE01E6" w:rsidRDefault="00211089">
      <w:pPr>
        <w:pStyle w:val="ListParagraph"/>
        <w:numPr>
          <w:ilvl w:val="0"/>
          <w:numId w:val="29"/>
        </w:numPr>
        <w:jc w:val="both"/>
        <w:rPr>
          <w:rFonts w:cs="Arial"/>
          <w:sz w:val="20"/>
          <w:szCs w:val="20"/>
        </w:rPr>
      </w:pPr>
      <w:r w:rsidRPr="00AE01E6">
        <w:rPr>
          <w:rFonts w:cs="Arial"/>
          <w:sz w:val="20"/>
          <w:szCs w:val="20"/>
        </w:rPr>
        <w:t>not place any signs or advertising on glass surfaces without prior written approval, except small</w:t>
      </w:r>
      <w:r w:rsidRPr="00AE01E6">
        <w:rPr>
          <w:rFonts w:cs="Arial"/>
          <w:sz w:val="20"/>
          <w:szCs w:val="20"/>
        </w:rPr>
        <w:noBreakHyphen/>
        <w:t>scale branding. Larger branding requires prior agreement defining fair revenue sharing.</w:t>
      </w:r>
    </w:p>
    <w:p w14:paraId="0AB87D77" w14:textId="041B1986"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comply with the Regulation on the Manner and Procedure for Applying Security Measures and Performing the Transport of Cash, Securities and Valuables (“Official Gazette of FBiH”, Nos. 76/15 and 73/21), including requirements regarding cash protection, safes/cash registers and transport of cash within the airport </w:t>
      </w:r>
      <w:proofErr w:type="gramStart"/>
      <w:r w:rsidRPr="00AE01E6">
        <w:rPr>
          <w:rFonts w:cs="Arial"/>
          <w:sz w:val="20"/>
          <w:szCs w:val="20"/>
        </w:rPr>
        <w:t>complex;</w:t>
      </w:r>
      <w:proofErr w:type="gramEnd"/>
    </w:p>
    <w:p w14:paraId="62B1FBAB" w14:textId="670A52E6" w:rsidR="00211089" w:rsidRPr="00AE01E6" w:rsidRDefault="00211089">
      <w:pPr>
        <w:pStyle w:val="ListParagraph"/>
        <w:numPr>
          <w:ilvl w:val="0"/>
          <w:numId w:val="29"/>
        </w:numPr>
        <w:jc w:val="both"/>
        <w:rPr>
          <w:rFonts w:cs="Arial"/>
          <w:sz w:val="20"/>
          <w:szCs w:val="20"/>
        </w:rPr>
      </w:pPr>
      <w:r w:rsidRPr="00AE01E6">
        <w:rPr>
          <w:rFonts w:cs="Arial"/>
          <w:sz w:val="20"/>
          <w:szCs w:val="20"/>
        </w:rPr>
        <w:t>inform the Lessor of all details regarding the implementation of the above</w:t>
      </w:r>
      <w:r w:rsidRPr="00AE01E6">
        <w:rPr>
          <w:rFonts w:cs="Arial"/>
          <w:sz w:val="20"/>
          <w:szCs w:val="20"/>
        </w:rPr>
        <w:noBreakHyphen/>
        <w:t>mentioned measures.</w:t>
      </w:r>
    </w:p>
    <w:p w14:paraId="1B4649CB" w14:textId="77777777" w:rsidR="0086356E" w:rsidRPr="00AE01E6" w:rsidRDefault="0086356E" w:rsidP="001C4E63">
      <w:pPr>
        <w:ind w:firstLine="708"/>
        <w:jc w:val="both"/>
        <w:rPr>
          <w:rFonts w:cs="Arial"/>
          <w:sz w:val="20"/>
          <w:szCs w:val="20"/>
        </w:rPr>
      </w:pPr>
    </w:p>
    <w:p w14:paraId="2A96A768" w14:textId="77777777" w:rsidR="00211089" w:rsidRPr="00AE01E6" w:rsidRDefault="00211089" w:rsidP="001C4E63">
      <w:pPr>
        <w:tabs>
          <w:tab w:val="center" w:pos="4819"/>
        </w:tabs>
        <w:jc w:val="both"/>
        <w:rPr>
          <w:rFonts w:cs="Arial"/>
          <w:b/>
          <w:bCs/>
          <w:sz w:val="20"/>
          <w:szCs w:val="20"/>
        </w:rPr>
      </w:pPr>
      <w:r w:rsidRPr="00AE01E6">
        <w:rPr>
          <w:rFonts w:cs="Arial"/>
          <w:b/>
          <w:bCs/>
          <w:sz w:val="20"/>
          <w:szCs w:val="20"/>
        </w:rPr>
        <w:t>OBLIGATIONS OF THE LESSOR</w:t>
      </w:r>
    </w:p>
    <w:p w14:paraId="70A10B55" w14:textId="77777777" w:rsidR="00211089" w:rsidRPr="00AE01E6" w:rsidRDefault="00211089" w:rsidP="002918FC">
      <w:pPr>
        <w:tabs>
          <w:tab w:val="center" w:pos="4819"/>
        </w:tabs>
        <w:jc w:val="center"/>
        <w:rPr>
          <w:rFonts w:cs="Arial"/>
          <w:b/>
          <w:bCs/>
          <w:sz w:val="20"/>
          <w:szCs w:val="20"/>
        </w:rPr>
      </w:pPr>
      <w:r w:rsidRPr="00AE01E6">
        <w:rPr>
          <w:rFonts w:cs="Arial"/>
          <w:b/>
          <w:bCs/>
          <w:sz w:val="20"/>
          <w:szCs w:val="20"/>
        </w:rPr>
        <w:t>Article 13</w:t>
      </w:r>
    </w:p>
    <w:p w14:paraId="6D3CB1D0" w14:textId="77777777" w:rsidR="00211089" w:rsidRPr="00AE01E6" w:rsidRDefault="00211089" w:rsidP="002918FC">
      <w:pPr>
        <w:tabs>
          <w:tab w:val="center" w:pos="4819"/>
        </w:tabs>
        <w:jc w:val="center"/>
        <w:rPr>
          <w:rFonts w:cs="Arial"/>
          <w:b/>
          <w:bCs/>
          <w:sz w:val="20"/>
          <w:szCs w:val="20"/>
        </w:rPr>
      </w:pPr>
      <w:r w:rsidRPr="00AE01E6">
        <w:rPr>
          <w:rFonts w:cs="Arial"/>
          <w:b/>
          <w:bCs/>
          <w:sz w:val="20"/>
          <w:szCs w:val="20"/>
        </w:rPr>
        <w:t>(Obligations of the Lessor)</w:t>
      </w:r>
    </w:p>
    <w:p w14:paraId="4C7E752B" w14:textId="77777777" w:rsidR="00211089" w:rsidRPr="00AE01E6" w:rsidRDefault="00211089" w:rsidP="001C4E63">
      <w:pPr>
        <w:tabs>
          <w:tab w:val="center" w:pos="4819"/>
        </w:tabs>
        <w:jc w:val="both"/>
        <w:rPr>
          <w:rFonts w:cs="Arial"/>
          <w:sz w:val="20"/>
          <w:szCs w:val="20"/>
        </w:rPr>
      </w:pPr>
      <w:r w:rsidRPr="00AE01E6">
        <w:rPr>
          <w:rFonts w:cs="Arial"/>
          <w:sz w:val="20"/>
          <w:szCs w:val="20"/>
        </w:rPr>
        <w:t>The Lessor undertakes to:</w:t>
      </w:r>
    </w:p>
    <w:p w14:paraId="2A61CF29" w14:textId="45B11345"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issue regular monthly invoices for the lease fee of the Business </w:t>
      </w:r>
      <w:proofErr w:type="gramStart"/>
      <w:r w:rsidRPr="00AE01E6">
        <w:rPr>
          <w:rFonts w:cs="Arial"/>
          <w:sz w:val="20"/>
          <w:szCs w:val="20"/>
        </w:rPr>
        <w:t>Premises;</w:t>
      </w:r>
      <w:proofErr w:type="gramEnd"/>
    </w:p>
    <w:p w14:paraId="055517E3" w14:textId="1F969C60"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ensure the Lessee’s uninterrupted use of the Business </w:t>
      </w:r>
      <w:proofErr w:type="gramStart"/>
      <w:r w:rsidRPr="00AE01E6">
        <w:rPr>
          <w:rFonts w:cs="Arial"/>
          <w:sz w:val="20"/>
          <w:szCs w:val="20"/>
        </w:rPr>
        <w:t>Premises;</w:t>
      </w:r>
      <w:proofErr w:type="gramEnd"/>
    </w:p>
    <w:p w14:paraId="2C821796" w14:textId="4870C682"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regularly, </w:t>
      </w:r>
      <w:proofErr w:type="gramStart"/>
      <w:r w:rsidRPr="00AE01E6">
        <w:rPr>
          <w:rFonts w:cs="Arial"/>
          <w:sz w:val="20"/>
          <w:szCs w:val="20"/>
        </w:rPr>
        <w:t>on a monthly basis</w:t>
      </w:r>
      <w:proofErr w:type="gramEnd"/>
      <w:r w:rsidRPr="00AE01E6">
        <w:rPr>
          <w:rFonts w:cs="Arial"/>
          <w:sz w:val="20"/>
          <w:szCs w:val="20"/>
        </w:rPr>
        <w:t>, no later than the 5th day of the month, provide the Lessee with passenger</w:t>
      </w:r>
      <w:r w:rsidRPr="00AE01E6">
        <w:rPr>
          <w:rFonts w:cs="Arial"/>
          <w:sz w:val="20"/>
          <w:szCs w:val="20"/>
        </w:rPr>
        <w:noBreakHyphen/>
        <w:t xml:space="preserve">number data, for the purpose of proper execution of the Lessee’s financial obligations towards the Lessor as defined in Article 2 of the </w:t>
      </w:r>
      <w:proofErr w:type="gramStart"/>
      <w:r w:rsidRPr="00AE01E6">
        <w:rPr>
          <w:rFonts w:cs="Arial"/>
          <w:sz w:val="20"/>
          <w:szCs w:val="20"/>
        </w:rPr>
        <w:t>Agreement;</w:t>
      </w:r>
      <w:proofErr w:type="gramEnd"/>
    </w:p>
    <w:p w14:paraId="15CFB135" w14:textId="4B20C356"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be responsible for all deficiencies of the Business Premises that hinder their contractual or ordinary use, for which the Lessee is, beyond any reasonable doubt, not </w:t>
      </w:r>
      <w:proofErr w:type="gramStart"/>
      <w:r w:rsidRPr="00AE01E6">
        <w:rPr>
          <w:rFonts w:cs="Arial"/>
          <w:sz w:val="20"/>
          <w:szCs w:val="20"/>
        </w:rPr>
        <w:t>responsible;</w:t>
      </w:r>
      <w:proofErr w:type="gramEnd"/>
    </w:p>
    <w:p w14:paraId="5BCDFE51" w14:textId="718072DF"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without delay inform the Lessee if the safe use of the Business Premises is not possible, or if their use is impossible due to force majeure or due to the reasons stated in Article 16, paragraph 2, items 1–3 of this Agreement, or for any other </w:t>
      </w:r>
      <w:proofErr w:type="gramStart"/>
      <w:r w:rsidRPr="00AE01E6">
        <w:rPr>
          <w:rFonts w:cs="Arial"/>
          <w:sz w:val="20"/>
          <w:szCs w:val="20"/>
        </w:rPr>
        <w:t>reasons;</w:t>
      </w:r>
      <w:proofErr w:type="gramEnd"/>
    </w:p>
    <w:p w14:paraId="08A24EE2" w14:textId="59490743"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in accordance with its capabilities and available capacities, provide parking on the official parking area for the Lessee or its personnel, which the contracting parties shall subsequently agree </w:t>
      </w:r>
      <w:proofErr w:type="gramStart"/>
      <w:r w:rsidRPr="00AE01E6">
        <w:rPr>
          <w:rFonts w:cs="Arial"/>
          <w:sz w:val="20"/>
          <w:szCs w:val="20"/>
        </w:rPr>
        <w:t>upon;</w:t>
      </w:r>
      <w:proofErr w:type="gramEnd"/>
    </w:p>
    <w:p w14:paraId="55B8E554" w14:textId="73623DAE"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promptly inform the Lessee of any changes regarding the opening/closure of the airport, so that the Lessee may adjust the opening hours of the Business Premises for the provision of its </w:t>
      </w:r>
      <w:proofErr w:type="gramStart"/>
      <w:r w:rsidRPr="00AE01E6">
        <w:rPr>
          <w:rFonts w:cs="Arial"/>
          <w:sz w:val="20"/>
          <w:szCs w:val="20"/>
        </w:rPr>
        <w:t>services;</w:t>
      </w:r>
      <w:proofErr w:type="gramEnd"/>
    </w:p>
    <w:p w14:paraId="3142AE52" w14:textId="3590877B"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provide its consents and approvals for activities of the Lessee that require written or verbal consent or approval under this Agreement in good faith and within the shortest possible </w:t>
      </w:r>
      <w:proofErr w:type="gramStart"/>
      <w:r w:rsidRPr="00AE01E6">
        <w:rPr>
          <w:rFonts w:cs="Arial"/>
          <w:sz w:val="20"/>
          <w:szCs w:val="20"/>
        </w:rPr>
        <w:t>period;</w:t>
      </w:r>
      <w:proofErr w:type="gramEnd"/>
    </w:p>
    <w:p w14:paraId="66263B5B" w14:textId="6B59B8FD"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enable the Lessee to use other, i.e., common premises, to the extent necessary for the ordinary performance of business activities in the Business Premises, as well as ensure unobstructed and rational use of access routes to such areas for supply and other needs directly related to operations in the Business </w:t>
      </w:r>
      <w:proofErr w:type="gramStart"/>
      <w:r w:rsidRPr="00AE01E6">
        <w:rPr>
          <w:rFonts w:cs="Arial"/>
          <w:sz w:val="20"/>
          <w:szCs w:val="20"/>
        </w:rPr>
        <w:t>Premises;</w:t>
      </w:r>
      <w:proofErr w:type="gramEnd"/>
    </w:p>
    <w:p w14:paraId="63BFFB68" w14:textId="49E952ED"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 xml:space="preserve">ensure the implementation of protection measures – video surveillance – in Terminal B, using available resources which, if necessary, shall be adjusted to the function of the Business </w:t>
      </w:r>
      <w:proofErr w:type="gramStart"/>
      <w:r w:rsidRPr="00AE01E6">
        <w:rPr>
          <w:rFonts w:cs="Arial"/>
          <w:sz w:val="20"/>
          <w:szCs w:val="20"/>
        </w:rPr>
        <w:t>Premises;</w:t>
      </w:r>
      <w:proofErr w:type="gramEnd"/>
    </w:p>
    <w:p w14:paraId="571CAD74" w14:textId="442DE18E" w:rsidR="00211089" w:rsidRPr="00AE01E6" w:rsidRDefault="00211089">
      <w:pPr>
        <w:pStyle w:val="ListParagraph"/>
        <w:numPr>
          <w:ilvl w:val="0"/>
          <w:numId w:val="29"/>
        </w:numPr>
        <w:tabs>
          <w:tab w:val="center" w:pos="4819"/>
        </w:tabs>
        <w:jc w:val="both"/>
        <w:rPr>
          <w:rFonts w:cs="Arial"/>
          <w:sz w:val="20"/>
          <w:szCs w:val="20"/>
        </w:rPr>
      </w:pPr>
      <w:r w:rsidRPr="00AE01E6">
        <w:rPr>
          <w:rFonts w:cs="Arial"/>
          <w:sz w:val="20"/>
          <w:szCs w:val="20"/>
        </w:rPr>
        <w:t>acquaint the Lessee with general rules of conduct and behaviour at the airport, with the policy “Code of Conduct for Tenants Operating at the Sarajevo Airport Site,” particularly regarding issues of civil aviation security (Security), emphasising that personnel must be aware of and comply with all measures necessary to eliminate any risks relating to security (and partly safety of air navigation – Safety).</w:t>
      </w:r>
    </w:p>
    <w:p w14:paraId="0A74F452" w14:textId="77777777" w:rsidR="0086356E" w:rsidRPr="00AE01E6" w:rsidRDefault="0086356E" w:rsidP="001C4E63">
      <w:pPr>
        <w:tabs>
          <w:tab w:val="center" w:pos="4819"/>
        </w:tabs>
        <w:jc w:val="both"/>
        <w:rPr>
          <w:rFonts w:cs="Arial"/>
          <w:sz w:val="20"/>
          <w:szCs w:val="20"/>
        </w:rPr>
      </w:pPr>
    </w:p>
    <w:p w14:paraId="16FC34AE" w14:textId="77777777" w:rsidR="0086356E" w:rsidRPr="00AE01E6" w:rsidRDefault="0086356E" w:rsidP="001C4E63">
      <w:pPr>
        <w:jc w:val="both"/>
        <w:rPr>
          <w:rFonts w:cs="Arial"/>
          <w:sz w:val="20"/>
          <w:szCs w:val="20"/>
        </w:rPr>
      </w:pPr>
    </w:p>
    <w:p w14:paraId="6A515A18" w14:textId="77777777" w:rsidR="00211089" w:rsidRPr="00AE01E6" w:rsidRDefault="00211089" w:rsidP="001C4E63">
      <w:pPr>
        <w:jc w:val="both"/>
        <w:rPr>
          <w:rFonts w:cs="Arial"/>
          <w:b/>
          <w:bCs/>
          <w:sz w:val="20"/>
          <w:szCs w:val="20"/>
        </w:rPr>
      </w:pPr>
      <w:r w:rsidRPr="00AE01E6">
        <w:rPr>
          <w:rFonts w:cs="Arial"/>
          <w:b/>
          <w:bCs/>
          <w:sz w:val="20"/>
          <w:szCs w:val="20"/>
        </w:rPr>
        <w:t>CONTRACTUAL PENALTIES</w:t>
      </w:r>
    </w:p>
    <w:p w14:paraId="4DFA44ED" w14:textId="77777777" w:rsidR="00211089" w:rsidRPr="00AE01E6" w:rsidRDefault="00211089" w:rsidP="006F35F0">
      <w:pPr>
        <w:jc w:val="center"/>
        <w:rPr>
          <w:rFonts w:cs="Arial"/>
          <w:b/>
          <w:bCs/>
          <w:sz w:val="20"/>
          <w:szCs w:val="20"/>
        </w:rPr>
      </w:pPr>
      <w:r w:rsidRPr="00AE01E6">
        <w:rPr>
          <w:rFonts w:cs="Arial"/>
          <w:b/>
          <w:bCs/>
          <w:sz w:val="20"/>
          <w:szCs w:val="20"/>
        </w:rPr>
        <w:t>Article 14</w:t>
      </w:r>
    </w:p>
    <w:p w14:paraId="15331BC1" w14:textId="77777777" w:rsidR="00211089" w:rsidRPr="00AE01E6" w:rsidRDefault="00211089" w:rsidP="006F35F0">
      <w:pPr>
        <w:jc w:val="center"/>
        <w:rPr>
          <w:rFonts w:cs="Arial"/>
          <w:b/>
          <w:bCs/>
          <w:sz w:val="20"/>
          <w:szCs w:val="20"/>
        </w:rPr>
      </w:pPr>
      <w:r w:rsidRPr="00AE01E6">
        <w:rPr>
          <w:rFonts w:cs="Arial"/>
          <w:b/>
          <w:bCs/>
          <w:sz w:val="20"/>
          <w:szCs w:val="20"/>
        </w:rPr>
        <w:t>(Contractual Penalties for the Lessee)</w:t>
      </w:r>
    </w:p>
    <w:p w14:paraId="64BC84EA" w14:textId="77777777" w:rsidR="00211089" w:rsidRPr="00AE01E6" w:rsidRDefault="00211089" w:rsidP="006F35F0">
      <w:pPr>
        <w:ind w:firstLine="360"/>
        <w:jc w:val="both"/>
        <w:rPr>
          <w:rFonts w:cs="Arial"/>
          <w:sz w:val="20"/>
          <w:szCs w:val="20"/>
        </w:rPr>
      </w:pPr>
      <w:r w:rsidRPr="00AE01E6">
        <w:rPr>
          <w:rFonts w:cs="Arial"/>
          <w:sz w:val="20"/>
          <w:szCs w:val="20"/>
        </w:rPr>
        <w:t>In the event of non</w:t>
      </w:r>
      <w:r w:rsidRPr="00AE01E6">
        <w:rPr>
          <w:rFonts w:cs="Arial"/>
          <w:sz w:val="20"/>
          <w:szCs w:val="20"/>
        </w:rPr>
        <w:noBreakHyphen/>
        <w:t>fulfilment of contractual obligations by the Lessee, the parties agree that the Lessee shall pay monetary penalties to the Lessor as follows:</w:t>
      </w:r>
    </w:p>
    <w:p w14:paraId="2F4401FD" w14:textId="00F3B37C" w:rsidR="00211089" w:rsidRPr="00AE01E6" w:rsidRDefault="00211089">
      <w:pPr>
        <w:pStyle w:val="ListParagraph"/>
        <w:numPr>
          <w:ilvl w:val="0"/>
          <w:numId w:val="29"/>
        </w:numPr>
        <w:jc w:val="both"/>
        <w:rPr>
          <w:rFonts w:cs="Arial"/>
          <w:sz w:val="20"/>
          <w:szCs w:val="20"/>
        </w:rPr>
      </w:pPr>
      <w:r w:rsidRPr="00AE01E6">
        <w:rPr>
          <w:rFonts w:cs="Arial"/>
          <w:sz w:val="20"/>
          <w:szCs w:val="20"/>
        </w:rPr>
        <w:t>If the Lessor, due to the Lessee’s negligence, must carry out necessary renovations, the full costs of labour and materials, as well as any other fees required for performing such work, plus 50% of that amount for administrative expenses, shall be invoiced to the Lessee, and the Lessee shall remit the payment to the Lessor in full.</w:t>
      </w:r>
    </w:p>
    <w:p w14:paraId="5F0D1FD9" w14:textId="3C357731" w:rsidR="00211089" w:rsidRPr="00AE01E6" w:rsidRDefault="00211089">
      <w:pPr>
        <w:pStyle w:val="ListParagraph"/>
        <w:numPr>
          <w:ilvl w:val="0"/>
          <w:numId w:val="29"/>
        </w:numPr>
        <w:jc w:val="both"/>
        <w:rPr>
          <w:rFonts w:cs="Arial"/>
          <w:sz w:val="20"/>
          <w:szCs w:val="20"/>
        </w:rPr>
      </w:pPr>
      <w:r w:rsidRPr="00AE01E6">
        <w:rPr>
          <w:rFonts w:cs="Arial"/>
          <w:sz w:val="20"/>
          <w:szCs w:val="20"/>
        </w:rPr>
        <w:t xml:space="preserve">If the Lessee, through its actions or omissions, endangers, nullifies, suspends, or increases the rate of any insurance policy covering the Business Premises, buildings, or the </w:t>
      </w:r>
      <w:proofErr w:type="gramStart"/>
      <w:r w:rsidRPr="00AE01E6">
        <w:rPr>
          <w:rFonts w:cs="Arial"/>
          <w:sz w:val="20"/>
          <w:szCs w:val="20"/>
        </w:rPr>
        <w:t>airport as a whole, the</w:t>
      </w:r>
      <w:proofErr w:type="gramEnd"/>
      <w:r w:rsidRPr="00AE01E6">
        <w:rPr>
          <w:rFonts w:cs="Arial"/>
          <w:sz w:val="20"/>
          <w:szCs w:val="20"/>
        </w:rPr>
        <w:t xml:space="preserve"> Lessee shall pay the Lessor the portion of the insurance premium that has been charged to the Lessor.</w:t>
      </w:r>
    </w:p>
    <w:p w14:paraId="158BB8FA" w14:textId="1CB6EA97" w:rsidR="00211089" w:rsidRPr="00AE01E6" w:rsidRDefault="00211089">
      <w:pPr>
        <w:pStyle w:val="ListParagraph"/>
        <w:numPr>
          <w:ilvl w:val="0"/>
          <w:numId w:val="29"/>
        </w:numPr>
        <w:jc w:val="both"/>
        <w:rPr>
          <w:rFonts w:cs="Arial"/>
          <w:sz w:val="20"/>
          <w:szCs w:val="20"/>
        </w:rPr>
      </w:pPr>
      <w:r w:rsidRPr="00AE01E6">
        <w:rPr>
          <w:rFonts w:cs="Arial"/>
          <w:sz w:val="20"/>
          <w:szCs w:val="20"/>
        </w:rPr>
        <w:t>In the event of documented actions by the Lessee defined in Section 7 – Penalties for Lessees – of the Complementary Services Pricelist, about which the Lessor’s representative informs the Lessee in writing (via e</w:t>
      </w:r>
      <w:r w:rsidRPr="00AE01E6">
        <w:rPr>
          <w:rFonts w:cs="Arial"/>
          <w:sz w:val="20"/>
          <w:szCs w:val="20"/>
        </w:rPr>
        <w:noBreakHyphen/>
        <w:t>mail or letter), and if the Lessee fails to remedy the irregularity within the prescribed deadlines, the specified penalty amounts shall be invoiced to the Lessee.</w:t>
      </w:r>
    </w:p>
    <w:p w14:paraId="2C440CF0" w14:textId="77777777" w:rsidR="00211089" w:rsidRPr="00AE01E6" w:rsidRDefault="00211089" w:rsidP="00373352">
      <w:pPr>
        <w:ind w:firstLine="360"/>
        <w:jc w:val="both"/>
        <w:rPr>
          <w:rFonts w:cs="Arial"/>
          <w:sz w:val="20"/>
          <w:szCs w:val="20"/>
        </w:rPr>
      </w:pPr>
      <w:r w:rsidRPr="00AE01E6">
        <w:rPr>
          <w:rFonts w:cs="Arial"/>
          <w:sz w:val="20"/>
          <w:szCs w:val="20"/>
        </w:rPr>
        <w:t>The Lessee undertakes to settle the payments of the above contractual penalties within 10 (ten) calendar days from the date of invoice issuance.</w:t>
      </w:r>
    </w:p>
    <w:p w14:paraId="49B11CEB" w14:textId="77777777" w:rsidR="00211089" w:rsidRDefault="00211089" w:rsidP="00373352">
      <w:pPr>
        <w:ind w:firstLine="360"/>
        <w:jc w:val="both"/>
        <w:rPr>
          <w:rFonts w:cs="Arial"/>
          <w:sz w:val="20"/>
          <w:szCs w:val="20"/>
        </w:rPr>
      </w:pPr>
      <w:r w:rsidRPr="00AE01E6">
        <w:rPr>
          <w:rFonts w:cs="Arial"/>
          <w:sz w:val="20"/>
          <w:szCs w:val="20"/>
        </w:rPr>
        <w:t xml:space="preserve">The above does not exclude the Lessor’s possibility, in connection with Article 15 of this Agreement, to unilaterally terminate this Agreement for the </w:t>
      </w:r>
      <w:proofErr w:type="gramStart"/>
      <w:r w:rsidRPr="00AE01E6">
        <w:rPr>
          <w:rFonts w:cs="Arial"/>
          <w:sz w:val="20"/>
          <w:szCs w:val="20"/>
        </w:rPr>
        <w:t>aforementioned reasons</w:t>
      </w:r>
      <w:proofErr w:type="gramEnd"/>
      <w:r w:rsidRPr="00AE01E6">
        <w:rPr>
          <w:rFonts w:cs="Arial"/>
          <w:sz w:val="20"/>
          <w:szCs w:val="20"/>
        </w:rPr>
        <w:t>.</w:t>
      </w:r>
    </w:p>
    <w:p w14:paraId="50A42540" w14:textId="77777777" w:rsidR="009C5890" w:rsidRPr="00AE01E6" w:rsidRDefault="009C5890" w:rsidP="00373352">
      <w:pPr>
        <w:ind w:firstLine="360"/>
        <w:jc w:val="both"/>
        <w:rPr>
          <w:rFonts w:cs="Arial"/>
          <w:sz w:val="20"/>
          <w:szCs w:val="20"/>
        </w:rPr>
      </w:pPr>
    </w:p>
    <w:p w14:paraId="28CE1BE3" w14:textId="77777777" w:rsidR="00E923C3" w:rsidRPr="00AE01E6" w:rsidRDefault="00E923C3" w:rsidP="001C4E63">
      <w:pPr>
        <w:jc w:val="both"/>
        <w:rPr>
          <w:rFonts w:cs="Arial"/>
          <w:sz w:val="20"/>
          <w:szCs w:val="20"/>
        </w:rPr>
      </w:pPr>
    </w:p>
    <w:p w14:paraId="333066A8" w14:textId="77777777" w:rsidR="00E923C3" w:rsidRPr="00AE01E6" w:rsidRDefault="00E923C3" w:rsidP="001C4E63">
      <w:pPr>
        <w:jc w:val="both"/>
        <w:rPr>
          <w:rFonts w:cs="Arial"/>
          <w:b/>
          <w:bCs/>
          <w:sz w:val="20"/>
          <w:szCs w:val="20"/>
        </w:rPr>
      </w:pPr>
      <w:r w:rsidRPr="00AE01E6">
        <w:rPr>
          <w:rFonts w:cs="Arial"/>
          <w:b/>
          <w:bCs/>
          <w:sz w:val="20"/>
          <w:szCs w:val="20"/>
        </w:rPr>
        <w:lastRenderedPageBreak/>
        <w:t>TERMINATION OF THE LEASE</w:t>
      </w:r>
    </w:p>
    <w:p w14:paraId="62DF07D5" w14:textId="77777777" w:rsidR="00E923C3" w:rsidRPr="00AE01E6" w:rsidRDefault="00E923C3" w:rsidP="00373352">
      <w:pPr>
        <w:jc w:val="center"/>
        <w:rPr>
          <w:rFonts w:cs="Arial"/>
          <w:b/>
          <w:bCs/>
          <w:sz w:val="20"/>
          <w:szCs w:val="20"/>
        </w:rPr>
      </w:pPr>
      <w:r w:rsidRPr="00AE01E6">
        <w:rPr>
          <w:rFonts w:cs="Arial"/>
          <w:b/>
          <w:bCs/>
          <w:sz w:val="20"/>
          <w:szCs w:val="20"/>
        </w:rPr>
        <w:t>Article 15</w:t>
      </w:r>
    </w:p>
    <w:p w14:paraId="213C5730" w14:textId="77777777" w:rsidR="00E923C3" w:rsidRPr="00AE01E6" w:rsidRDefault="00E923C3" w:rsidP="00373352">
      <w:pPr>
        <w:jc w:val="center"/>
        <w:rPr>
          <w:rFonts w:cs="Arial"/>
          <w:b/>
          <w:bCs/>
          <w:sz w:val="20"/>
          <w:szCs w:val="20"/>
        </w:rPr>
      </w:pPr>
      <w:r w:rsidRPr="00AE01E6">
        <w:rPr>
          <w:rFonts w:cs="Arial"/>
          <w:b/>
          <w:bCs/>
          <w:sz w:val="20"/>
          <w:szCs w:val="20"/>
        </w:rPr>
        <w:t>(Methods of Terminating the Agreement)</w:t>
      </w:r>
    </w:p>
    <w:p w14:paraId="22E999FE" w14:textId="77777777" w:rsidR="00E923C3" w:rsidRPr="00AE01E6" w:rsidRDefault="00E923C3" w:rsidP="001C4E63">
      <w:pPr>
        <w:jc w:val="both"/>
        <w:rPr>
          <w:rFonts w:cs="Arial"/>
          <w:sz w:val="20"/>
          <w:szCs w:val="20"/>
        </w:rPr>
      </w:pPr>
      <w:r w:rsidRPr="00AE01E6">
        <w:rPr>
          <w:rFonts w:cs="Arial"/>
          <w:sz w:val="20"/>
          <w:szCs w:val="20"/>
        </w:rPr>
        <w:t>This Agreement, in addition to expiring upon the end of the period for which it was concluded, may also be terminated as follows:</w:t>
      </w:r>
    </w:p>
    <w:p w14:paraId="76C558AC" w14:textId="3A797247" w:rsidR="00E923C3" w:rsidRPr="00AE01E6" w:rsidRDefault="00E923C3">
      <w:pPr>
        <w:pStyle w:val="ListParagraph"/>
        <w:numPr>
          <w:ilvl w:val="0"/>
          <w:numId w:val="29"/>
        </w:numPr>
        <w:jc w:val="both"/>
        <w:rPr>
          <w:rFonts w:cs="Arial"/>
          <w:sz w:val="20"/>
          <w:szCs w:val="20"/>
        </w:rPr>
      </w:pPr>
      <w:r w:rsidRPr="00AE01E6">
        <w:rPr>
          <w:rFonts w:cs="Arial"/>
          <w:sz w:val="20"/>
          <w:szCs w:val="20"/>
        </w:rPr>
        <w:t xml:space="preserve">by unilateral termination of the Agreement by the </w:t>
      </w:r>
      <w:proofErr w:type="gramStart"/>
      <w:r w:rsidRPr="00AE01E6">
        <w:rPr>
          <w:rFonts w:cs="Arial"/>
          <w:sz w:val="20"/>
          <w:szCs w:val="20"/>
        </w:rPr>
        <w:t>Lessee;</w:t>
      </w:r>
      <w:proofErr w:type="gramEnd"/>
    </w:p>
    <w:p w14:paraId="0BE7AF8E" w14:textId="77C73149" w:rsidR="00E923C3" w:rsidRPr="00AE01E6" w:rsidRDefault="00E923C3">
      <w:pPr>
        <w:pStyle w:val="ListParagraph"/>
        <w:numPr>
          <w:ilvl w:val="0"/>
          <w:numId w:val="29"/>
        </w:numPr>
        <w:jc w:val="both"/>
        <w:rPr>
          <w:rFonts w:cs="Arial"/>
          <w:sz w:val="20"/>
          <w:szCs w:val="20"/>
        </w:rPr>
      </w:pPr>
      <w:r w:rsidRPr="00AE01E6">
        <w:rPr>
          <w:rFonts w:cs="Arial"/>
          <w:sz w:val="20"/>
          <w:szCs w:val="20"/>
        </w:rPr>
        <w:t xml:space="preserve">by unilateral termination of the Agreement by the </w:t>
      </w:r>
      <w:proofErr w:type="gramStart"/>
      <w:r w:rsidRPr="00AE01E6">
        <w:rPr>
          <w:rFonts w:cs="Arial"/>
          <w:sz w:val="20"/>
          <w:szCs w:val="20"/>
        </w:rPr>
        <w:t>Lessor;</w:t>
      </w:r>
      <w:proofErr w:type="gramEnd"/>
    </w:p>
    <w:p w14:paraId="524691CF" w14:textId="442F97E9" w:rsidR="00E923C3" w:rsidRPr="00AE01E6" w:rsidRDefault="00E923C3">
      <w:pPr>
        <w:pStyle w:val="ListParagraph"/>
        <w:numPr>
          <w:ilvl w:val="0"/>
          <w:numId w:val="29"/>
        </w:numPr>
        <w:jc w:val="both"/>
        <w:rPr>
          <w:rFonts w:cs="Arial"/>
          <w:sz w:val="20"/>
          <w:szCs w:val="20"/>
        </w:rPr>
      </w:pPr>
      <w:r w:rsidRPr="00AE01E6">
        <w:rPr>
          <w:rFonts w:cs="Arial"/>
          <w:sz w:val="20"/>
          <w:szCs w:val="20"/>
        </w:rPr>
        <w:t xml:space="preserve">by mutual termination of the </w:t>
      </w:r>
      <w:proofErr w:type="gramStart"/>
      <w:r w:rsidRPr="00AE01E6">
        <w:rPr>
          <w:rFonts w:cs="Arial"/>
          <w:sz w:val="20"/>
          <w:szCs w:val="20"/>
        </w:rPr>
        <w:t>Agreement;</w:t>
      </w:r>
      <w:proofErr w:type="gramEnd"/>
    </w:p>
    <w:p w14:paraId="78548704" w14:textId="00A80474" w:rsidR="00E923C3" w:rsidRPr="00AE01E6" w:rsidRDefault="00E923C3">
      <w:pPr>
        <w:pStyle w:val="ListParagraph"/>
        <w:numPr>
          <w:ilvl w:val="0"/>
          <w:numId w:val="29"/>
        </w:numPr>
        <w:jc w:val="both"/>
        <w:rPr>
          <w:rFonts w:cs="Arial"/>
          <w:sz w:val="20"/>
          <w:szCs w:val="20"/>
        </w:rPr>
      </w:pPr>
      <w:r w:rsidRPr="00AE01E6">
        <w:rPr>
          <w:rFonts w:cs="Arial"/>
          <w:sz w:val="20"/>
          <w:szCs w:val="20"/>
        </w:rPr>
        <w:t>by termination of the Agreement due to changes in pricing conditions.</w:t>
      </w:r>
    </w:p>
    <w:p w14:paraId="5DCC95F8" w14:textId="48C2454F" w:rsidR="00E923C3" w:rsidRPr="00AE01E6" w:rsidRDefault="00E923C3" w:rsidP="001C4E63">
      <w:pPr>
        <w:jc w:val="both"/>
        <w:rPr>
          <w:rFonts w:cs="Arial"/>
          <w:sz w:val="20"/>
          <w:szCs w:val="20"/>
        </w:rPr>
      </w:pPr>
    </w:p>
    <w:p w14:paraId="0CA22C21" w14:textId="77777777" w:rsidR="00E923C3" w:rsidRPr="00AE01E6" w:rsidRDefault="00E923C3" w:rsidP="00373352">
      <w:pPr>
        <w:jc w:val="center"/>
        <w:rPr>
          <w:rFonts w:cs="Arial"/>
          <w:b/>
          <w:bCs/>
          <w:sz w:val="20"/>
          <w:szCs w:val="20"/>
        </w:rPr>
      </w:pPr>
      <w:r w:rsidRPr="00AE01E6">
        <w:rPr>
          <w:rFonts w:cs="Arial"/>
          <w:b/>
          <w:bCs/>
          <w:sz w:val="20"/>
          <w:szCs w:val="20"/>
        </w:rPr>
        <w:t>Article 16</w:t>
      </w:r>
    </w:p>
    <w:p w14:paraId="4483AA15" w14:textId="77777777" w:rsidR="00E923C3" w:rsidRPr="00AE01E6" w:rsidRDefault="00E923C3" w:rsidP="00373352">
      <w:pPr>
        <w:jc w:val="center"/>
        <w:rPr>
          <w:rFonts w:cs="Arial"/>
          <w:b/>
          <w:bCs/>
          <w:sz w:val="20"/>
          <w:szCs w:val="20"/>
        </w:rPr>
      </w:pPr>
      <w:r w:rsidRPr="00AE01E6">
        <w:rPr>
          <w:rFonts w:cs="Arial"/>
          <w:b/>
          <w:bCs/>
          <w:sz w:val="20"/>
          <w:szCs w:val="20"/>
        </w:rPr>
        <w:t>(Unilateral Termination of the Agreement by the Lessee)</w:t>
      </w:r>
    </w:p>
    <w:p w14:paraId="0A20B509" w14:textId="77777777" w:rsidR="00E923C3" w:rsidRPr="00AE01E6" w:rsidRDefault="00E923C3" w:rsidP="00373352">
      <w:pPr>
        <w:ind w:firstLine="708"/>
        <w:jc w:val="both"/>
        <w:rPr>
          <w:rFonts w:cs="Arial"/>
          <w:sz w:val="20"/>
          <w:szCs w:val="20"/>
        </w:rPr>
      </w:pPr>
      <w:r w:rsidRPr="00AE01E6">
        <w:rPr>
          <w:rFonts w:cs="Arial"/>
          <w:sz w:val="20"/>
          <w:szCs w:val="20"/>
        </w:rPr>
        <w:t>The Lessee may terminate the Agreement, with a notice period of 30 (thirty) days, if any one or more of the following events occur, but only after the Lessee has been informed thereof in writing by the Lessor 15 (fifteen) calendar days in advance, provided that the Lessee has no outstanding debts towards the Lessor.</w:t>
      </w:r>
    </w:p>
    <w:p w14:paraId="23CDBFBC" w14:textId="77777777" w:rsidR="00E923C3" w:rsidRPr="00AE01E6" w:rsidRDefault="00E923C3" w:rsidP="001C4E63">
      <w:pPr>
        <w:jc w:val="both"/>
        <w:rPr>
          <w:rFonts w:cs="Arial"/>
          <w:sz w:val="20"/>
          <w:szCs w:val="20"/>
        </w:rPr>
      </w:pPr>
      <w:r w:rsidRPr="00AE01E6">
        <w:rPr>
          <w:rFonts w:cs="Arial"/>
          <w:sz w:val="20"/>
          <w:szCs w:val="20"/>
        </w:rPr>
        <w:t>Events constituting grounds for unilateral termination of the Agreement by the Lessee are the following:</w:t>
      </w:r>
    </w:p>
    <w:p w14:paraId="2741623F" w14:textId="30B4B145" w:rsidR="00E923C3" w:rsidRPr="00AE01E6" w:rsidRDefault="00E923C3">
      <w:pPr>
        <w:pStyle w:val="ListParagraph"/>
        <w:numPr>
          <w:ilvl w:val="0"/>
          <w:numId w:val="45"/>
        </w:numPr>
        <w:jc w:val="both"/>
        <w:rPr>
          <w:rFonts w:cs="Arial"/>
          <w:sz w:val="20"/>
          <w:szCs w:val="20"/>
        </w:rPr>
      </w:pPr>
      <w:r w:rsidRPr="00AE01E6">
        <w:rPr>
          <w:rFonts w:cs="Arial"/>
          <w:sz w:val="20"/>
          <w:szCs w:val="20"/>
        </w:rPr>
        <w:t xml:space="preserve">the airport ceases to operate as an air </w:t>
      </w:r>
      <w:proofErr w:type="gramStart"/>
      <w:r w:rsidRPr="00AE01E6">
        <w:rPr>
          <w:rFonts w:cs="Arial"/>
          <w:sz w:val="20"/>
          <w:szCs w:val="20"/>
        </w:rPr>
        <w:t>terminal</w:t>
      </w:r>
      <w:proofErr w:type="gramEnd"/>
      <w:r w:rsidRPr="00AE01E6">
        <w:rPr>
          <w:rFonts w:cs="Arial"/>
          <w:sz w:val="20"/>
          <w:szCs w:val="20"/>
        </w:rPr>
        <w:t xml:space="preserve"> or all passenger air services are permanently discontinued at the airport for a period longer than 15 (fifteen) calendar </w:t>
      </w:r>
      <w:proofErr w:type="gramStart"/>
      <w:r w:rsidRPr="00AE01E6">
        <w:rPr>
          <w:rFonts w:cs="Arial"/>
          <w:sz w:val="20"/>
          <w:szCs w:val="20"/>
        </w:rPr>
        <w:t>days;</w:t>
      </w:r>
      <w:proofErr w:type="gramEnd"/>
    </w:p>
    <w:p w14:paraId="1262C14A" w14:textId="77777777" w:rsidR="00E923C3" w:rsidRPr="00AE01E6" w:rsidRDefault="00E923C3">
      <w:pPr>
        <w:numPr>
          <w:ilvl w:val="0"/>
          <w:numId w:val="45"/>
        </w:numPr>
        <w:jc w:val="both"/>
        <w:rPr>
          <w:rFonts w:cs="Arial"/>
          <w:sz w:val="20"/>
          <w:szCs w:val="20"/>
        </w:rPr>
      </w:pPr>
      <w:r w:rsidRPr="00AE01E6">
        <w:rPr>
          <w:rFonts w:cs="Arial"/>
          <w:sz w:val="20"/>
          <w:szCs w:val="20"/>
        </w:rPr>
        <w:t xml:space="preserve">if the authority responsible for airport functioning and control significantly restricts the Lessee from carrying out its activity for a period of at least 15 (fifteen) calendar </w:t>
      </w:r>
      <w:proofErr w:type="gramStart"/>
      <w:r w:rsidRPr="00AE01E6">
        <w:rPr>
          <w:rFonts w:cs="Arial"/>
          <w:sz w:val="20"/>
          <w:szCs w:val="20"/>
        </w:rPr>
        <w:t>days;</w:t>
      </w:r>
      <w:proofErr w:type="gramEnd"/>
    </w:p>
    <w:p w14:paraId="719DE269" w14:textId="77777777" w:rsidR="00E923C3" w:rsidRPr="00AE01E6" w:rsidRDefault="00E923C3">
      <w:pPr>
        <w:numPr>
          <w:ilvl w:val="0"/>
          <w:numId w:val="45"/>
        </w:numPr>
        <w:jc w:val="both"/>
        <w:rPr>
          <w:rFonts w:cs="Arial"/>
          <w:sz w:val="20"/>
          <w:szCs w:val="20"/>
        </w:rPr>
      </w:pPr>
      <w:r w:rsidRPr="00AE01E6">
        <w:rPr>
          <w:rFonts w:cs="Arial"/>
          <w:sz w:val="20"/>
          <w:szCs w:val="20"/>
        </w:rPr>
        <w:t>the issuance of a prohibition by a competent court on the use of the airport in such a manner that the Lessee is significantly restricted in performing its activities.</w:t>
      </w:r>
    </w:p>
    <w:p w14:paraId="5103CEA1" w14:textId="77777777" w:rsidR="00E923C3" w:rsidRPr="00AE01E6" w:rsidRDefault="00E923C3" w:rsidP="00373352">
      <w:pPr>
        <w:ind w:firstLine="360"/>
        <w:jc w:val="both"/>
        <w:rPr>
          <w:rFonts w:cs="Arial"/>
          <w:sz w:val="20"/>
          <w:szCs w:val="20"/>
        </w:rPr>
      </w:pPr>
      <w:r w:rsidRPr="00AE01E6">
        <w:rPr>
          <w:rFonts w:cs="Arial"/>
          <w:sz w:val="20"/>
          <w:szCs w:val="20"/>
        </w:rPr>
        <w:t>The Lessee may also terminate the Agreement without providing special justification. In this case, the notice period is at least 3 (three) months from the date of receipt of the notice of termination, with full respect of all rights, obligations and applicable lease conditions during the notice period.</w:t>
      </w:r>
    </w:p>
    <w:p w14:paraId="1A1AD354" w14:textId="77777777" w:rsidR="00E923C3" w:rsidRPr="00AE01E6" w:rsidRDefault="00E923C3" w:rsidP="00373352">
      <w:pPr>
        <w:ind w:firstLine="360"/>
        <w:jc w:val="both"/>
        <w:rPr>
          <w:rFonts w:cs="Arial"/>
          <w:sz w:val="20"/>
          <w:szCs w:val="20"/>
        </w:rPr>
      </w:pPr>
      <w:r w:rsidRPr="00AE01E6">
        <w:rPr>
          <w:rFonts w:cs="Arial"/>
          <w:sz w:val="20"/>
          <w:szCs w:val="20"/>
        </w:rPr>
        <w:t>Failure to comply with the above notice period shall result in the retention of the paid deposit.</w:t>
      </w:r>
    </w:p>
    <w:p w14:paraId="1229F304" w14:textId="1DBFDDED" w:rsidR="00E923C3" w:rsidRPr="00AE01E6" w:rsidRDefault="00E923C3" w:rsidP="001C4E63">
      <w:pPr>
        <w:jc w:val="both"/>
        <w:rPr>
          <w:rFonts w:cs="Arial"/>
          <w:sz w:val="20"/>
          <w:szCs w:val="20"/>
        </w:rPr>
      </w:pPr>
    </w:p>
    <w:p w14:paraId="6E5CAE73" w14:textId="77777777" w:rsidR="00E923C3" w:rsidRPr="00AE01E6" w:rsidRDefault="00E923C3" w:rsidP="00373352">
      <w:pPr>
        <w:jc w:val="center"/>
        <w:rPr>
          <w:rFonts w:cs="Arial"/>
          <w:b/>
          <w:bCs/>
          <w:sz w:val="20"/>
          <w:szCs w:val="20"/>
        </w:rPr>
      </w:pPr>
      <w:r w:rsidRPr="00AE01E6">
        <w:rPr>
          <w:rFonts w:cs="Arial"/>
          <w:b/>
          <w:bCs/>
          <w:sz w:val="20"/>
          <w:szCs w:val="20"/>
        </w:rPr>
        <w:t>Article 17</w:t>
      </w:r>
    </w:p>
    <w:p w14:paraId="749D7559" w14:textId="77777777" w:rsidR="00E923C3" w:rsidRPr="00AE01E6" w:rsidRDefault="00E923C3" w:rsidP="00373352">
      <w:pPr>
        <w:jc w:val="center"/>
        <w:rPr>
          <w:rFonts w:cs="Arial"/>
          <w:b/>
          <w:bCs/>
          <w:sz w:val="20"/>
          <w:szCs w:val="20"/>
        </w:rPr>
      </w:pPr>
      <w:r w:rsidRPr="00AE01E6">
        <w:rPr>
          <w:rFonts w:cs="Arial"/>
          <w:b/>
          <w:bCs/>
          <w:sz w:val="20"/>
          <w:szCs w:val="20"/>
        </w:rPr>
        <w:t>(Unilateral Termination of the Agreement by the Lessor)</w:t>
      </w:r>
    </w:p>
    <w:p w14:paraId="57ABD609" w14:textId="77777777" w:rsidR="00E923C3" w:rsidRPr="00AE01E6" w:rsidRDefault="00E923C3" w:rsidP="00373352">
      <w:pPr>
        <w:ind w:firstLine="360"/>
        <w:jc w:val="both"/>
        <w:rPr>
          <w:rFonts w:cs="Arial"/>
          <w:sz w:val="20"/>
          <w:szCs w:val="20"/>
        </w:rPr>
      </w:pPr>
      <w:r w:rsidRPr="00AE01E6">
        <w:rPr>
          <w:rFonts w:cs="Arial"/>
          <w:sz w:val="20"/>
          <w:szCs w:val="20"/>
        </w:rPr>
        <w:t>The Lessor may terminate the Agreement without a notice period due to a breach of contractual obligations if, even after a written warning and the expiry of an additional deadline for fulfilment, the Lessee:</w:t>
      </w:r>
    </w:p>
    <w:p w14:paraId="763EF71A" w14:textId="41207671" w:rsidR="00E923C3" w:rsidRPr="00AE01E6" w:rsidRDefault="00E923C3">
      <w:pPr>
        <w:pStyle w:val="ListParagraph"/>
        <w:numPr>
          <w:ilvl w:val="0"/>
          <w:numId w:val="29"/>
        </w:numPr>
        <w:jc w:val="both"/>
        <w:rPr>
          <w:rFonts w:cs="Arial"/>
          <w:sz w:val="20"/>
          <w:szCs w:val="20"/>
        </w:rPr>
      </w:pPr>
      <w:r w:rsidRPr="00AE01E6">
        <w:rPr>
          <w:rFonts w:cs="Arial"/>
          <w:b/>
          <w:bCs/>
          <w:sz w:val="20"/>
          <w:szCs w:val="20"/>
        </w:rPr>
        <w:t>fails to pay the deposit / fails to provide the bank guarantee (as applicable) in</w:t>
      </w:r>
      <w:r w:rsidRPr="00AE01E6">
        <w:rPr>
          <w:rFonts w:cs="Arial"/>
          <w:sz w:val="20"/>
          <w:szCs w:val="20"/>
        </w:rPr>
        <w:t xml:space="preserve"> accordance with Article 10 of this </w:t>
      </w:r>
      <w:proofErr w:type="gramStart"/>
      <w:r w:rsidRPr="00AE01E6">
        <w:rPr>
          <w:rFonts w:cs="Arial"/>
          <w:sz w:val="20"/>
          <w:szCs w:val="20"/>
        </w:rPr>
        <w:t>Agreement;</w:t>
      </w:r>
      <w:proofErr w:type="gramEnd"/>
    </w:p>
    <w:p w14:paraId="689A867F" w14:textId="10CDCBAB" w:rsidR="00E923C3" w:rsidRPr="00AE01E6" w:rsidRDefault="00E923C3">
      <w:pPr>
        <w:pStyle w:val="ListParagraph"/>
        <w:numPr>
          <w:ilvl w:val="0"/>
          <w:numId w:val="29"/>
        </w:numPr>
        <w:jc w:val="both"/>
        <w:rPr>
          <w:rFonts w:cs="Arial"/>
          <w:sz w:val="20"/>
          <w:szCs w:val="20"/>
        </w:rPr>
      </w:pPr>
      <w:r w:rsidRPr="00AE01E6">
        <w:rPr>
          <w:rFonts w:cs="Arial"/>
          <w:sz w:val="20"/>
          <w:szCs w:val="20"/>
        </w:rPr>
        <w:t xml:space="preserve">does not duly fulfil payment obligations under the Agreement within the due deadlines, including failure to do so even after a written </w:t>
      </w:r>
      <w:proofErr w:type="gramStart"/>
      <w:r w:rsidRPr="00AE01E6">
        <w:rPr>
          <w:rFonts w:cs="Arial"/>
          <w:sz w:val="20"/>
          <w:szCs w:val="20"/>
        </w:rPr>
        <w:t>warning;</w:t>
      </w:r>
      <w:proofErr w:type="gramEnd"/>
    </w:p>
    <w:p w14:paraId="0B269F44" w14:textId="3197702B" w:rsidR="00E923C3" w:rsidRPr="00AE01E6" w:rsidRDefault="00E923C3">
      <w:pPr>
        <w:pStyle w:val="ListParagraph"/>
        <w:numPr>
          <w:ilvl w:val="0"/>
          <w:numId w:val="29"/>
        </w:numPr>
        <w:jc w:val="both"/>
        <w:rPr>
          <w:rFonts w:cs="Arial"/>
          <w:sz w:val="20"/>
          <w:szCs w:val="20"/>
        </w:rPr>
      </w:pPr>
      <w:r w:rsidRPr="00AE01E6">
        <w:rPr>
          <w:rFonts w:cs="Arial"/>
          <w:sz w:val="20"/>
          <w:szCs w:val="20"/>
        </w:rPr>
        <w:t xml:space="preserve">does not act in accordance with Article 12 of this Agreement (“Other Obligations of the Lessee”), and especially if the Lessee: </w:t>
      </w:r>
    </w:p>
    <w:p w14:paraId="63B8A11C" w14:textId="73B9CC8E" w:rsidR="00E923C3" w:rsidRPr="00AE01E6" w:rsidRDefault="00E923C3">
      <w:pPr>
        <w:pStyle w:val="ListParagraph"/>
        <w:numPr>
          <w:ilvl w:val="1"/>
          <w:numId w:val="46"/>
        </w:numPr>
        <w:jc w:val="both"/>
        <w:rPr>
          <w:rFonts w:cs="Arial"/>
          <w:sz w:val="20"/>
          <w:szCs w:val="20"/>
        </w:rPr>
      </w:pPr>
      <w:r w:rsidRPr="00AE01E6">
        <w:rPr>
          <w:rFonts w:cs="Arial"/>
          <w:sz w:val="20"/>
          <w:szCs w:val="20"/>
        </w:rPr>
        <w:t xml:space="preserve">uses the Business Premises contrary to the Agreement or causes significant damage by failing to exercise due </w:t>
      </w:r>
      <w:proofErr w:type="gramStart"/>
      <w:r w:rsidRPr="00AE01E6">
        <w:rPr>
          <w:rFonts w:cs="Arial"/>
          <w:sz w:val="20"/>
          <w:szCs w:val="20"/>
        </w:rPr>
        <w:t>care;</w:t>
      </w:r>
      <w:proofErr w:type="gramEnd"/>
    </w:p>
    <w:p w14:paraId="3D098BDC" w14:textId="77777777" w:rsidR="00E923C3" w:rsidRPr="00AE01E6" w:rsidRDefault="00E923C3">
      <w:pPr>
        <w:numPr>
          <w:ilvl w:val="1"/>
          <w:numId w:val="46"/>
        </w:numPr>
        <w:jc w:val="both"/>
        <w:rPr>
          <w:rFonts w:cs="Arial"/>
          <w:sz w:val="20"/>
          <w:szCs w:val="20"/>
        </w:rPr>
      </w:pPr>
      <w:r w:rsidRPr="00AE01E6">
        <w:rPr>
          <w:rFonts w:cs="Arial"/>
          <w:sz w:val="20"/>
          <w:szCs w:val="20"/>
        </w:rPr>
        <w:t>does not keep the Business Premises continuously and uninterruptedly open and fails to provide all services in accordance with Article 12, point 8, sub</w:t>
      </w:r>
      <w:r w:rsidRPr="00AE01E6">
        <w:rPr>
          <w:rFonts w:cs="Arial"/>
          <w:sz w:val="20"/>
          <w:szCs w:val="20"/>
        </w:rPr>
        <w:noBreakHyphen/>
        <w:t xml:space="preserve">paragraph </w:t>
      </w:r>
      <w:proofErr w:type="gramStart"/>
      <w:r w:rsidRPr="00AE01E6">
        <w:rPr>
          <w:rFonts w:cs="Arial"/>
          <w:sz w:val="20"/>
          <w:szCs w:val="20"/>
        </w:rPr>
        <w:t>2;</w:t>
      </w:r>
      <w:proofErr w:type="gramEnd"/>
    </w:p>
    <w:p w14:paraId="324744D9" w14:textId="77777777" w:rsidR="00E923C3" w:rsidRPr="00AE01E6" w:rsidRDefault="00E923C3">
      <w:pPr>
        <w:numPr>
          <w:ilvl w:val="1"/>
          <w:numId w:val="46"/>
        </w:numPr>
        <w:jc w:val="both"/>
        <w:rPr>
          <w:rFonts w:cs="Arial"/>
          <w:sz w:val="20"/>
          <w:szCs w:val="20"/>
        </w:rPr>
      </w:pPr>
      <w:r w:rsidRPr="00AE01E6">
        <w:rPr>
          <w:rFonts w:cs="Arial"/>
          <w:sz w:val="20"/>
          <w:szCs w:val="20"/>
        </w:rPr>
        <w:t>does not employ, train, supervise, direct and assign staff in the numbers necessary to provide timely service to all customers, and if the personnel working in the Business Premises do not meet the requirements under Article 12, point 8, sub</w:t>
      </w:r>
      <w:r w:rsidRPr="00AE01E6">
        <w:rPr>
          <w:rFonts w:cs="Arial"/>
          <w:sz w:val="20"/>
          <w:szCs w:val="20"/>
        </w:rPr>
        <w:noBreakHyphen/>
        <w:t xml:space="preserve">paragraph </w:t>
      </w:r>
      <w:proofErr w:type="gramStart"/>
      <w:r w:rsidRPr="00AE01E6">
        <w:rPr>
          <w:rFonts w:cs="Arial"/>
          <w:sz w:val="20"/>
          <w:szCs w:val="20"/>
        </w:rPr>
        <w:t>5;</w:t>
      </w:r>
      <w:proofErr w:type="gramEnd"/>
    </w:p>
    <w:p w14:paraId="73290F12" w14:textId="77777777" w:rsidR="00E923C3" w:rsidRPr="00AE01E6" w:rsidRDefault="00E923C3">
      <w:pPr>
        <w:numPr>
          <w:ilvl w:val="1"/>
          <w:numId w:val="46"/>
        </w:numPr>
        <w:jc w:val="both"/>
        <w:rPr>
          <w:rFonts w:cs="Arial"/>
          <w:sz w:val="20"/>
          <w:szCs w:val="20"/>
        </w:rPr>
      </w:pPr>
      <w:r w:rsidRPr="00AE01E6">
        <w:rPr>
          <w:rFonts w:cs="Arial"/>
          <w:sz w:val="20"/>
          <w:szCs w:val="20"/>
        </w:rPr>
        <w:t xml:space="preserve">performs improvements to the Business Premises without the Lessor’s knowledge or contrary to its requirements and </w:t>
      </w:r>
      <w:proofErr w:type="gramStart"/>
      <w:r w:rsidRPr="00AE01E6">
        <w:rPr>
          <w:rFonts w:cs="Arial"/>
          <w:sz w:val="20"/>
          <w:szCs w:val="20"/>
        </w:rPr>
        <w:t>instructions;</w:t>
      </w:r>
      <w:proofErr w:type="gramEnd"/>
    </w:p>
    <w:p w14:paraId="0934285E" w14:textId="77777777" w:rsidR="00E923C3" w:rsidRPr="00AE01E6" w:rsidRDefault="00E923C3">
      <w:pPr>
        <w:numPr>
          <w:ilvl w:val="1"/>
          <w:numId w:val="46"/>
        </w:numPr>
        <w:jc w:val="both"/>
        <w:rPr>
          <w:rFonts w:cs="Arial"/>
          <w:sz w:val="20"/>
          <w:szCs w:val="20"/>
        </w:rPr>
      </w:pPr>
      <w:r w:rsidRPr="00AE01E6">
        <w:rPr>
          <w:rFonts w:cs="Arial"/>
          <w:sz w:val="20"/>
          <w:szCs w:val="20"/>
        </w:rPr>
        <w:t xml:space="preserve">through its actions or omissions endangers, nullifies, suspends or increases the premium of any insurance policy covering the leased premises, the buildings or the airport as a </w:t>
      </w:r>
      <w:proofErr w:type="gramStart"/>
      <w:r w:rsidRPr="00AE01E6">
        <w:rPr>
          <w:rFonts w:cs="Arial"/>
          <w:sz w:val="20"/>
          <w:szCs w:val="20"/>
        </w:rPr>
        <w:t>whole;</w:t>
      </w:r>
      <w:proofErr w:type="gramEnd"/>
    </w:p>
    <w:p w14:paraId="30FD5752" w14:textId="77777777" w:rsidR="00E923C3" w:rsidRPr="00AE01E6" w:rsidRDefault="00E923C3">
      <w:pPr>
        <w:numPr>
          <w:ilvl w:val="1"/>
          <w:numId w:val="46"/>
        </w:numPr>
        <w:jc w:val="both"/>
        <w:rPr>
          <w:rFonts w:cs="Arial"/>
          <w:sz w:val="20"/>
          <w:szCs w:val="20"/>
        </w:rPr>
      </w:pPr>
      <w:r w:rsidRPr="00AE01E6">
        <w:rPr>
          <w:rFonts w:cs="Arial"/>
          <w:sz w:val="20"/>
          <w:szCs w:val="20"/>
        </w:rPr>
        <w:t xml:space="preserve">during the lease term or after its termination discloses, makes available, transfers or otherwise provides any confidential information relating to the Lessor to third </w:t>
      </w:r>
      <w:proofErr w:type="gramStart"/>
      <w:r w:rsidRPr="00AE01E6">
        <w:rPr>
          <w:rFonts w:cs="Arial"/>
          <w:sz w:val="20"/>
          <w:szCs w:val="20"/>
        </w:rPr>
        <w:t>parties;</w:t>
      </w:r>
      <w:proofErr w:type="gramEnd"/>
    </w:p>
    <w:p w14:paraId="020BAEF9" w14:textId="77777777" w:rsidR="00E923C3" w:rsidRPr="00AE01E6" w:rsidRDefault="00E923C3">
      <w:pPr>
        <w:numPr>
          <w:ilvl w:val="1"/>
          <w:numId w:val="46"/>
        </w:numPr>
        <w:jc w:val="both"/>
        <w:rPr>
          <w:rFonts w:cs="Arial"/>
          <w:sz w:val="20"/>
          <w:szCs w:val="20"/>
        </w:rPr>
      </w:pPr>
      <w:r w:rsidRPr="00AE01E6">
        <w:rPr>
          <w:rFonts w:cs="Arial"/>
          <w:sz w:val="20"/>
          <w:szCs w:val="20"/>
        </w:rPr>
        <w:t>fails to comply with security</w:t>
      </w:r>
      <w:r w:rsidRPr="00AE01E6">
        <w:rPr>
          <w:rFonts w:cs="Arial"/>
          <w:sz w:val="20"/>
          <w:szCs w:val="20"/>
        </w:rPr>
        <w:noBreakHyphen/>
        <w:t xml:space="preserve">related </w:t>
      </w:r>
      <w:proofErr w:type="gramStart"/>
      <w:r w:rsidRPr="00AE01E6">
        <w:rPr>
          <w:rFonts w:cs="Arial"/>
          <w:sz w:val="20"/>
          <w:szCs w:val="20"/>
        </w:rPr>
        <w:t>regulations;</w:t>
      </w:r>
      <w:proofErr w:type="gramEnd"/>
    </w:p>
    <w:p w14:paraId="15443331" w14:textId="77777777" w:rsidR="00E923C3" w:rsidRPr="00AE01E6" w:rsidRDefault="00E923C3">
      <w:pPr>
        <w:numPr>
          <w:ilvl w:val="1"/>
          <w:numId w:val="46"/>
        </w:numPr>
        <w:jc w:val="both"/>
        <w:rPr>
          <w:rFonts w:cs="Arial"/>
          <w:sz w:val="20"/>
          <w:szCs w:val="20"/>
        </w:rPr>
      </w:pPr>
      <w:r w:rsidRPr="00AE01E6">
        <w:rPr>
          <w:rFonts w:cs="Arial"/>
          <w:sz w:val="20"/>
          <w:szCs w:val="20"/>
        </w:rPr>
        <w:t xml:space="preserve">fails to fulfil other contractual </w:t>
      </w:r>
      <w:proofErr w:type="gramStart"/>
      <w:r w:rsidRPr="00AE01E6">
        <w:rPr>
          <w:rFonts w:cs="Arial"/>
          <w:sz w:val="20"/>
          <w:szCs w:val="20"/>
        </w:rPr>
        <w:t>obligations, and</w:t>
      </w:r>
      <w:proofErr w:type="gramEnd"/>
      <w:r w:rsidRPr="00AE01E6">
        <w:rPr>
          <w:rFonts w:cs="Arial"/>
          <w:sz w:val="20"/>
          <w:szCs w:val="20"/>
        </w:rPr>
        <w:t xml:space="preserve"> based on the circumstances it is evident that the Lessee will continue failing to fulfil them.</w:t>
      </w:r>
    </w:p>
    <w:p w14:paraId="06BB5960" w14:textId="19B6FD7C" w:rsidR="00E923C3" w:rsidRPr="00AE01E6" w:rsidRDefault="00E923C3" w:rsidP="00F537D4">
      <w:pPr>
        <w:ind w:firstLine="708"/>
        <w:jc w:val="both"/>
        <w:rPr>
          <w:rFonts w:cs="Arial"/>
          <w:sz w:val="20"/>
          <w:szCs w:val="20"/>
        </w:rPr>
      </w:pPr>
      <w:r w:rsidRPr="00AE01E6">
        <w:rPr>
          <w:rFonts w:cs="Arial"/>
          <w:sz w:val="20"/>
          <w:szCs w:val="20"/>
        </w:rPr>
        <w:t>The Lessor may also terminate the Agreement without special justification. In this case, the notice period shall be a minimum of 3 (three) months from the date of receipt of the notice of termination, with the Lessee respecting all rights, obligations and lease terms during the notice period.</w:t>
      </w:r>
    </w:p>
    <w:p w14:paraId="5C605B77" w14:textId="77777777" w:rsidR="00E923C3" w:rsidRPr="00AE01E6" w:rsidRDefault="00E923C3" w:rsidP="00373352">
      <w:pPr>
        <w:jc w:val="center"/>
        <w:rPr>
          <w:rFonts w:cs="Arial"/>
          <w:b/>
          <w:bCs/>
          <w:sz w:val="20"/>
          <w:szCs w:val="20"/>
        </w:rPr>
      </w:pPr>
      <w:r w:rsidRPr="00AE01E6">
        <w:rPr>
          <w:rFonts w:cs="Arial"/>
          <w:b/>
          <w:bCs/>
          <w:sz w:val="20"/>
          <w:szCs w:val="20"/>
        </w:rPr>
        <w:lastRenderedPageBreak/>
        <w:t>Article 18</w:t>
      </w:r>
    </w:p>
    <w:p w14:paraId="77A1C8C8" w14:textId="77777777" w:rsidR="00E923C3" w:rsidRPr="00AE01E6" w:rsidRDefault="00E923C3" w:rsidP="00373352">
      <w:pPr>
        <w:jc w:val="center"/>
        <w:rPr>
          <w:rFonts w:cs="Arial"/>
          <w:b/>
          <w:bCs/>
          <w:sz w:val="20"/>
          <w:szCs w:val="20"/>
        </w:rPr>
      </w:pPr>
      <w:r w:rsidRPr="00AE01E6">
        <w:rPr>
          <w:rFonts w:cs="Arial"/>
          <w:b/>
          <w:bCs/>
          <w:sz w:val="20"/>
          <w:szCs w:val="20"/>
        </w:rPr>
        <w:t>(Mutual Termination of the Agreement)</w:t>
      </w:r>
    </w:p>
    <w:p w14:paraId="14A097B8" w14:textId="77777777" w:rsidR="00E923C3" w:rsidRPr="00AE01E6" w:rsidRDefault="00E923C3" w:rsidP="00373352">
      <w:pPr>
        <w:ind w:firstLine="708"/>
        <w:jc w:val="both"/>
        <w:rPr>
          <w:rFonts w:cs="Arial"/>
          <w:sz w:val="20"/>
          <w:szCs w:val="20"/>
        </w:rPr>
      </w:pPr>
      <w:r w:rsidRPr="00AE01E6">
        <w:rPr>
          <w:rFonts w:cs="Arial"/>
          <w:sz w:val="20"/>
          <w:szCs w:val="20"/>
        </w:rPr>
        <w:t>The Lessee and the Lessor may mutually agree to terminate the lease even before the expiry of the period for which it was concluded. In that case, the termination agreement shall define all conditions of termination, including the notice period, mutual rights and obligations arising from the termination, etc.</w:t>
      </w:r>
    </w:p>
    <w:p w14:paraId="7BA1EC96" w14:textId="77777777" w:rsidR="00373352" w:rsidRPr="00AE01E6" w:rsidRDefault="00373352" w:rsidP="00373352">
      <w:pPr>
        <w:ind w:firstLine="708"/>
        <w:jc w:val="both"/>
        <w:rPr>
          <w:rFonts w:cs="Arial"/>
          <w:sz w:val="20"/>
          <w:szCs w:val="20"/>
        </w:rPr>
      </w:pPr>
    </w:p>
    <w:p w14:paraId="6FE93972" w14:textId="3148C364" w:rsidR="00E923C3" w:rsidRPr="00AE01E6" w:rsidRDefault="00E923C3" w:rsidP="001C4E63">
      <w:pPr>
        <w:jc w:val="both"/>
        <w:rPr>
          <w:rFonts w:cs="Arial"/>
          <w:sz w:val="20"/>
          <w:szCs w:val="20"/>
        </w:rPr>
      </w:pPr>
    </w:p>
    <w:p w14:paraId="614DAED1" w14:textId="77777777" w:rsidR="00E923C3" w:rsidRPr="00AE01E6" w:rsidRDefault="00E923C3" w:rsidP="00373352">
      <w:pPr>
        <w:jc w:val="center"/>
        <w:rPr>
          <w:rFonts w:cs="Arial"/>
          <w:b/>
          <w:bCs/>
          <w:sz w:val="20"/>
          <w:szCs w:val="20"/>
        </w:rPr>
      </w:pPr>
      <w:r w:rsidRPr="00AE01E6">
        <w:rPr>
          <w:rFonts w:cs="Arial"/>
          <w:b/>
          <w:bCs/>
          <w:sz w:val="20"/>
          <w:szCs w:val="20"/>
        </w:rPr>
        <w:t>Article 19</w:t>
      </w:r>
    </w:p>
    <w:p w14:paraId="7C38710C" w14:textId="77777777" w:rsidR="00E923C3" w:rsidRPr="00AE01E6" w:rsidRDefault="00E923C3" w:rsidP="00373352">
      <w:pPr>
        <w:jc w:val="center"/>
        <w:rPr>
          <w:rFonts w:cs="Arial"/>
          <w:b/>
          <w:bCs/>
          <w:sz w:val="20"/>
          <w:szCs w:val="20"/>
        </w:rPr>
      </w:pPr>
      <w:r w:rsidRPr="00AE01E6">
        <w:rPr>
          <w:rFonts w:cs="Arial"/>
          <w:b/>
          <w:bCs/>
          <w:sz w:val="20"/>
          <w:szCs w:val="20"/>
        </w:rPr>
        <w:t>(Termination of the Agreement Due to Changes in Pricing Conditions)</w:t>
      </w:r>
    </w:p>
    <w:p w14:paraId="1C55D37F" w14:textId="77777777" w:rsidR="00E923C3" w:rsidRPr="00AE01E6" w:rsidRDefault="00E923C3" w:rsidP="00373352">
      <w:pPr>
        <w:ind w:firstLine="708"/>
        <w:jc w:val="both"/>
        <w:rPr>
          <w:rFonts w:cs="Arial"/>
          <w:sz w:val="20"/>
          <w:szCs w:val="20"/>
        </w:rPr>
      </w:pPr>
      <w:r w:rsidRPr="00AE01E6">
        <w:rPr>
          <w:rFonts w:cs="Arial"/>
          <w:sz w:val="20"/>
          <w:szCs w:val="20"/>
        </w:rPr>
        <w:t>The Agreement shall be deemed terminated upon the expiry of thirty (30) days from the date of receipt of the notification on the change of the lease price, if the Lessee does not accept the new pricing conditions in accordance with Article 6 of this Agreement.</w:t>
      </w:r>
    </w:p>
    <w:p w14:paraId="48094431" w14:textId="77777777" w:rsidR="00E923C3" w:rsidRPr="00AE01E6" w:rsidRDefault="00E923C3" w:rsidP="001C4E63">
      <w:pPr>
        <w:jc w:val="both"/>
        <w:rPr>
          <w:rFonts w:cs="Arial"/>
          <w:sz w:val="20"/>
          <w:szCs w:val="20"/>
        </w:rPr>
      </w:pPr>
    </w:p>
    <w:p w14:paraId="4A3630C8" w14:textId="77777777" w:rsidR="00E923C3" w:rsidRPr="00AE01E6" w:rsidRDefault="00E923C3" w:rsidP="00373352">
      <w:pPr>
        <w:jc w:val="center"/>
        <w:rPr>
          <w:rFonts w:cs="Arial"/>
          <w:b/>
          <w:bCs/>
          <w:sz w:val="20"/>
          <w:szCs w:val="20"/>
        </w:rPr>
      </w:pPr>
      <w:r w:rsidRPr="00AE01E6">
        <w:rPr>
          <w:rFonts w:cs="Arial"/>
          <w:b/>
          <w:bCs/>
          <w:sz w:val="20"/>
          <w:szCs w:val="20"/>
        </w:rPr>
        <w:t>Article 20</w:t>
      </w:r>
    </w:p>
    <w:p w14:paraId="1BFA4C2A" w14:textId="77777777" w:rsidR="00E923C3" w:rsidRPr="00AE01E6" w:rsidRDefault="00E923C3" w:rsidP="00373352">
      <w:pPr>
        <w:jc w:val="center"/>
        <w:rPr>
          <w:rFonts w:cs="Arial"/>
          <w:b/>
          <w:bCs/>
          <w:sz w:val="20"/>
          <w:szCs w:val="20"/>
        </w:rPr>
      </w:pPr>
      <w:r w:rsidRPr="00AE01E6">
        <w:rPr>
          <w:rFonts w:cs="Arial"/>
          <w:b/>
          <w:bCs/>
          <w:sz w:val="20"/>
          <w:szCs w:val="20"/>
        </w:rPr>
        <w:t>(Settlement of Obligations and Handover of the Premises)</w:t>
      </w:r>
    </w:p>
    <w:p w14:paraId="6C48A320" w14:textId="77777777" w:rsidR="00E923C3" w:rsidRPr="00AE01E6" w:rsidRDefault="00E923C3" w:rsidP="00373352">
      <w:pPr>
        <w:ind w:firstLine="708"/>
        <w:jc w:val="both"/>
        <w:rPr>
          <w:rFonts w:cs="Arial"/>
          <w:sz w:val="20"/>
          <w:szCs w:val="20"/>
        </w:rPr>
      </w:pPr>
      <w:r w:rsidRPr="00AE01E6">
        <w:rPr>
          <w:rFonts w:cs="Arial"/>
          <w:sz w:val="20"/>
          <w:szCs w:val="20"/>
        </w:rPr>
        <w:t>The Lessee is obliged, before the expiry of this Agreement, to settle all due and outstanding obligations arising from this Agreement, and immediately upon the termination of the Agreement hand over to the Lessor the keys, i.e. possession of the Business Premises.</w:t>
      </w:r>
    </w:p>
    <w:p w14:paraId="39A6E17C" w14:textId="2E82DB2F" w:rsidR="00E923C3" w:rsidRPr="00AE01E6" w:rsidRDefault="00E923C3" w:rsidP="00373352">
      <w:pPr>
        <w:ind w:firstLine="708"/>
        <w:jc w:val="both"/>
        <w:rPr>
          <w:rFonts w:cs="Arial"/>
          <w:sz w:val="20"/>
          <w:szCs w:val="20"/>
        </w:rPr>
      </w:pPr>
      <w:r w:rsidRPr="00AE01E6">
        <w:rPr>
          <w:rFonts w:cs="Arial"/>
          <w:sz w:val="20"/>
          <w:szCs w:val="20"/>
        </w:rPr>
        <w:t xml:space="preserve">The Lessee is obliged, within the deadline determined by the Lessor, to return the Business Premises in the condition in which they were handed over, </w:t>
      </w:r>
      <w:proofErr w:type="gramStart"/>
      <w:r w:rsidRPr="00AE01E6">
        <w:rPr>
          <w:rFonts w:cs="Arial"/>
          <w:sz w:val="20"/>
          <w:szCs w:val="20"/>
        </w:rPr>
        <w:t>taking into account</w:t>
      </w:r>
      <w:proofErr w:type="gramEnd"/>
      <w:r w:rsidRPr="00AE01E6">
        <w:rPr>
          <w:rFonts w:cs="Arial"/>
          <w:sz w:val="20"/>
          <w:szCs w:val="20"/>
        </w:rPr>
        <w:t xml:space="preserve"> normal wear and tear, and to remove </w:t>
      </w:r>
      <w:proofErr w:type="gramStart"/>
      <w:r w:rsidRPr="00AE01E6">
        <w:rPr>
          <w:rFonts w:cs="Arial"/>
          <w:sz w:val="20"/>
          <w:szCs w:val="20"/>
        </w:rPr>
        <w:t>all of</w:t>
      </w:r>
      <w:proofErr w:type="gramEnd"/>
      <w:r w:rsidRPr="00AE01E6">
        <w:rPr>
          <w:rFonts w:cs="Arial"/>
          <w:sz w:val="20"/>
          <w:szCs w:val="20"/>
        </w:rPr>
        <w:t xml:space="preserve"> its own equipment, installations, and signage beforehand, all at its own expense.</w:t>
      </w:r>
    </w:p>
    <w:p w14:paraId="52252A63" w14:textId="781AD182" w:rsidR="00E923C3" w:rsidRPr="00AE01E6" w:rsidRDefault="00E923C3" w:rsidP="00373352">
      <w:pPr>
        <w:ind w:firstLine="708"/>
        <w:jc w:val="both"/>
        <w:rPr>
          <w:rFonts w:cs="Arial"/>
          <w:sz w:val="20"/>
          <w:szCs w:val="20"/>
        </w:rPr>
      </w:pPr>
      <w:r w:rsidRPr="00AE01E6">
        <w:rPr>
          <w:rFonts w:cs="Arial"/>
          <w:sz w:val="20"/>
          <w:szCs w:val="20"/>
        </w:rPr>
        <w:t xml:space="preserve">If the Lessee fails to fulfil this obligation, the Lessor has the right to carry out the necessary works at the Lessee’s expense, </w:t>
      </w:r>
      <w:r w:rsidRPr="00AE01E6">
        <w:rPr>
          <w:rFonts w:cs="Arial"/>
          <w:b/>
          <w:bCs/>
          <w:sz w:val="20"/>
          <w:szCs w:val="20"/>
        </w:rPr>
        <w:t xml:space="preserve">including the right to </w:t>
      </w:r>
      <w:r w:rsidR="00F537D4">
        <w:rPr>
          <w:rFonts w:cs="Arial"/>
          <w:b/>
          <w:bCs/>
          <w:sz w:val="20"/>
          <w:szCs w:val="20"/>
        </w:rPr>
        <w:t xml:space="preserve">invoke </w:t>
      </w:r>
      <w:r w:rsidRPr="00AE01E6">
        <w:rPr>
          <w:rFonts w:cs="Arial"/>
          <w:b/>
          <w:bCs/>
          <w:sz w:val="20"/>
          <w:szCs w:val="20"/>
        </w:rPr>
        <w:t>the bank guarantee / retain the deposit (as applicable)</w:t>
      </w:r>
      <w:r w:rsidRPr="00AE01E6">
        <w:rPr>
          <w:rFonts w:cs="Arial"/>
          <w:sz w:val="20"/>
          <w:szCs w:val="20"/>
        </w:rPr>
        <w:t xml:space="preserve"> for the purpose of reimbursing the incurred costs.</w:t>
      </w:r>
    </w:p>
    <w:p w14:paraId="17A5A8AC" w14:textId="77777777" w:rsidR="00373352" w:rsidRPr="00AE01E6" w:rsidRDefault="00373352" w:rsidP="001C4E63">
      <w:pPr>
        <w:jc w:val="both"/>
        <w:rPr>
          <w:rFonts w:cs="Arial"/>
          <w:sz w:val="20"/>
          <w:szCs w:val="20"/>
        </w:rPr>
      </w:pPr>
      <w:r w:rsidRPr="00AE01E6">
        <w:rPr>
          <w:rFonts w:cs="Arial"/>
          <w:sz w:val="20"/>
          <w:szCs w:val="20"/>
        </w:rPr>
        <w:tab/>
      </w:r>
    </w:p>
    <w:p w14:paraId="5647534A" w14:textId="666DA6D2" w:rsidR="00E923C3" w:rsidRPr="00AE01E6" w:rsidRDefault="00E923C3" w:rsidP="00373352">
      <w:pPr>
        <w:jc w:val="center"/>
        <w:rPr>
          <w:rFonts w:cs="Arial"/>
          <w:b/>
          <w:bCs/>
          <w:sz w:val="20"/>
          <w:szCs w:val="20"/>
        </w:rPr>
      </w:pPr>
      <w:r w:rsidRPr="00AE01E6">
        <w:rPr>
          <w:rFonts w:cs="Arial"/>
          <w:b/>
          <w:bCs/>
          <w:sz w:val="20"/>
          <w:szCs w:val="20"/>
        </w:rPr>
        <w:t>Article 21</w:t>
      </w:r>
    </w:p>
    <w:p w14:paraId="09532B0F" w14:textId="6B0EEDCC" w:rsidR="00E923C3" w:rsidRPr="00AE01E6" w:rsidRDefault="00E923C3" w:rsidP="00373352">
      <w:pPr>
        <w:jc w:val="center"/>
        <w:rPr>
          <w:rFonts w:cs="Arial"/>
          <w:b/>
          <w:bCs/>
          <w:sz w:val="20"/>
          <w:szCs w:val="20"/>
        </w:rPr>
      </w:pPr>
      <w:r w:rsidRPr="00AE01E6">
        <w:rPr>
          <w:rFonts w:cs="Arial"/>
          <w:b/>
          <w:bCs/>
          <w:sz w:val="20"/>
          <w:szCs w:val="20"/>
        </w:rPr>
        <w:t>(Submission to Immediate Compulsory Enforcement)</w:t>
      </w:r>
      <w:r w:rsidR="0096133C" w:rsidRPr="00AE01E6">
        <w:rPr>
          <w:rStyle w:val="FootnoteReference"/>
          <w:rFonts w:cs="Arial"/>
          <w:b/>
          <w:bCs/>
          <w:sz w:val="20"/>
          <w:szCs w:val="20"/>
        </w:rPr>
        <w:footnoteReference w:id="3"/>
      </w:r>
    </w:p>
    <w:p w14:paraId="56A78483" w14:textId="77777777" w:rsidR="00E923C3" w:rsidRPr="00AE01E6" w:rsidRDefault="00E923C3" w:rsidP="006E6A01">
      <w:pPr>
        <w:ind w:firstLine="708"/>
        <w:jc w:val="both"/>
        <w:rPr>
          <w:rFonts w:cs="Arial"/>
          <w:sz w:val="20"/>
          <w:szCs w:val="20"/>
        </w:rPr>
      </w:pPr>
      <w:r w:rsidRPr="00AE01E6">
        <w:rPr>
          <w:rFonts w:cs="Arial"/>
          <w:sz w:val="20"/>
          <w:szCs w:val="20"/>
        </w:rPr>
        <w:t xml:space="preserve">The contracting parties hereby jointly declare and agree that if the Lessee, prior to the expiry of this Agreement, fails to settle with the Lessor all due and outstanding obligations arising from this Agreement, and after the termination of the Agreement fails to hand over possession of the Business Premises to the Lessor, the Lessee shall, immediately upon the termination of the Agreement, settle with the Lessor all due and outstanding obligations arising from this Agreement (to the extent that the Lessor cannot collect such obligations in full from the </w:t>
      </w:r>
      <w:r w:rsidRPr="00F537D4">
        <w:rPr>
          <w:rFonts w:cs="Arial"/>
          <w:b/>
          <w:bCs/>
          <w:sz w:val="20"/>
          <w:szCs w:val="20"/>
        </w:rPr>
        <w:t>bank guarantee / deposit provided),</w:t>
      </w:r>
      <w:r w:rsidRPr="00AE01E6">
        <w:rPr>
          <w:rFonts w:cs="Arial"/>
          <w:sz w:val="20"/>
          <w:szCs w:val="20"/>
        </w:rPr>
        <w:t xml:space="preserve"> and shall immediately, voluntarily, and without delay return the Business Premises into the possession of the Lessor.</w:t>
      </w:r>
    </w:p>
    <w:p w14:paraId="739379EA" w14:textId="77777777" w:rsidR="00E923C3" w:rsidRPr="00AE01E6" w:rsidRDefault="00E923C3" w:rsidP="00D8379A">
      <w:pPr>
        <w:ind w:firstLine="708"/>
        <w:jc w:val="both"/>
        <w:rPr>
          <w:rFonts w:cs="Arial"/>
          <w:sz w:val="20"/>
          <w:szCs w:val="20"/>
        </w:rPr>
      </w:pPr>
      <w:r w:rsidRPr="00AE01E6">
        <w:rPr>
          <w:rFonts w:cs="Arial"/>
          <w:sz w:val="20"/>
          <w:szCs w:val="20"/>
        </w:rPr>
        <w:t>In the event that the Lessee does not settle the above</w:t>
      </w:r>
      <w:r w:rsidRPr="00AE01E6">
        <w:rPr>
          <w:rFonts w:cs="Arial"/>
          <w:sz w:val="20"/>
          <w:szCs w:val="20"/>
        </w:rPr>
        <w:noBreakHyphen/>
        <w:t>mentioned obligations and/or does not return the Business Premises to the Lessor voluntarily and without delay, the Lessee expressly declares that it agrees to and submits to immediate compulsory enforcement against all of its assets for the collection of all due and outstanding obligations under this Agreement, as well as for the collection of any costs incurred in connection with returning the property into the possession of the Lessor, based on a notarised document executed in accordance with the provisions of this Agreement, which shall be directly enforceable against any current owner in favour of the Lessor.</w:t>
      </w:r>
    </w:p>
    <w:p w14:paraId="7BB90E86" w14:textId="77777777" w:rsidR="00E923C3" w:rsidRPr="00AE01E6" w:rsidRDefault="00E923C3" w:rsidP="00D8379A">
      <w:pPr>
        <w:ind w:firstLine="708"/>
        <w:jc w:val="both"/>
        <w:rPr>
          <w:rFonts w:cs="Arial"/>
          <w:sz w:val="20"/>
          <w:szCs w:val="20"/>
        </w:rPr>
      </w:pPr>
      <w:r w:rsidRPr="00AE01E6">
        <w:rPr>
          <w:rFonts w:cs="Arial"/>
          <w:sz w:val="20"/>
          <w:szCs w:val="20"/>
        </w:rPr>
        <w:t>The Lessee further expressly declares that it agrees to immediate compulsory enforcement of the request for vacating and delivering the Business Premises to the Lessor, referred to in Article 1 of this Agreement, based on a notarised document to be executed, which shall be directly enforceable against any current owner in favour of the Lessor.</w:t>
      </w:r>
    </w:p>
    <w:p w14:paraId="4AE80B58" w14:textId="598C6605" w:rsidR="0086356E" w:rsidRPr="00AE01E6" w:rsidRDefault="0086356E" w:rsidP="000E7FE8">
      <w:pPr>
        <w:jc w:val="both"/>
        <w:rPr>
          <w:rFonts w:cs="Arial"/>
          <w:sz w:val="20"/>
          <w:szCs w:val="20"/>
        </w:rPr>
      </w:pPr>
    </w:p>
    <w:p w14:paraId="70F109FF" w14:textId="77777777" w:rsidR="00E923C3" w:rsidRPr="00AE01E6" w:rsidRDefault="00E923C3" w:rsidP="001C4E63">
      <w:pPr>
        <w:jc w:val="both"/>
        <w:rPr>
          <w:rFonts w:cs="Arial"/>
          <w:sz w:val="20"/>
          <w:szCs w:val="20"/>
        </w:rPr>
      </w:pPr>
    </w:p>
    <w:p w14:paraId="0DB7D4C5" w14:textId="77777777" w:rsidR="00E923C3" w:rsidRPr="00AE01E6" w:rsidRDefault="00E923C3" w:rsidP="001C4E63">
      <w:pPr>
        <w:jc w:val="both"/>
        <w:rPr>
          <w:rFonts w:cs="Arial"/>
          <w:b/>
          <w:bCs/>
          <w:sz w:val="20"/>
          <w:szCs w:val="20"/>
        </w:rPr>
      </w:pPr>
      <w:r w:rsidRPr="00AE01E6">
        <w:rPr>
          <w:rFonts w:cs="Arial"/>
          <w:b/>
          <w:bCs/>
          <w:sz w:val="20"/>
          <w:szCs w:val="20"/>
        </w:rPr>
        <w:t>FINAL PROVISIONS</w:t>
      </w:r>
    </w:p>
    <w:p w14:paraId="606A3001" w14:textId="77777777" w:rsidR="00E923C3" w:rsidRPr="00AE01E6" w:rsidRDefault="00E923C3" w:rsidP="000E7FE8">
      <w:pPr>
        <w:jc w:val="center"/>
        <w:rPr>
          <w:rFonts w:cs="Arial"/>
          <w:b/>
          <w:bCs/>
          <w:sz w:val="20"/>
          <w:szCs w:val="20"/>
        </w:rPr>
      </w:pPr>
      <w:r w:rsidRPr="00AE01E6">
        <w:rPr>
          <w:rFonts w:cs="Arial"/>
          <w:b/>
          <w:bCs/>
          <w:sz w:val="20"/>
          <w:szCs w:val="20"/>
        </w:rPr>
        <w:t>Article 22</w:t>
      </w:r>
    </w:p>
    <w:p w14:paraId="64C0772B" w14:textId="77777777" w:rsidR="00E923C3" w:rsidRPr="00AE01E6" w:rsidRDefault="00E923C3" w:rsidP="000E7FE8">
      <w:pPr>
        <w:jc w:val="center"/>
        <w:rPr>
          <w:rFonts w:cs="Arial"/>
          <w:b/>
          <w:bCs/>
          <w:sz w:val="20"/>
          <w:szCs w:val="20"/>
        </w:rPr>
      </w:pPr>
      <w:r w:rsidRPr="00AE01E6">
        <w:rPr>
          <w:rFonts w:cs="Arial"/>
          <w:b/>
          <w:bCs/>
          <w:sz w:val="20"/>
          <w:szCs w:val="20"/>
        </w:rPr>
        <w:t>(Application of the Law on Obligations of the Federation of BiH)</w:t>
      </w:r>
    </w:p>
    <w:p w14:paraId="46A8A089" w14:textId="77777777" w:rsidR="00E923C3" w:rsidRPr="00AE01E6" w:rsidRDefault="00E923C3" w:rsidP="000E7FE8">
      <w:pPr>
        <w:ind w:firstLine="708"/>
        <w:jc w:val="both"/>
        <w:rPr>
          <w:rFonts w:cs="Arial"/>
          <w:sz w:val="20"/>
          <w:szCs w:val="20"/>
        </w:rPr>
      </w:pPr>
      <w:r w:rsidRPr="00AE01E6">
        <w:rPr>
          <w:rFonts w:cs="Arial"/>
          <w:sz w:val="20"/>
          <w:szCs w:val="20"/>
        </w:rPr>
        <w:t>All matters not regulated by this Agreement shall be governed directly by the provisions of the Law on Obligations of the Federation of Bosnia and Herzegovina and other relevant regulations applicable in the Federation of Bosnia and Herzegovina.</w:t>
      </w:r>
    </w:p>
    <w:p w14:paraId="4E238188" w14:textId="7A32B43D" w:rsidR="00E923C3" w:rsidRPr="00AE01E6" w:rsidRDefault="00E923C3" w:rsidP="001C4E63">
      <w:pPr>
        <w:jc w:val="both"/>
        <w:rPr>
          <w:rFonts w:cs="Arial"/>
          <w:sz w:val="20"/>
          <w:szCs w:val="20"/>
        </w:rPr>
      </w:pPr>
    </w:p>
    <w:p w14:paraId="432D2F79" w14:textId="77777777" w:rsidR="00E923C3" w:rsidRPr="00AE01E6" w:rsidRDefault="00E923C3" w:rsidP="000E7FE8">
      <w:pPr>
        <w:ind w:left="708"/>
        <w:jc w:val="center"/>
        <w:rPr>
          <w:rFonts w:cs="Arial"/>
          <w:b/>
          <w:bCs/>
          <w:sz w:val="20"/>
          <w:szCs w:val="20"/>
        </w:rPr>
      </w:pPr>
      <w:r w:rsidRPr="00AE01E6">
        <w:rPr>
          <w:rFonts w:cs="Arial"/>
          <w:b/>
          <w:bCs/>
          <w:sz w:val="20"/>
          <w:szCs w:val="20"/>
        </w:rPr>
        <w:t>Article 23</w:t>
      </w:r>
    </w:p>
    <w:p w14:paraId="37831278" w14:textId="77777777" w:rsidR="00E923C3" w:rsidRPr="00AE01E6" w:rsidRDefault="00E923C3" w:rsidP="000E7FE8">
      <w:pPr>
        <w:ind w:left="708"/>
        <w:jc w:val="center"/>
        <w:rPr>
          <w:rFonts w:cs="Arial"/>
          <w:sz w:val="20"/>
          <w:szCs w:val="20"/>
        </w:rPr>
      </w:pPr>
      <w:r w:rsidRPr="00AE01E6">
        <w:rPr>
          <w:rFonts w:cs="Arial"/>
          <w:b/>
          <w:bCs/>
          <w:sz w:val="20"/>
          <w:szCs w:val="20"/>
        </w:rPr>
        <w:t>(Jurisdiction of the Court in Sarajevo)</w:t>
      </w:r>
    </w:p>
    <w:p w14:paraId="3A685372" w14:textId="619D2987" w:rsidR="00E923C3" w:rsidRPr="00AE01E6" w:rsidRDefault="00E923C3" w:rsidP="000E7FE8">
      <w:pPr>
        <w:ind w:firstLine="708"/>
        <w:jc w:val="both"/>
        <w:rPr>
          <w:rFonts w:cs="Arial"/>
          <w:sz w:val="20"/>
          <w:szCs w:val="20"/>
        </w:rPr>
      </w:pPr>
      <w:r w:rsidRPr="00AE01E6">
        <w:rPr>
          <w:rFonts w:cs="Arial"/>
          <w:sz w:val="20"/>
          <w:szCs w:val="20"/>
        </w:rPr>
        <w:t>The Contracting Parties shall attempt to resolve any disagreements amicably. If this is not possible, disputes shall be resolved by the court with subject</w:t>
      </w:r>
      <w:r w:rsidRPr="00AE01E6">
        <w:rPr>
          <w:rFonts w:cs="Arial"/>
          <w:sz w:val="20"/>
          <w:szCs w:val="20"/>
        </w:rPr>
        <w:noBreakHyphen/>
        <w:t>matter jurisdiction in Sarajevo.</w:t>
      </w:r>
    </w:p>
    <w:p w14:paraId="4F560BB0" w14:textId="063993FB" w:rsidR="00E923C3" w:rsidRPr="00AE01E6" w:rsidRDefault="00E923C3" w:rsidP="001C4E63">
      <w:pPr>
        <w:jc w:val="both"/>
        <w:rPr>
          <w:rFonts w:cs="Arial"/>
          <w:sz w:val="20"/>
          <w:szCs w:val="20"/>
        </w:rPr>
      </w:pPr>
    </w:p>
    <w:p w14:paraId="57451439" w14:textId="77777777" w:rsidR="000E7FE8" w:rsidRPr="00AE01E6" w:rsidRDefault="000E7FE8" w:rsidP="001C4E63">
      <w:pPr>
        <w:jc w:val="both"/>
        <w:rPr>
          <w:rFonts w:cs="Arial"/>
          <w:sz w:val="20"/>
          <w:szCs w:val="20"/>
        </w:rPr>
      </w:pPr>
    </w:p>
    <w:p w14:paraId="330B3F85" w14:textId="77777777" w:rsidR="00E923C3" w:rsidRPr="00AE01E6" w:rsidRDefault="00E923C3" w:rsidP="000E7FE8">
      <w:pPr>
        <w:jc w:val="center"/>
        <w:rPr>
          <w:rFonts w:cs="Arial"/>
          <w:b/>
          <w:bCs/>
          <w:sz w:val="20"/>
          <w:szCs w:val="20"/>
        </w:rPr>
      </w:pPr>
      <w:r w:rsidRPr="00AE01E6">
        <w:rPr>
          <w:rFonts w:cs="Arial"/>
          <w:b/>
          <w:bCs/>
          <w:sz w:val="20"/>
          <w:szCs w:val="20"/>
        </w:rPr>
        <w:t>Article 24</w:t>
      </w:r>
    </w:p>
    <w:p w14:paraId="5190B053" w14:textId="77777777" w:rsidR="00E923C3" w:rsidRPr="00AE01E6" w:rsidRDefault="00E923C3" w:rsidP="000E7FE8">
      <w:pPr>
        <w:jc w:val="center"/>
        <w:rPr>
          <w:rFonts w:cs="Arial"/>
          <w:b/>
          <w:bCs/>
          <w:sz w:val="20"/>
          <w:szCs w:val="20"/>
        </w:rPr>
      </w:pPr>
      <w:r w:rsidRPr="00AE01E6">
        <w:rPr>
          <w:rFonts w:cs="Arial"/>
          <w:b/>
          <w:bCs/>
          <w:sz w:val="20"/>
          <w:szCs w:val="20"/>
        </w:rPr>
        <w:t>(Amendments and Supplements to the Lease Agreement)</w:t>
      </w:r>
    </w:p>
    <w:p w14:paraId="36C94648" w14:textId="1AEDA2D2" w:rsidR="00E923C3" w:rsidRPr="00AE01E6" w:rsidRDefault="00E923C3" w:rsidP="004E0AD6">
      <w:pPr>
        <w:ind w:firstLine="708"/>
        <w:jc w:val="both"/>
        <w:rPr>
          <w:rFonts w:cs="Arial"/>
          <w:sz w:val="20"/>
          <w:szCs w:val="20"/>
        </w:rPr>
      </w:pPr>
      <w:r w:rsidRPr="00AE01E6">
        <w:rPr>
          <w:rFonts w:cs="Arial"/>
          <w:sz w:val="20"/>
          <w:szCs w:val="20"/>
        </w:rPr>
        <w:t xml:space="preserve">Any amendments or supplements to this Agreement shall be made in </w:t>
      </w:r>
      <w:r w:rsidR="004E0AD6">
        <w:rPr>
          <w:rFonts w:cs="Arial"/>
          <w:sz w:val="20"/>
          <w:szCs w:val="20"/>
        </w:rPr>
        <w:t>writing</w:t>
      </w:r>
      <w:r w:rsidRPr="00AE01E6">
        <w:rPr>
          <w:rFonts w:cs="Arial"/>
          <w:sz w:val="20"/>
          <w:szCs w:val="20"/>
        </w:rPr>
        <w:t>, as an Annex to the Agreement.</w:t>
      </w:r>
    </w:p>
    <w:p w14:paraId="629A01BC" w14:textId="69EEB58F" w:rsidR="00E923C3" w:rsidRPr="00AE01E6" w:rsidRDefault="00E923C3" w:rsidP="001C4E63">
      <w:pPr>
        <w:jc w:val="both"/>
        <w:rPr>
          <w:rFonts w:cs="Arial"/>
          <w:sz w:val="20"/>
          <w:szCs w:val="20"/>
        </w:rPr>
      </w:pPr>
    </w:p>
    <w:p w14:paraId="4941715F" w14:textId="77777777" w:rsidR="00E923C3" w:rsidRPr="00AE01E6" w:rsidRDefault="00E923C3" w:rsidP="00E3533F">
      <w:pPr>
        <w:jc w:val="center"/>
        <w:rPr>
          <w:rFonts w:cs="Arial"/>
          <w:b/>
          <w:bCs/>
          <w:sz w:val="20"/>
          <w:szCs w:val="20"/>
        </w:rPr>
      </w:pPr>
      <w:r w:rsidRPr="00AE01E6">
        <w:rPr>
          <w:rFonts w:cs="Arial"/>
          <w:b/>
          <w:bCs/>
          <w:sz w:val="20"/>
          <w:szCs w:val="20"/>
        </w:rPr>
        <w:t>Article 25</w:t>
      </w:r>
    </w:p>
    <w:p w14:paraId="6EA72ED0" w14:textId="77777777" w:rsidR="00E923C3" w:rsidRPr="00AE01E6" w:rsidRDefault="00E923C3" w:rsidP="00E3533F">
      <w:pPr>
        <w:jc w:val="center"/>
        <w:rPr>
          <w:rFonts w:cs="Arial"/>
          <w:b/>
          <w:bCs/>
          <w:sz w:val="20"/>
          <w:szCs w:val="20"/>
        </w:rPr>
      </w:pPr>
      <w:r w:rsidRPr="00AE01E6">
        <w:rPr>
          <w:rFonts w:cs="Arial"/>
          <w:b/>
          <w:bCs/>
          <w:sz w:val="20"/>
          <w:szCs w:val="20"/>
        </w:rPr>
        <w:t>(Date of Conclusion of the Agreement)</w:t>
      </w:r>
    </w:p>
    <w:p w14:paraId="1EBBD195" w14:textId="77777777" w:rsidR="00E923C3" w:rsidRPr="00AE01E6" w:rsidRDefault="00E923C3" w:rsidP="00E3533F">
      <w:pPr>
        <w:ind w:firstLine="708"/>
        <w:jc w:val="both"/>
        <w:rPr>
          <w:rFonts w:cs="Arial"/>
          <w:sz w:val="20"/>
          <w:szCs w:val="20"/>
        </w:rPr>
      </w:pPr>
      <w:r w:rsidRPr="00AE01E6">
        <w:rPr>
          <w:rFonts w:cs="Arial"/>
          <w:sz w:val="20"/>
          <w:szCs w:val="20"/>
        </w:rPr>
        <w:t>This Agreement shall be deemed concluded on the date it is signed by the authorised representatives of the contracting parties. If the signatures are not made on the same day, the Agreement shall be deemed concluded on the date of signing by the authorised representative of the other contracting party, on which date it also enters into force.</w:t>
      </w:r>
    </w:p>
    <w:p w14:paraId="266409E3" w14:textId="05B823B1" w:rsidR="00E923C3" w:rsidRPr="00AE01E6" w:rsidRDefault="00E923C3" w:rsidP="001C4E63">
      <w:pPr>
        <w:jc w:val="both"/>
        <w:rPr>
          <w:rFonts w:cs="Arial"/>
          <w:sz w:val="20"/>
          <w:szCs w:val="20"/>
        </w:rPr>
      </w:pPr>
    </w:p>
    <w:p w14:paraId="66DC0B40" w14:textId="77777777" w:rsidR="00E923C3" w:rsidRPr="00AE01E6" w:rsidRDefault="00E923C3" w:rsidP="00E3533F">
      <w:pPr>
        <w:jc w:val="center"/>
        <w:rPr>
          <w:rFonts w:cs="Arial"/>
          <w:b/>
          <w:bCs/>
          <w:sz w:val="20"/>
          <w:szCs w:val="20"/>
        </w:rPr>
      </w:pPr>
      <w:r w:rsidRPr="00AE01E6">
        <w:rPr>
          <w:rFonts w:cs="Arial"/>
          <w:b/>
          <w:bCs/>
          <w:sz w:val="20"/>
          <w:szCs w:val="20"/>
        </w:rPr>
        <w:t>Article 26</w:t>
      </w:r>
    </w:p>
    <w:p w14:paraId="22A88286" w14:textId="77777777" w:rsidR="00E923C3" w:rsidRPr="00AE01E6" w:rsidRDefault="00E923C3" w:rsidP="00E3533F">
      <w:pPr>
        <w:jc w:val="center"/>
        <w:rPr>
          <w:rFonts w:cs="Arial"/>
          <w:b/>
          <w:bCs/>
          <w:sz w:val="20"/>
          <w:szCs w:val="20"/>
        </w:rPr>
      </w:pPr>
      <w:r w:rsidRPr="00AE01E6">
        <w:rPr>
          <w:rFonts w:cs="Arial"/>
          <w:b/>
          <w:bCs/>
          <w:sz w:val="20"/>
          <w:szCs w:val="20"/>
        </w:rPr>
        <w:t>(Number of Copies of the Agreement)</w:t>
      </w:r>
    </w:p>
    <w:p w14:paraId="35A41437" w14:textId="77777777" w:rsidR="00E923C3" w:rsidRDefault="00E923C3" w:rsidP="00E3533F">
      <w:pPr>
        <w:ind w:firstLine="708"/>
        <w:jc w:val="both"/>
        <w:rPr>
          <w:rFonts w:cs="Arial"/>
          <w:sz w:val="20"/>
          <w:szCs w:val="20"/>
        </w:rPr>
      </w:pPr>
      <w:r w:rsidRPr="00AE01E6">
        <w:rPr>
          <w:rFonts w:cs="Arial"/>
          <w:sz w:val="20"/>
          <w:szCs w:val="20"/>
        </w:rPr>
        <w:t>This Agreement is made in five (5) identical copies, of which the Lessor retains three (3) copies and the Lessee retains two (2) copies.</w:t>
      </w:r>
    </w:p>
    <w:p w14:paraId="6DA6AE61" w14:textId="77777777" w:rsidR="005A3E21" w:rsidRDefault="005A3E21" w:rsidP="00E3533F">
      <w:pPr>
        <w:ind w:firstLine="708"/>
        <w:jc w:val="both"/>
        <w:rPr>
          <w:rFonts w:cs="Arial"/>
          <w:sz w:val="20"/>
          <w:szCs w:val="20"/>
        </w:rPr>
      </w:pPr>
    </w:p>
    <w:p w14:paraId="01BAEFF5" w14:textId="77777777" w:rsidR="005A3E21" w:rsidRDefault="005A3E21" w:rsidP="00E3533F">
      <w:pPr>
        <w:ind w:firstLine="708"/>
        <w:jc w:val="both"/>
        <w:rPr>
          <w:rFonts w:cs="Arial"/>
          <w:sz w:val="20"/>
          <w:szCs w:val="20"/>
        </w:rPr>
      </w:pPr>
    </w:p>
    <w:p w14:paraId="029137A5" w14:textId="77777777" w:rsidR="005A3E21" w:rsidRDefault="005A3E21" w:rsidP="00E3533F">
      <w:pPr>
        <w:ind w:firstLine="708"/>
        <w:jc w:val="both"/>
        <w:rPr>
          <w:rFonts w:cs="Arial"/>
          <w:sz w:val="20"/>
          <w:szCs w:val="20"/>
        </w:rPr>
      </w:pPr>
    </w:p>
    <w:p w14:paraId="47C4EB15" w14:textId="77777777" w:rsidR="005A3E21" w:rsidRPr="00AE01E6" w:rsidRDefault="005A3E21" w:rsidP="00E3533F">
      <w:pPr>
        <w:ind w:firstLine="708"/>
        <w:jc w:val="both"/>
        <w:rPr>
          <w:rFonts w:cs="Arial"/>
          <w:sz w:val="20"/>
          <w:szCs w:val="20"/>
        </w:rPr>
      </w:pPr>
    </w:p>
    <w:p w14:paraId="7E762E0E" w14:textId="77777777" w:rsidR="00FA2C24" w:rsidRPr="00AE01E6" w:rsidRDefault="00FA2C24" w:rsidP="001C4E63">
      <w:pPr>
        <w:ind w:firstLine="708"/>
        <w:jc w:val="both"/>
        <w:rPr>
          <w:rFonts w:cs="Arial"/>
          <w:sz w:val="20"/>
          <w:szCs w:val="20"/>
        </w:rPr>
      </w:pPr>
    </w:p>
    <w:p w14:paraId="651AE16E" w14:textId="77777777" w:rsidR="0086356E" w:rsidRPr="00AE01E6" w:rsidRDefault="0086356E" w:rsidP="001C4E63">
      <w:pPr>
        <w:jc w:val="both"/>
        <w:rPr>
          <w:rFonts w:cs="Arial"/>
          <w:sz w:val="20"/>
          <w:szCs w:val="20"/>
        </w:rPr>
      </w:pPr>
    </w:p>
    <w:p w14:paraId="76CEBADE" w14:textId="56E5377C" w:rsidR="000A0D43" w:rsidRPr="00AE01E6" w:rsidRDefault="000A0D43" w:rsidP="001C4E63">
      <w:pPr>
        <w:tabs>
          <w:tab w:val="left" w:pos="5529"/>
        </w:tabs>
        <w:jc w:val="both"/>
        <w:rPr>
          <w:rFonts w:cs="Arial"/>
          <w:b/>
          <w:spacing w:val="-5"/>
          <w:sz w:val="20"/>
          <w:szCs w:val="20"/>
        </w:rPr>
      </w:pPr>
      <w:r w:rsidRPr="00AE01E6">
        <w:rPr>
          <w:rFonts w:cs="Arial"/>
          <w:b/>
          <w:spacing w:val="-5"/>
          <w:sz w:val="20"/>
          <w:szCs w:val="20"/>
        </w:rPr>
        <w:t xml:space="preserve">ON BEHALF OF THE LESSOR                                                        ON BEHALF OF THE LESSEE </w:t>
      </w:r>
    </w:p>
    <w:p w14:paraId="73E3D7AC" w14:textId="77777777" w:rsidR="000A0D43" w:rsidRPr="00AE01E6" w:rsidRDefault="000A0D43" w:rsidP="001C4E63">
      <w:pPr>
        <w:jc w:val="both"/>
        <w:rPr>
          <w:rFonts w:cs="Arial"/>
          <w:spacing w:val="-5"/>
          <w:sz w:val="20"/>
          <w:szCs w:val="20"/>
        </w:rPr>
      </w:pPr>
      <w:r w:rsidRPr="00AE01E6">
        <w:rPr>
          <w:rFonts w:cs="Arial"/>
          <w:b/>
          <w:spacing w:val="-5"/>
          <w:sz w:val="20"/>
          <w:szCs w:val="20"/>
        </w:rPr>
        <w:t xml:space="preserve">                           </w:t>
      </w:r>
    </w:p>
    <w:p w14:paraId="06D5D999" w14:textId="77777777" w:rsidR="000A0D43" w:rsidRPr="00AE01E6" w:rsidRDefault="000A0D43" w:rsidP="001C4E63">
      <w:pPr>
        <w:tabs>
          <w:tab w:val="left" w:pos="5529"/>
        </w:tabs>
        <w:jc w:val="both"/>
        <w:rPr>
          <w:rFonts w:cs="Arial"/>
          <w:b/>
          <w:spacing w:val="-5"/>
          <w:sz w:val="20"/>
          <w:szCs w:val="20"/>
        </w:rPr>
      </w:pPr>
      <w:r w:rsidRPr="00AE01E6">
        <w:rPr>
          <w:rFonts w:cs="Arial"/>
          <w:b/>
          <w:spacing w:val="-5"/>
          <w:sz w:val="20"/>
          <w:szCs w:val="20"/>
        </w:rPr>
        <w:t>Dino Selimović</w:t>
      </w:r>
      <w:r w:rsidRPr="00AE01E6">
        <w:rPr>
          <w:rFonts w:cs="Arial"/>
          <w:spacing w:val="-5"/>
          <w:sz w:val="20"/>
          <w:szCs w:val="20"/>
        </w:rPr>
        <w:t xml:space="preserve">, Acting Managing Director </w:t>
      </w:r>
      <w:r w:rsidRPr="00AE01E6">
        <w:rPr>
          <w:rFonts w:cs="Arial"/>
          <w:spacing w:val="-5"/>
          <w:sz w:val="20"/>
          <w:szCs w:val="20"/>
        </w:rPr>
        <w:tab/>
      </w:r>
      <w:r w:rsidRPr="00AE01E6">
        <w:rPr>
          <w:rFonts w:cs="Arial"/>
          <w:b/>
          <w:spacing w:val="-5"/>
          <w:sz w:val="20"/>
          <w:szCs w:val="20"/>
        </w:rPr>
        <w:t xml:space="preserve">(Full name of authorised person), </w:t>
      </w:r>
    </w:p>
    <w:p w14:paraId="55097CA7" w14:textId="77777777" w:rsidR="000A0D43" w:rsidRPr="00AE01E6" w:rsidRDefault="000A0D43" w:rsidP="001C4E63">
      <w:pPr>
        <w:tabs>
          <w:tab w:val="left" w:pos="5529"/>
        </w:tabs>
        <w:jc w:val="both"/>
        <w:rPr>
          <w:rFonts w:cs="Arial"/>
          <w:b/>
          <w:spacing w:val="-5"/>
          <w:sz w:val="20"/>
          <w:szCs w:val="20"/>
        </w:rPr>
      </w:pPr>
      <w:r w:rsidRPr="00AE01E6">
        <w:rPr>
          <w:rFonts w:cs="Arial"/>
          <w:b/>
          <w:spacing w:val="-5"/>
          <w:sz w:val="20"/>
          <w:szCs w:val="20"/>
        </w:rPr>
        <w:tab/>
        <w:t>(Title, e.g. director)</w:t>
      </w:r>
    </w:p>
    <w:p w14:paraId="67FFE3BD" w14:textId="77777777" w:rsidR="000A0D43" w:rsidRPr="00AE01E6" w:rsidRDefault="000A0D43" w:rsidP="001C4E63">
      <w:pPr>
        <w:tabs>
          <w:tab w:val="left" w:pos="5529"/>
        </w:tabs>
        <w:jc w:val="both"/>
        <w:rPr>
          <w:rFonts w:cs="Arial"/>
          <w:bCs/>
          <w:i/>
          <w:iCs/>
          <w:spacing w:val="-5"/>
          <w:sz w:val="20"/>
          <w:szCs w:val="20"/>
        </w:rPr>
      </w:pPr>
    </w:p>
    <w:p w14:paraId="5ED0B807" w14:textId="77777777" w:rsidR="000A0D43" w:rsidRPr="00AE01E6" w:rsidRDefault="000A0D43" w:rsidP="001C4E63">
      <w:pPr>
        <w:tabs>
          <w:tab w:val="left" w:pos="5529"/>
        </w:tabs>
        <w:jc w:val="both"/>
        <w:rPr>
          <w:rFonts w:cs="Arial"/>
          <w:b/>
          <w:spacing w:val="-5"/>
          <w:sz w:val="20"/>
          <w:szCs w:val="20"/>
        </w:rPr>
      </w:pPr>
    </w:p>
    <w:p w14:paraId="0830D3BE" w14:textId="77777777" w:rsidR="000A0D43" w:rsidRPr="00AE01E6" w:rsidRDefault="000A0D43" w:rsidP="001C4E63">
      <w:pPr>
        <w:tabs>
          <w:tab w:val="left" w:pos="5529"/>
        </w:tabs>
        <w:jc w:val="both"/>
        <w:rPr>
          <w:rFonts w:cs="Arial"/>
          <w:spacing w:val="-5"/>
          <w:sz w:val="20"/>
          <w:szCs w:val="20"/>
        </w:rPr>
      </w:pPr>
      <w:r w:rsidRPr="00AE01E6">
        <w:rPr>
          <w:rFonts w:cs="Arial"/>
          <w:spacing w:val="-5"/>
          <w:sz w:val="20"/>
          <w:szCs w:val="20"/>
        </w:rPr>
        <w:t xml:space="preserve">_______________________                                               </w:t>
      </w:r>
      <w:r w:rsidRPr="00AE01E6">
        <w:rPr>
          <w:rFonts w:cs="Arial"/>
          <w:spacing w:val="-5"/>
          <w:sz w:val="20"/>
          <w:szCs w:val="20"/>
        </w:rPr>
        <w:tab/>
        <w:t xml:space="preserve">______________________                                     </w:t>
      </w:r>
    </w:p>
    <w:p w14:paraId="5437C26A" w14:textId="77777777" w:rsidR="000A0D43" w:rsidRPr="00AE01E6" w:rsidRDefault="000A0D43" w:rsidP="001C4E63">
      <w:pPr>
        <w:jc w:val="both"/>
        <w:rPr>
          <w:rFonts w:cs="Arial"/>
          <w:b/>
          <w:spacing w:val="-5"/>
          <w:sz w:val="20"/>
          <w:szCs w:val="20"/>
        </w:rPr>
      </w:pPr>
      <w:r w:rsidRPr="00AE01E6">
        <w:rPr>
          <w:rFonts w:cs="Arial"/>
          <w:b/>
          <w:spacing w:val="-5"/>
          <w:sz w:val="20"/>
          <w:szCs w:val="20"/>
        </w:rPr>
        <w:t xml:space="preserve">     </w:t>
      </w:r>
    </w:p>
    <w:p w14:paraId="7A2A44A8" w14:textId="77777777" w:rsidR="000A0D43" w:rsidRPr="00AE01E6" w:rsidRDefault="000A0D43" w:rsidP="001C4E63">
      <w:pPr>
        <w:jc w:val="both"/>
        <w:rPr>
          <w:rFonts w:cs="Arial"/>
          <w:spacing w:val="-5"/>
          <w:sz w:val="20"/>
          <w:szCs w:val="20"/>
        </w:rPr>
      </w:pPr>
      <w:r w:rsidRPr="00AE01E6">
        <w:rPr>
          <w:rFonts w:cs="Arial"/>
          <w:b/>
          <w:spacing w:val="-5"/>
          <w:sz w:val="20"/>
          <w:szCs w:val="20"/>
        </w:rPr>
        <w:t>Slobodan Kadijević</w:t>
      </w:r>
      <w:r w:rsidRPr="00AE01E6">
        <w:rPr>
          <w:rFonts w:cs="Arial"/>
          <w:spacing w:val="-5"/>
          <w:sz w:val="20"/>
          <w:szCs w:val="20"/>
        </w:rPr>
        <w:t xml:space="preserve">, Acting Executive Director </w:t>
      </w:r>
    </w:p>
    <w:p w14:paraId="4298CD4E" w14:textId="77777777" w:rsidR="000A0D43" w:rsidRPr="00AE01E6" w:rsidRDefault="000A0D43" w:rsidP="001C4E63">
      <w:pPr>
        <w:jc w:val="both"/>
        <w:rPr>
          <w:rFonts w:cs="Arial"/>
          <w:spacing w:val="-5"/>
          <w:sz w:val="20"/>
          <w:szCs w:val="20"/>
        </w:rPr>
      </w:pPr>
      <w:r w:rsidRPr="00AE01E6">
        <w:rPr>
          <w:rFonts w:cs="Arial"/>
          <w:spacing w:val="-5"/>
          <w:sz w:val="20"/>
          <w:szCs w:val="20"/>
        </w:rPr>
        <w:t xml:space="preserve">   </w:t>
      </w:r>
      <w:r w:rsidRPr="00AE01E6">
        <w:rPr>
          <w:rFonts w:cs="Arial"/>
          <w:spacing w:val="-5"/>
          <w:sz w:val="20"/>
          <w:szCs w:val="20"/>
        </w:rPr>
        <w:tab/>
      </w:r>
      <w:r w:rsidRPr="00AE01E6">
        <w:rPr>
          <w:rFonts w:cs="Arial"/>
          <w:spacing w:val="-5"/>
          <w:sz w:val="20"/>
          <w:szCs w:val="20"/>
        </w:rPr>
        <w:tab/>
      </w:r>
      <w:r w:rsidRPr="00AE01E6">
        <w:rPr>
          <w:rFonts w:cs="Arial"/>
          <w:spacing w:val="-5"/>
          <w:sz w:val="20"/>
          <w:szCs w:val="20"/>
        </w:rPr>
        <w:tab/>
      </w:r>
      <w:r w:rsidRPr="00AE01E6">
        <w:rPr>
          <w:rFonts w:cs="Arial"/>
          <w:spacing w:val="-5"/>
          <w:sz w:val="20"/>
          <w:szCs w:val="20"/>
        </w:rPr>
        <w:tab/>
        <w:t xml:space="preserve">   </w:t>
      </w:r>
    </w:p>
    <w:p w14:paraId="7B08EEF1" w14:textId="77777777" w:rsidR="000A0D43" w:rsidRPr="00AE01E6" w:rsidRDefault="000A0D43" w:rsidP="001C4E63">
      <w:pPr>
        <w:ind w:left="4248" w:firstLine="708"/>
        <w:jc w:val="both"/>
        <w:rPr>
          <w:rFonts w:cs="Arial"/>
          <w:b/>
          <w:spacing w:val="-5"/>
          <w:sz w:val="20"/>
          <w:szCs w:val="20"/>
        </w:rPr>
      </w:pPr>
      <w:r w:rsidRPr="00AE01E6">
        <w:rPr>
          <w:rFonts w:cs="Arial"/>
          <w:spacing w:val="-5"/>
          <w:sz w:val="20"/>
          <w:szCs w:val="20"/>
        </w:rPr>
        <w:t xml:space="preserve">     </w:t>
      </w:r>
    </w:p>
    <w:p w14:paraId="20C389F1" w14:textId="77777777" w:rsidR="000A0D43" w:rsidRPr="00AE01E6" w:rsidRDefault="000A0D43" w:rsidP="001C4E63">
      <w:pPr>
        <w:jc w:val="both"/>
        <w:rPr>
          <w:rFonts w:cs="Arial"/>
          <w:spacing w:val="-5"/>
          <w:sz w:val="20"/>
          <w:szCs w:val="20"/>
        </w:rPr>
      </w:pPr>
      <w:r w:rsidRPr="00AE01E6">
        <w:rPr>
          <w:rFonts w:cs="Arial"/>
          <w:spacing w:val="-5"/>
          <w:sz w:val="20"/>
          <w:szCs w:val="20"/>
        </w:rPr>
        <w:t xml:space="preserve">_______________________                           </w:t>
      </w:r>
    </w:p>
    <w:p w14:paraId="088F95BB" w14:textId="77777777" w:rsidR="000A0D43" w:rsidRPr="00AE01E6" w:rsidRDefault="000A0D43" w:rsidP="001C4E63">
      <w:pPr>
        <w:jc w:val="both"/>
        <w:rPr>
          <w:rFonts w:cs="Arial"/>
          <w:spacing w:val="-5"/>
          <w:sz w:val="20"/>
          <w:szCs w:val="20"/>
        </w:rPr>
      </w:pPr>
    </w:p>
    <w:p w14:paraId="076FDCBC" w14:textId="77777777" w:rsidR="000A0D43" w:rsidRPr="00AE01E6" w:rsidRDefault="000A0D43" w:rsidP="001C4E63">
      <w:pPr>
        <w:tabs>
          <w:tab w:val="left" w:pos="5529"/>
        </w:tabs>
        <w:jc w:val="both"/>
        <w:rPr>
          <w:rFonts w:cs="Arial"/>
          <w:spacing w:val="-5"/>
          <w:sz w:val="20"/>
          <w:szCs w:val="20"/>
        </w:rPr>
      </w:pPr>
      <w:r w:rsidRPr="00AE01E6">
        <w:rPr>
          <w:rFonts w:cs="Arial"/>
          <w:spacing w:val="-5"/>
          <w:sz w:val="20"/>
          <w:szCs w:val="20"/>
        </w:rPr>
        <w:t xml:space="preserve">Ref. Number: _____________________                       </w:t>
      </w:r>
      <w:r w:rsidRPr="00AE01E6">
        <w:rPr>
          <w:rFonts w:cs="Arial"/>
          <w:spacing w:val="-5"/>
          <w:sz w:val="20"/>
          <w:szCs w:val="20"/>
        </w:rPr>
        <w:tab/>
        <w:t xml:space="preserve">Ref. number: ____________________                                      </w:t>
      </w:r>
    </w:p>
    <w:p w14:paraId="6973DBCE" w14:textId="77777777" w:rsidR="000A0D43" w:rsidRPr="00AE01E6" w:rsidRDefault="000A0D43" w:rsidP="001C4E63">
      <w:pPr>
        <w:tabs>
          <w:tab w:val="left" w:pos="5103"/>
          <w:tab w:val="left" w:pos="5529"/>
        </w:tabs>
        <w:jc w:val="both"/>
        <w:rPr>
          <w:rFonts w:cs="Arial"/>
          <w:spacing w:val="-5"/>
          <w:sz w:val="20"/>
          <w:szCs w:val="20"/>
        </w:rPr>
      </w:pPr>
      <w:r w:rsidRPr="00AE01E6">
        <w:rPr>
          <w:rFonts w:cs="Arial"/>
          <w:spacing w:val="-5"/>
          <w:sz w:val="20"/>
          <w:szCs w:val="20"/>
        </w:rPr>
        <w:t xml:space="preserve">Date        </w:t>
      </w:r>
      <w:proofErr w:type="gramStart"/>
      <w:r w:rsidRPr="00AE01E6">
        <w:rPr>
          <w:rFonts w:cs="Arial"/>
          <w:spacing w:val="-5"/>
          <w:sz w:val="20"/>
          <w:szCs w:val="20"/>
        </w:rPr>
        <w:t xml:space="preserve">  :</w:t>
      </w:r>
      <w:proofErr w:type="gramEnd"/>
      <w:r w:rsidRPr="00AE01E6">
        <w:rPr>
          <w:rFonts w:cs="Arial"/>
          <w:spacing w:val="-5"/>
          <w:sz w:val="20"/>
          <w:szCs w:val="20"/>
        </w:rPr>
        <w:t xml:space="preserve"> _____________________      </w:t>
      </w:r>
      <w:r w:rsidRPr="00AE01E6">
        <w:rPr>
          <w:rFonts w:cs="Arial"/>
          <w:spacing w:val="-5"/>
          <w:sz w:val="20"/>
          <w:szCs w:val="20"/>
        </w:rPr>
        <w:tab/>
      </w:r>
      <w:r w:rsidRPr="00AE01E6">
        <w:rPr>
          <w:rFonts w:cs="Arial"/>
          <w:spacing w:val="-5"/>
          <w:sz w:val="20"/>
          <w:szCs w:val="20"/>
        </w:rPr>
        <w:tab/>
        <w:t xml:space="preserve">Date         </w:t>
      </w:r>
      <w:proofErr w:type="gramStart"/>
      <w:r w:rsidRPr="00AE01E6">
        <w:rPr>
          <w:rFonts w:cs="Arial"/>
          <w:spacing w:val="-5"/>
          <w:sz w:val="20"/>
          <w:szCs w:val="20"/>
        </w:rPr>
        <w:t xml:space="preserve">  :</w:t>
      </w:r>
      <w:proofErr w:type="gramEnd"/>
      <w:r w:rsidRPr="00AE01E6">
        <w:rPr>
          <w:rFonts w:cs="Arial"/>
          <w:spacing w:val="-5"/>
          <w:sz w:val="20"/>
          <w:szCs w:val="20"/>
        </w:rPr>
        <w:t xml:space="preserve"> ___________________</w:t>
      </w:r>
    </w:p>
    <w:p w14:paraId="1CC460EE" w14:textId="77777777" w:rsidR="000A0D43" w:rsidRPr="00AE01E6" w:rsidRDefault="000A0D43" w:rsidP="000A0D43">
      <w:pPr>
        <w:tabs>
          <w:tab w:val="left" w:pos="5103"/>
          <w:tab w:val="left" w:pos="5529"/>
        </w:tabs>
        <w:jc w:val="both"/>
        <w:rPr>
          <w:rFonts w:cs="Arial"/>
          <w:spacing w:val="-5"/>
          <w:sz w:val="20"/>
          <w:szCs w:val="20"/>
        </w:rPr>
      </w:pPr>
    </w:p>
    <w:p w14:paraId="67E220C8" w14:textId="77777777" w:rsidR="00391182" w:rsidRPr="00AE01E6" w:rsidRDefault="00391182" w:rsidP="00391182">
      <w:pPr>
        <w:rPr>
          <w:rFonts w:cs="Arial"/>
          <w:sz w:val="20"/>
          <w:szCs w:val="20"/>
        </w:rPr>
      </w:pPr>
    </w:p>
    <w:bookmarkEnd w:id="124"/>
    <w:p w14:paraId="69108F31" w14:textId="77777777" w:rsidR="00391182" w:rsidRPr="00AE01E6" w:rsidRDefault="00391182" w:rsidP="00391182">
      <w:pPr>
        <w:rPr>
          <w:rFonts w:cs="Arial"/>
          <w:sz w:val="20"/>
          <w:szCs w:val="20"/>
        </w:rPr>
      </w:pPr>
    </w:p>
    <w:p w14:paraId="3B523247" w14:textId="77777777" w:rsidR="00391182" w:rsidRPr="00AE01E6" w:rsidRDefault="00391182" w:rsidP="00391182">
      <w:pPr>
        <w:rPr>
          <w:rFonts w:cs="Arial"/>
          <w:i/>
          <w:iCs/>
          <w:sz w:val="20"/>
          <w:szCs w:val="20"/>
        </w:rPr>
      </w:pPr>
    </w:p>
    <w:p w14:paraId="2128AB1E" w14:textId="792DE32D" w:rsidR="000D422F" w:rsidRPr="00AE01E6" w:rsidRDefault="000D422F" w:rsidP="000D422F">
      <w:pPr>
        <w:jc w:val="center"/>
        <w:rPr>
          <w:rFonts w:cs="Arial"/>
          <w:sz w:val="20"/>
          <w:szCs w:val="20"/>
          <w:lang w:eastAsia="hr-HR"/>
        </w:rPr>
      </w:pPr>
    </w:p>
    <w:sectPr w:rsidR="000D422F" w:rsidRPr="00AE01E6" w:rsidSect="00B30668">
      <w:headerReference w:type="default" r:id="rId20"/>
      <w:footerReference w:type="default" r:id="rId21"/>
      <w:footerReference w:type="first" r:id="rId22"/>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3A8B" w14:textId="77777777" w:rsidR="000949A7" w:rsidRPr="003D16E6" w:rsidRDefault="000949A7" w:rsidP="004E3C65">
      <w:r w:rsidRPr="003D16E6">
        <w:separator/>
      </w:r>
    </w:p>
  </w:endnote>
  <w:endnote w:type="continuationSeparator" w:id="0">
    <w:p w14:paraId="106DAE04" w14:textId="77777777" w:rsidR="000949A7" w:rsidRPr="003D16E6" w:rsidRDefault="000949A7" w:rsidP="004E3C65">
      <w:r w:rsidRPr="003D16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kzidenz-Grotesk BQ">
    <w:altName w:val="Arial"/>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465271"/>
      <w:docPartObj>
        <w:docPartGallery w:val="Page Numbers (Bottom of Page)"/>
        <w:docPartUnique/>
      </w:docPartObj>
    </w:sdtPr>
    <w:sdtContent>
      <w:p w14:paraId="106CF2AB" w14:textId="61C71EC1" w:rsidR="00B30668" w:rsidRPr="003D16E6" w:rsidRDefault="00B30668">
        <w:pPr>
          <w:pStyle w:val="Footer"/>
          <w:jc w:val="right"/>
        </w:pPr>
        <w:r w:rsidRPr="003D16E6">
          <w:fldChar w:fldCharType="begin"/>
        </w:r>
        <w:r w:rsidRPr="003D16E6">
          <w:instrText xml:space="preserve"> PAGE   \* MERGEFORMAT </w:instrText>
        </w:r>
        <w:r w:rsidRPr="003D16E6">
          <w:fldChar w:fldCharType="separate"/>
        </w:r>
        <w:r w:rsidRPr="003D16E6">
          <w:t>2</w:t>
        </w:r>
        <w:r w:rsidRPr="003D16E6">
          <w:fldChar w:fldCharType="end"/>
        </w:r>
      </w:p>
    </w:sdtContent>
  </w:sdt>
  <w:p w14:paraId="6A9616EA" w14:textId="77777777" w:rsidR="007248E2" w:rsidRPr="003D16E6" w:rsidRDefault="00724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E810" w14:textId="47ED8340" w:rsidR="00B30668" w:rsidRPr="003D16E6" w:rsidRDefault="00B30668" w:rsidP="00B30668">
    <w:pPr>
      <w:pStyle w:val="Footer"/>
      <w:tabs>
        <w:tab w:val="center" w:pos="4819"/>
        <w:tab w:val="left" w:pos="5880"/>
      </w:tabs>
    </w:pPr>
    <w:r w:rsidRPr="003D16E6">
      <w:tab/>
    </w:r>
    <w:r w:rsidRPr="003D16E6">
      <w:tab/>
    </w:r>
  </w:p>
  <w:p w14:paraId="6BBCCDB7" w14:textId="77777777" w:rsidR="00B30668" w:rsidRPr="003D16E6" w:rsidRDefault="00B3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1AB2" w14:textId="77777777" w:rsidR="000949A7" w:rsidRPr="003D16E6" w:rsidRDefault="000949A7" w:rsidP="004E3C65">
      <w:r w:rsidRPr="003D16E6">
        <w:separator/>
      </w:r>
    </w:p>
  </w:footnote>
  <w:footnote w:type="continuationSeparator" w:id="0">
    <w:p w14:paraId="1287D800" w14:textId="77777777" w:rsidR="000949A7" w:rsidRPr="003D16E6" w:rsidRDefault="000949A7" w:rsidP="004E3C65">
      <w:r w:rsidRPr="003D16E6">
        <w:continuationSeparator/>
      </w:r>
    </w:p>
  </w:footnote>
  <w:footnote w:id="1">
    <w:p w14:paraId="3D48CCE5" w14:textId="662BC8FF" w:rsidR="00347464" w:rsidRPr="00733ACD" w:rsidRDefault="00347464" w:rsidP="00347464">
      <w:pPr>
        <w:pStyle w:val="FootnoteText"/>
        <w:jc w:val="both"/>
        <w:rPr>
          <w:rFonts w:ascii="Arial" w:hAnsi="Arial" w:cs="Arial"/>
          <w:sz w:val="16"/>
          <w:szCs w:val="16"/>
          <w:lang w:val="bs-Latn-BA"/>
        </w:rPr>
      </w:pPr>
      <w:r w:rsidRPr="00733ACD">
        <w:rPr>
          <w:rStyle w:val="FootnoteReference"/>
          <w:rFonts w:ascii="Arial" w:hAnsi="Arial" w:cs="Arial"/>
          <w:sz w:val="16"/>
          <w:szCs w:val="16"/>
        </w:rPr>
        <w:footnoteRef/>
      </w:r>
      <w:r w:rsidRPr="00733ACD">
        <w:rPr>
          <w:rFonts w:ascii="Arial" w:hAnsi="Arial" w:cs="Arial"/>
          <w:sz w:val="16"/>
          <w:szCs w:val="16"/>
        </w:rPr>
        <w:t xml:space="preserve"> This clause on immediate enforcement shall be included and confirmed by the notary during the final drafting and certification of the agreement.</w:t>
      </w:r>
    </w:p>
  </w:footnote>
  <w:footnote w:id="2">
    <w:p w14:paraId="6AA158EE" w14:textId="2FDB830A" w:rsidR="00F7169A" w:rsidRPr="00F7169A" w:rsidRDefault="00F7169A">
      <w:pPr>
        <w:pStyle w:val="FootnoteText"/>
        <w:rPr>
          <w:lang w:val="bs-Latn-BA"/>
        </w:rPr>
      </w:pPr>
      <w:r>
        <w:rPr>
          <w:rStyle w:val="FootnoteReference"/>
        </w:rPr>
        <w:footnoteRef/>
      </w:r>
      <w:r>
        <w:t xml:space="preserve"> </w:t>
      </w:r>
      <w:r w:rsidRPr="00F7169A">
        <w:rPr>
          <w:rFonts w:ascii="Arial" w:hAnsi="Arial" w:cs="Arial"/>
          <w:sz w:val="16"/>
          <w:szCs w:val="16"/>
        </w:rPr>
        <w:t>This clause on immediate enforcement shall be included and confirmed by the notary during the final drafting and certification of the agreement.</w:t>
      </w:r>
    </w:p>
  </w:footnote>
  <w:footnote w:id="3">
    <w:p w14:paraId="36C5A9AA" w14:textId="53CAFFDE" w:rsidR="0096133C" w:rsidRPr="0096133C" w:rsidRDefault="0096133C">
      <w:pPr>
        <w:pStyle w:val="FootnoteText"/>
        <w:rPr>
          <w:lang w:val="bs-Latn-BA"/>
        </w:rPr>
      </w:pPr>
      <w:r>
        <w:rPr>
          <w:rStyle w:val="FootnoteReference"/>
        </w:rPr>
        <w:footnoteRef/>
      </w:r>
      <w:r>
        <w:t xml:space="preserve"> </w:t>
      </w:r>
      <w:r w:rsidRPr="0096133C">
        <w:rPr>
          <w:rFonts w:ascii="Arial" w:hAnsi="Arial" w:cs="Arial"/>
          <w:sz w:val="16"/>
          <w:szCs w:val="16"/>
        </w:rPr>
        <w:t>This clause on immediate enforcement shall be included and confirmed by the notary during the final drafting and certification of the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35" w:type="dxa"/>
      <w:tblInd w:w="57" w:type="dxa"/>
      <w:tblLayout w:type="fixed"/>
      <w:tblCellMar>
        <w:left w:w="57" w:type="dxa"/>
        <w:right w:w="57" w:type="dxa"/>
      </w:tblCellMar>
      <w:tblLook w:val="04A0" w:firstRow="1" w:lastRow="0" w:firstColumn="1" w:lastColumn="0" w:noHBand="0" w:noVBand="1"/>
    </w:tblPr>
    <w:tblGrid>
      <w:gridCol w:w="1789"/>
      <w:gridCol w:w="6346"/>
    </w:tblGrid>
    <w:tr w:rsidR="007248E2" w:rsidRPr="003D16E6" w14:paraId="47A417CC" w14:textId="77777777" w:rsidTr="00FB66CD">
      <w:trPr>
        <w:cantSplit/>
        <w:trHeight w:val="273"/>
      </w:trPr>
      <w:tc>
        <w:tcPr>
          <w:tcW w:w="1789" w:type="dxa"/>
          <w:vMerge w:val="restart"/>
          <w:vAlign w:val="center"/>
        </w:tcPr>
        <w:p w14:paraId="026A1AEE" w14:textId="77777777" w:rsidR="007248E2" w:rsidRPr="003D16E6" w:rsidRDefault="007248E2" w:rsidP="00FB66CD">
          <w:pPr>
            <w:pStyle w:val="naslov"/>
            <w:rPr>
              <w:lang w:val="en-GB"/>
            </w:rPr>
          </w:pPr>
          <w:r w:rsidRPr="003D16E6">
            <w:rPr>
              <w:lang w:val="en-GB"/>
            </w:rPr>
            <w:object w:dxaOrig="4136" w:dyaOrig="2464" w14:anchorId="6E13A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9.7pt">
                <v:imagedata r:id="rId1" o:title=""/>
              </v:shape>
              <o:OLEObject Type="Embed" ProgID="CorelDraw.Graphic.11" ShapeID="_x0000_i1025" DrawAspect="Content" ObjectID="_1836471053" r:id="rId2"/>
            </w:object>
          </w:r>
        </w:p>
      </w:tc>
      <w:tc>
        <w:tcPr>
          <w:tcW w:w="6346" w:type="dxa"/>
          <w:vMerge w:val="restart"/>
          <w:vAlign w:val="center"/>
        </w:tcPr>
        <w:p w14:paraId="3B97BFC1" w14:textId="77777777" w:rsidR="007248E2" w:rsidRPr="003D16E6" w:rsidRDefault="007248E2" w:rsidP="00FB66CD">
          <w:pPr>
            <w:rPr>
              <w:b/>
              <w:i/>
              <w:color w:val="0088E4"/>
            </w:rPr>
          </w:pPr>
          <w:r w:rsidRPr="003D16E6">
            <w:rPr>
              <w:b/>
              <w:i/>
              <w:color w:val="0088E4"/>
            </w:rPr>
            <w:t>J.P. MEĐUNARODNI AERODROM "SARAJEVO" D.O.O.</w:t>
          </w:r>
        </w:p>
      </w:tc>
    </w:tr>
    <w:tr w:rsidR="007248E2" w:rsidRPr="003D16E6" w14:paraId="78A9E670" w14:textId="77777777" w:rsidTr="00FB66CD">
      <w:trPr>
        <w:cantSplit/>
        <w:trHeight w:val="273"/>
      </w:trPr>
      <w:tc>
        <w:tcPr>
          <w:tcW w:w="1789" w:type="dxa"/>
          <w:vMerge/>
          <w:vAlign w:val="center"/>
        </w:tcPr>
        <w:p w14:paraId="7D31BEED" w14:textId="77777777" w:rsidR="007248E2" w:rsidRPr="003D16E6" w:rsidRDefault="007248E2" w:rsidP="00FB66CD">
          <w:pPr>
            <w:rPr>
              <w:b/>
              <w:bCs/>
              <w:caps/>
            </w:rPr>
          </w:pPr>
        </w:p>
      </w:tc>
      <w:tc>
        <w:tcPr>
          <w:tcW w:w="6346" w:type="dxa"/>
          <w:vMerge/>
          <w:vAlign w:val="center"/>
        </w:tcPr>
        <w:p w14:paraId="787697C9" w14:textId="77777777" w:rsidR="007248E2" w:rsidRPr="003D16E6" w:rsidRDefault="007248E2" w:rsidP="00FB66CD">
          <w:pPr>
            <w:rPr>
              <w:b/>
              <w:bCs/>
              <w:caps/>
              <w:sz w:val="10"/>
              <w:szCs w:val="10"/>
            </w:rPr>
          </w:pPr>
        </w:p>
      </w:tc>
    </w:tr>
    <w:tr w:rsidR="007248E2" w:rsidRPr="003D16E6" w14:paraId="6D8D3AF1" w14:textId="77777777" w:rsidTr="00FB66CD">
      <w:trPr>
        <w:cantSplit/>
        <w:trHeight w:val="273"/>
      </w:trPr>
      <w:tc>
        <w:tcPr>
          <w:tcW w:w="1789" w:type="dxa"/>
          <w:vMerge/>
          <w:vAlign w:val="center"/>
        </w:tcPr>
        <w:p w14:paraId="28FA5099" w14:textId="77777777" w:rsidR="007248E2" w:rsidRPr="003D16E6" w:rsidRDefault="007248E2" w:rsidP="00FB66CD">
          <w:pPr>
            <w:rPr>
              <w:b/>
              <w:bCs/>
              <w:caps/>
            </w:rPr>
          </w:pPr>
        </w:p>
      </w:tc>
      <w:tc>
        <w:tcPr>
          <w:tcW w:w="6346" w:type="dxa"/>
          <w:vMerge/>
          <w:vAlign w:val="center"/>
        </w:tcPr>
        <w:p w14:paraId="25F2C571" w14:textId="77777777" w:rsidR="007248E2" w:rsidRPr="003D16E6" w:rsidRDefault="007248E2" w:rsidP="00FB66CD">
          <w:pPr>
            <w:rPr>
              <w:b/>
              <w:bCs/>
              <w:caps/>
              <w:sz w:val="10"/>
              <w:szCs w:val="10"/>
            </w:rPr>
          </w:pPr>
        </w:p>
      </w:tc>
    </w:tr>
    <w:tr w:rsidR="007248E2" w:rsidRPr="003D16E6" w14:paraId="5CFB992E" w14:textId="77777777" w:rsidTr="00FB66CD">
      <w:trPr>
        <w:trHeight w:val="273"/>
      </w:trPr>
      <w:tc>
        <w:tcPr>
          <w:tcW w:w="1789" w:type="dxa"/>
          <w:vMerge/>
          <w:vAlign w:val="center"/>
        </w:tcPr>
        <w:p w14:paraId="5E1B26E9" w14:textId="77777777" w:rsidR="007248E2" w:rsidRPr="003D16E6" w:rsidRDefault="007248E2" w:rsidP="00FB66CD">
          <w:pPr>
            <w:rPr>
              <w:b/>
              <w:bCs/>
              <w:caps/>
            </w:rPr>
          </w:pPr>
        </w:p>
      </w:tc>
      <w:tc>
        <w:tcPr>
          <w:tcW w:w="6346" w:type="dxa"/>
          <w:vMerge/>
          <w:vAlign w:val="center"/>
        </w:tcPr>
        <w:p w14:paraId="52B0A01F" w14:textId="77777777" w:rsidR="007248E2" w:rsidRPr="003D16E6" w:rsidRDefault="007248E2" w:rsidP="00FB66CD">
          <w:pPr>
            <w:rPr>
              <w:b/>
              <w:bCs/>
              <w:caps/>
              <w:sz w:val="10"/>
              <w:szCs w:val="10"/>
            </w:rPr>
          </w:pPr>
        </w:p>
      </w:tc>
    </w:tr>
  </w:tbl>
  <w:p w14:paraId="100C292C" w14:textId="77777777" w:rsidR="007248E2" w:rsidRPr="003D16E6" w:rsidRDefault="00724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C17"/>
    <w:multiLevelType w:val="multilevel"/>
    <w:tmpl w:val="3BFA3096"/>
    <w:styleLink w:val="List123"/>
    <w:lvl w:ilvl="0">
      <w:start w:val="1"/>
      <w:numFmt w:val="decimal"/>
      <w:lvlText w:val="%1."/>
      <w:lvlJc w:val="left"/>
      <w:pPr>
        <w:tabs>
          <w:tab w:val="num" w:pos="1304"/>
        </w:tabs>
        <w:ind w:left="1304" w:hanging="453"/>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664E61"/>
    <w:multiLevelType w:val="multilevel"/>
    <w:tmpl w:val="6654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46A95"/>
    <w:multiLevelType w:val="singleLevel"/>
    <w:tmpl w:val="EBF8142E"/>
    <w:lvl w:ilvl="0">
      <w:start w:val="1"/>
      <w:numFmt w:val="upperLetter"/>
      <w:pStyle w:val="Appendix"/>
      <w:lvlText w:val="%1."/>
      <w:lvlJc w:val="left"/>
      <w:pPr>
        <w:tabs>
          <w:tab w:val="num" w:pos="567"/>
        </w:tabs>
        <w:ind w:left="567" w:hanging="567"/>
      </w:pPr>
    </w:lvl>
  </w:abstractNum>
  <w:abstractNum w:abstractNumId="3" w15:restartNumberingAfterBreak="0">
    <w:nsid w:val="09AE765A"/>
    <w:multiLevelType w:val="multilevel"/>
    <w:tmpl w:val="0C3480B8"/>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5580B"/>
    <w:multiLevelType w:val="singleLevel"/>
    <w:tmpl w:val="0C090001"/>
    <w:lvl w:ilvl="0">
      <w:start w:val="1"/>
      <w:numFmt w:val="bullet"/>
      <w:pStyle w:val="BulletNum1standmiddleBOLD"/>
      <w:lvlText w:val=""/>
      <w:lvlJc w:val="left"/>
      <w:pPr>
        <w:tabs>
          <w:tab w:val="num" w:pos="360"/>
        </w:tabs>
        <w:ind w:left="360" w:hanging="360"/>
      </w:pPr>
      <w:rPr>
        <w:rFonts w:ascii="Symbol" w:hAnsi="Symbol" w:hint="default"/>
      </w:rPr>
    </w:lvl>
  </w:abstractNum>
  <w:abstractNum w:abstractNumId="5" w15:restartNumberingAfterBreak="0">
    <w:nsid w:val="0D0A6413"/>
    <w:multiLevelType w:val="hybridMultilevel"/>
    <w:tmpl w:val="21D68980"/>
    <w:lvl w:ilvl="0" w:tplc="9EE2B6C6">
      <w:start w:val="1"/>
      <w:numFmt w:val="decimal"/>
      <w:pStyle w:val="NormalWeb"/>
      <w:lvlText w:val="%1."/>
      <w:lvlJc w:val="left"/>
      <w:pPr>
        <w:ind w:left="720" w:hanging="360"/>
      </w:pPr>
      <w:rPr>
        <w:rFonts w:hint="default"/>
        <w:color w:val="auto"/>
        <w:sz w:val="20"/>
        <w:szCs w:val="20"/>
      </w:rPr>
    </w:lvl>
    <w:lvl w:ilvl="1" w:tplc="814A948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B32892"/>
    <w:multiLevelType w:val="hybridMultilevel"/>
    <w:tmpl w:val="63F0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E1B05"/>
    <w:multiLevelType w:val="hybridMultilevel"/>
    <w:tmpl w:val="64A2F8EA"/>
    <w:lvl w:ilvl="0" w:tplc="AECE84E8">
      <w:start w:val="1"/>
      <w:numFmt w:val="bullet"/>
      <w:pStyle w:val="Bullet1-2orsubbulletsinLis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8" w15:restartNumberingAfterBreak="0">
    <w:nsid w:val="10B1066C"/>
    <w:multiLevelType w:val="hybridMultilevel"/>
    <w:tmpl w:val="B9C689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pStyle w:val="StyleHeading411ptItalic"/>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BB7332"/>
    <w:multiLevelType w:val="hybridMultilevel"/>
    <w:tmpl w:val="2196B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D7CD9"/>
    <w:multiLevelType w:val="hybridMultilevel"/>
    <w:tmpl w:val="0B3A1BE2"/>
    <w:lvl w:ilvl="0" w:tplc="25CA1E22">
      <w:start w:val="1"/>
      <w:numFmt w:val="bullet"/>
      <w:pStyle w:val="Style88"/>
      <w:lvlText w:val="-"/>
      <w:lvlJc w:val="left"/>
      <w:pPr>
        <w:tabs>
          <w:tab w:val="num" w:pos="142"/>
        </w:tabs>
        <w:ind w:left="142" w:hanging="142"/>
      </w:pPr>
      <w:rPr>
        <w:rFonts w:ascii="Arial" w:hAnsi="Arial" w:hint="default"/>
        <w:sz w:val="18"/>
        <w:vertAlign w:val="baseline"/>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14756"/>
    <w:multiLevelType w:val="hybridMultilevel"/>
    <w:tmpl w:val="BC6E7B9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192E3132"/>
    <w:multiLevelType w:val="multilevel"/>
    <w:tmpl w:val="F2204A2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549E5"/>
    <w:multiLevelType w:val="hybridMultilevel"/>
    <w:tmpl w:val="2A185D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327369"/>
    <w:multiLevelType w:val="multilevel"/>
    <w:tmpl w:val="145688AC"/>
    <w:numStyleLink w:val="Quotelevel2"/>
  </w:abstractNum>
  <w:abstractNum w:abstractNumId="15" w15:restartNumberingAfterBreak="0">
    <w:nsid w:val="1DFF75B0"/>
    <w:multiLevelType w:val="multilevel"/>
    <w:tmpl w:val="A058DF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Arial" w:eastAsia="Times New Roman" w:hAnsi="Arial" w:cs="Arial"/>
        <w:sz w:val="20"/>
      </w:rPr>
    </w:lvl>
    <w:lvl w:ilvl="2">
      <w:start w:val="1"/>
      <w:numFmt w:val="decimal"/>
      <w:lvlText w:val="%3)"/>
      <w:lvlJc w:val="left"/>
      <w:pPr>
        <w:ind w:left="1069"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06864"/>
    <w:multiLevelType w:val="multilevel"/>
    <w:tmpl w:val="9FBA2DB2"/>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C90AD3"/>
    <w:multiLevelType w:val="multilevel"/>
    <w:tmpl w:val="6714D8B6"/>
    <w:numStyleLink w:val="Quotelevel1"/>
  </w:abstractNum>
  <w:abstractNum w:abstractNumId="18" w15:restartNumberingAfterBreak="0">
    <w:nsid w:val="31A0060A"/>
    <w:multiLevelType w:val="hybridMultilevel"/>
    <w:tmpl w:val="AA6A3F68"/>
    <w:lvl w:ilvl="0" w:tplc="FEA0ECD0">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9" w15:restartNumberingAfterBreak="0">
    <w:nsid w:val="3463691E"/>
    <w:multiLevelType w:val="hybridMultilevel"/>
    <w:tmpl w:val="B3E4A74E"/>
    <w:lvl w:ilvl="0" w:tplc="D660D6CA">
      <w:start w:val="15"/>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34C65159"/>
    <w:multiLevelType w:val="hybridMultilevel"/>
    <w:tmpl w:val="7E948F0C"/>
    <w:lvl w:ilvl="0" w:tplc="40E881AE">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21" w15:restartNumberingAfterBreak="0">
    <w:nsid w:val="379A52DF"/>
    <w:multiLevelType w:val="multilevel"/>
    <w:tmpl w:val="B3D22ADA"/>
    <w:lvl w:ilvl="0">
      <w:start w:val="1"/>
      <w:numFmt w:val="decimal"/>
      <w:lvlText w:val="%1"/>
      <w:lvlJc w:val="left"/>
      <w:pPr>
        <w:tabs>
          <w:tab w:val="num" w:pos="2274"/>
        </w:tabs>
        <w:ind w:left="2274" w:hanging="1140"/>
      </w:pPr>
      <w:rPr>
        <w:rFonts w:hint="default"/>
      </w:rPr>
    </w:lvl>
    <w:lvl w:ilvl="1">
      <w:start w:val="1"/>
      <w:numFmt w:val="decimal"/>
      <w:lvlText w:val="%1.%2"/>
      <w:lvlJc w:val="left"/>
      <w:pPr>
        <w:tabs>
          <w:tab w:val="num" w:pos="2274"/>
        </w:tabs>
        <w:ind w:left="2274"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pStyle w:val="Style1"/>
      <w:lvlText w:val="%3%1.%2..%4"/>
      <w:lvlJc w:val="left"/>
      <w:pPr>
        <w:tabs>
          <w:tab w:val="num" w:pos="2274"/>
        </w:tabs>
        <w:ind w:left="2274" w:hanging="1140"/>
      </w:pPr>
      <w:rPr>
        <w:rFonts w:hint="default"/>
      </w:rPr>
    </w:lvl>
    <w:lvl w:ilvl="4">
      <w:start w:val="1"/>
      <w:numFmt w:val="decimal"/>
      <w:lvlText w:val="%1.%2.%3.%4.%5"/>
      <w:lvlJc w:val="left"/>
      <w:pPr>
        <w:tabs>
          <w:tab w:val="num" w:pos="2274"/>
        </w:tabs>
        <w:ind w:left="2274" w:hanging="1140"/>
      </w:pPr>
      <w:rPr>
        <w:rFonts w:hint="default"/>
      </w:rPr>
    </w:lvl>
    <w:lvl w:ilvl="5">
      <w:start w:val="1"/>
      <w:numFmt w:val="decimal"/>
      <w:lvlText w:val="%1.%2.%3.%4.%5.%6"/>
      <w:lvlJc w:val="left"/>
      <w:pPr>
        <w:tabs>
          <w:tab w:val="num" w:pos="2274"/>
        </w:tabs>
        <w:ind w:left="2274" w:hanging="11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934"/>
        </w:tabs>
        <w:ind w:left="2934" w:hanging="1800"/>
      </w:pPr>
      <w:rPr>
        <w:rFonts w:hint="default"/>
      </w:rPr>
    </w:lvl>
  </w:abstractNum>
  <w:abstractNum w:abstractNumId="22" w15:restartNumberingAfterBreak="0">
    <w:nsid w:val="390648BA"/>
    <w:multiLevelType w:val="hybridMultilevel"/>
    <w:tmpl w:val="7CE8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F2597"/>
    <w:multiLevelType w:val="multilevel"/>
    <w:tmpl w:val="145688AC"/>
    <w:styleLink w:val="Quotelevel2"/>
    <w:lvl w:ilvl="0">
      <w:start w:val="1"/>
      <w:numFmt w:val="bullet"/>
      <w:pStyle w:val="Bulletlevel2"/>
      <w:lvlText w:val="-"/>
      <w:lvlJc w:val="left"/>
      <w:pPr>
        <w:tabs>
          <w:tab w:val="num" w:pos="1531"/>
        </w:tabs>
        <w:ind w:left="1531" w:hanging="227"/>
      </w:pPr>
      <w:rPr>
        <w:rFonts w:ascii="Arial" w:hAnsi="Arial" w:hint="default"/>
      </w:rPr>
    </w:lvl>
    <w:lvl w:ilvl="1">
      <w:start w:val="1"/>
      <w:numFmt w:val="bullet"/>
      <w:lvlText w:val="-"/>
      <w:lvlJc w:val="left"/>
      <w:pPr>
        <w:tabs>
          <w:tab w:val="num" w:pos="1418"/>
        </w:tabs>
        <w:ind w:left="1134" w:firstLine="0"/>
      </w:pPr>
      <w:rPr>
        <w:rFonts w:ascii="Arial" w:hAnsi="Aria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BC53DE5"/>
    <w:multiLevelType w:val="multilevel"/>
    <w:tmpl w:val="2DC65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F0B9C"/>
    <w:multiLevelType w:val="multilevel"/>
    <w:tmpl w:val="27AEB5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F0AB1"/>
    <w:multiLevelType w:val="multilevel"/>
    <w:tmpl w:val="71CE8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400D724B"/>
    <w:multiLevelType w:val="hybridMultilevel"/>
    <w:tmpl w:val="EBEEAF68"/>
    <w:lvl w:ilvl="0" w:tplc="041A0001">
      <w:start w:val="1"/>
      <w:numFmt w:val="bullet"/>
      <w:pStyle w:val="Bullet1standmiddle"/>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43B36E12"/>
    <w:multiLevelType w:val="hybridMultilevel"/>
    <w:tmpl w:val="43A691C8"/>
    <w:lvl w:ilvl="0" w:tplc="2ECE0AA2">
      <w:start w:val="1"/>
      <w:numFmt w:val="lowerLetter"/>
      <w:lvlText w:val="%1)"/>
      <w:lvlJc w:val="left"/>
      <w:pPr>
        <w:tabs>
          <w:tab w:val="num" w:pos="360"/>
        </w:tabs>
        <w:ind w:left="360" w:hanging="360"/>
      </w:pPr>
      <w:rPr>
        <w:rFonts w:hint="default"/>
        <w:b w:val="0"/>
      </w:rPr>
    </w:lvl>
    <w:lvl w:ilvl="1" w:tplc="7B4EE56A">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6C53F38"/>
    <w:multiLevelType w:val="multilevel"/>
    <w:tmpl w:val="BEFC4F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Arial" w:eastAsia="Times New Roman" w:hAnsi="Arial" w:cs="Arial"/>
        <w:sz w:val="20"/>
      </w:rPr>
    </w:lvl>
    <w:lvl w:ilvl="2">
      <w:start w:val="1"/>
      <w:numFmt w:val="decimal"/>
      <w:lvlText w:val="%3)"/>
      <w:lvlJc w:val="left"/>
      <w:pPr>
        <w:ind w:left="927"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705E02"/>
    <w:multiLevelType w:val="multilevel"/>
    <w:tmpl w:val="6714D8B6"/>
    <w:styleLink w:val="Quotelevel1"/>
    <w:lvl w:ilvl="0">
      <w:start w:val="1"/>
      <w:numFmt w:val="bullet"/>
      <w:pStyle w:val="Bulletlevel1"/>
      <w:lvlText w:val=""/>
      <w:lvlJc w:val="left"/>
      <w:pPr>
        <w:tabs>
          <w:tab w:val="num" w:pos="1304"/>
        </w:tabs>
        <w:ind w:left="1304" w:hanging="453"/>
      </w:pPr>
      <w:rPr>
        <w:rFonts w:ascii="Wingdings" w:hAnsi="Wingdings" w:hint="default"/>
      </w:rPr>
    </w:lvl>
    <w:lvl w:ilvl="1">
      <w:start w:val="1"/>
      <w:numFmt w:val="bullet"/>
      <w:lvlText w:val=""/>
      <w:lvlJc w:val="left"/>
      <w:pPr>
        <w:tabs>
          <w:tab w:val="num" w:pos="1134"/>
        </w:tabs>
        <w:ind w:left="1134" w:hanging="283"/>
      </w:pPr>
      <w:rPr>
        <w:rFonts w:ascii="Wingdings" w:hAnsi="Wingdings" w:hint="default"/>
      </w:rPr>
    </w:lvl>
    <w:lvl w:ilvl="2">
      <w:start w:val="1"/>
      <w:numFmt w:val="bullet"/>
      <w:lvlText w:val="-"/>
      <w:lvlJc w:val="left"/>
      <w:pPr>
        <w:tabs>
          <w:tab w:val="num" w:pos="1058"/>
        </w:tabs>
        <w:ind w:left="1058" w:hanging="284"/>
      </w:pPr>
      <w:rPr>
        <w:rFonts w:ascii="Arial" w:hAnsi="Arial" w:hint="default"/>
      </w:rPr>
    </w:lvl>
    <w:lvl w:ilvl="3">
      <w:start w:val="1"/>
      <w:numFmt w:val="decimal"/>
      <w:lvlText w:val="(%4)"/>
      <w:lvlJc w:val="left"/>
      <w:pPr>
        <w:tabs>
          <w:tab w:val="num" w:pos="949"/>
        </w:tabs>
        <w:ind w:left="949" w:hanging="360"/>
      </w:pPr>
      <w:rPr>
        <w:rFonts w:hint="default"/>
      </w:rPr>
    </w:lvl>
    <w:lvl w:ilvl="4">
      <w:start w:val="1"/>
      <w:numFmt w:val="lowerLetter"/>
      <w:lvlText w:val="(%5)"/>
      <w:lvlJc w:val="left"/>
      <w:pPr>
        <w:tabs>
          <w:tab w:val="num" w:pos="1309"/>
        </w:tabs>
        <w:ind w:left="1309" w:hanging="360"/>
      </w:pPr>
      <w:rPr>
        <w:rFonts w:hint="default"/>
      </w:rPr>
    </w:lvl>
    <w:lvl w:ilvl="5">
      <w:start w:val="1"/>
      <w:numFmt w:val="lowerRoman"/>
      <w:lvlText w:val="(%6)"/>
      <w:lvlJc w:val="left"/>
      <w:pPr>
        <w:tabs>
          <w:tab w:val="num" w:pos="1669"/>
        </w:tabs>
        <w:ind w:left="1669" w:hanging="360"/>
      </w:pPr>
      <w:rPr>
        <w:rFonts w:hint="default"/>
      </w:rPr>
    </w:lvl>
    <w:lvl w:ilvl="6">
      <w:start w:val="1"/>
      <w:numFmt w:val="decimal"/>
      <w:lvlText w:val="%7."/>
      <w:lvlJc w:val="left"/>
      <w:pPr>
        <w:tabs>
          <w:tab w:val="num" w:pos="2029"/>
        </w:tabs>
        <w:ind w:left="2029" w:hanging="360"/>
      </w:pPr>
      <w:rPr>
        <w:rFonts w:hint="default"/>
      </w:rPr>
    </w:lvl>
    <w:lvl w:ilvl="7">
      <w:start w:val="1"/>
      <w:numFmt w:val="lowerLetter"/>
      <w:lvlText w:val="%8."/>
      <w:lvlJc w:val="left"/>
      <w:pPr>
        <w:tabs>
          <w:tab w:val="num" w:pos="2389"/>
        </w:tabs>
        <w:ind w:left="2389" w:hanging="360"/>
      </w:pPr>
      <w:rPr>
        <w:rFonts w:hint="default"/>
      </w:rPr>
    </w:lvl>
    <w:lvl w:ilvl="8">
      <w:start w:val="1"/>
      <w:numFmt w:val="lowerRoman"/>
      <w:lvlText w:val="%9."/>
      <w:lvlJc w:val="left"/>
      <w:pPr>
        <w:tabs>
          <w:tab w:val="num" w:pos="2749"/>
        </w:tabs>
        <w:ind w:left="2749" w:hanging="360"/>
      </w:pPr>
      <w:rPr>
        <w:rFonts w:hint="default"/>
      </w:rPr>
    </w:lvl>
  </w:abstractNum>
  <w:abstractNum w:abstractNumId="31" w15:restartNumberingAfterBreak="0">
    <w:nsid w:val="47EC7CA4"/>
    <w:multiLevelType w:val="multilevel"/>
    <w:tmpl w:val="302E9978"/>
    <w:styleLink w:val="ListABC"/>
    <w:lvl w:ilvl="0">
      <w:start w:val="1"/>
      <w:numFmt w:val="upperLetter"/>
      <w:lvlText w:val="%1."/>
      <w:lvlJc w:val="left"/>
      <w:pPr>
        <w:tabs>
          <w:tab w:val="num" w:pos="1304"/>
        </w:tabs>
        <w:ind w:left="1304" w:hanging="453"/>
      </w:pPr>
      <w:rPr>
        <w:rFonts w:hint="default"/>
        <w:sz w:val="22"/>
        <w:szCs w:val="22"/>
      </w:rPr>
    </w:lvl>
    <w:lvl w:ilvl="1">
      <w:start w:val="1"/>
      <w:numFmt w:val="upperLetter"/>
      <w:lvlText w:val="%2."/>
      <w:lvlJc w:val="left"/>
      <w:pPr>
        <w:tabs>
          <w:tab w:val="num" w:pos="1304"/>
        </w:tabs>
        <w:ind w:left="1304" w:hanging="45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8CE4A95"/>
    <w:multiLevelType w:val="hybridMultilevel"/>
    <w:tmpl w:val="EA5EC428"/>
    <w:lvl w:ilvl="0" w:tplc="75EA3740">
      <w:start w:val="1"/>
      <w:numFmt w:val="bullet"/>
      <w:lvlText w:val=""/>
      <w:lvlJc w:val="left"/>
      <w:pPr>
        <w:tabs>
          <w:tab w:val="num" w:pos="1428"/>
        </w:tabs>
        <w:ind w:left="1428" w:hanging="360"/>
      </w:pPr>
      <w:rPr>
        <w:rFonts w:ascii="Symbol" w:hAnsi="Symbol" w:hint="default"/>
      </w:rPr>
    </w:lvl>
    <w:lvl w:ilvl="1" w:tplc="1116EFB4">
      <w:start w:val="1"/>
      <w:numFmt w:val="bullet"/>
      <w:pStyle w:val="BulletSubL2"/>
      <w:lvlText w:val="o"/>
      <w:lvlJc w:val="left"/>
      <w:pPr>
        <w:tabs>
          <w:tab w:val="num" w:pos="2148"/>
        </w:tabs>
        <w:ind w:left="2148" w:hanging="360"/>
      </w:pPr>
      <w:rPr>
        <w:rFonts w:ascii="Courier New" w:hAnsi="Courier New" w:hint="default"/>
      </w:rPr>
    </w:lvl>
    <w:lvl w:ilvl="2" w:tplc="5A2CE298" w:tentative="1">
      <w:start w:val="1"/>
      <w:numFmt w:val="bullet"/>
      <w:lvlText w:val=""/>
      <w:lvlJc w:val="left"/>
      <w:pPr>
        <w:tabs>
          <w:tab w:val="num" w:pos="2868"/>
        </w:tabs>
        <w:ind w:left="2868" w:hanging="360"/>
      </w:pPr>
      <w:rPr>
        <w:rFonts w:ascii="Wingdings" w:hAnsi="Wingdings" w:hint="default"/>
      </w:rPr>
    </w:lvl>
    <w:lvl w:ilvl="3" w:tplc="7B2EF358" w:tentative="1">
      <w:start w:val="1"/>
      <w:numFmt w:val="bullet"/>
      <w:lvlText w:val=""/>
      <w:lvlJc w:val="left"/>
      <w:pPr>
        <w:tabs>
          <w:tab w:val="num" w:pos="3588"/>
        </w:tabs>
        <w:ind w:left="3588" w:hanging="360"/>
      </w:pPr>
      <w:rPr>
        <w:rFonts w:ascii="Symbol" w:hAnsi="Symbol" w:hint="default"/>
      </w:rPr>
    </w:lvl>
    <w:lvl w:ilvl="4" w:tplc="3D66F2F2" w:tentative="1">
      <w:start w:val="1"/>
      <w:numFmt w:val="bullet"/>
      <w:lvlText w:val="o"/>
      <w:lvlJc w:val="left"/>
      <w:pPr>
        <w:tabs>
          <w:tab w:val="num" w:pos="4308"/>
        </w:tabs>
        <w:ind w:left="4308" w:hanging="360"/>
      </w:pPr>
      <w:rPr>
        <w:rFonts w:ascii="Courier New" w:hAnsi="Courier New" w:hint="default"/>
      </w:rPr>
    </w:lvl>
    <w:lvl w:ilvl="5" w:tplc="D88052B0" w:tentative="1">
      <w:start w:val="1"/>
      <w:numFmt w:val="bullet"/>
      <w:lvlText w:val=""/>
      <w:lvlJc w:val="left"/>
      <w:pPr>
        <w:tabs>
          <w:tab w:val="num" w:pos="5028"/>
        </w:tabs>
        <w:ind w:left="5028" w:hanging="360"/>
      </w:pPr>
      <w:rPr>
        <w:rFonts w:ascii="Wingdings" w:hAnsi="Wingdings" w:hint="default"/>
      </w:rPr>
    </w:lvl>
    <w:lvl w:ilvl="6" w:tplc="85C44D80" w:tentative="1">
      <w:start w:val="1"/>
      <w:numFmt w:val="bullet"/>
      <w:lvlText w:val=""/>
      <w:lvlJc w:val="left"/>
      <w:pPr>
        <w:tabs>
          <w:tab w:val="num" w:pos="5748"/>
        </w:tabs>
        <w:ind w:left="5748" w:hanging="360"/>
      </w:pPr>
      <w:rPr>
        <w:rFonts w:ascii="Symbol" w:hAnsi="Symbol" w:hint="default"/>
      </w:rPr>
    </w:lvl>
    <w:lvl w:ilvl="7" w:tplc="A73E97B8" w:tentative="1">
      <w:start w:val="1"/>
      <w:numFmt w:val="bullet"/>
      <w:lvlText w:val="o"/>
      <w:lvlJc w:val="left"/>
      <w:pPr>
        <w:tabs>
          <w:tab w:val="num" w:pos="6468"/>
        </w:tabs>
        <w:ind w:left="6468" w:hanging="360"/>
      </w:pPr>
      <w:rPr>
        <w:rFonts w:ascii="Courier New" w:hAnsi="Courier New" w:hint="default"/>
      </w:rPr>
    </w:lvl>
    <w:lvl w:ilvl="8" w:tplc="FFF293B2"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4A3A5CD1"/>
    <w:multiLevelType w:val="hybridMultilevel"/>
    <w:tmpl w:val="CA4C4A5A"/>
    <w:lvl w:ilvl="0" w:tplc="92EC068E">
      <w:start w:val="1"/>
      <w:numFmt w:val="lowerLetter"/>
      <w:lvlText w:val="%1)"/>
      <w:lvlJc w:val="left"/>
      <w:pPr>
        <w:tabs>
          <w:tab w:val="num" w:pos="900"/>
        </w:tabs>
        <w:ind w:left="900" w:hanging="360"/>
      </w:pPr>
      <w:rPr>
        <w:rFonts w:hint="default"/>
        <w:sz w:val="21"/>
        <w:szCs w:val="21"/>
      </w:rPr>
    </w:lvl>
    <w:lvl w:ilvl="1" w:tplc="EC1C96EC">
      <w:start w:val="1"/>
      <w:numFmt w:val="decimal"/>
      <w:lvlText w:val="%2."/>
      <w:lvlJc w:val="left"/>
      <w:pPr>
        <w:ind w:left="1620" w:hanging="360"/>
      </w:pPr>
      <w:rPr>
        <w:rFonts w:hint="default"/>
      </w:rPr>
    </w:lvl>
    <w:lvl w:ilvl="2" w:tplc="C792D9FA">
      <w:start w:val="6"/>
      <w:numFmt w:val="bullet"/>
      <w:lvlText w:val="-"/>
      <w:lvlJc w:val="left"/>
      <w:pPr>
        <w:ind w:left="2520" w:hanging="360"/>
      </w:pPr>
      <w:rPr>
        <w:rFonts w:ascii="Arial" w:eastAsia="Times New Roman" w:hAnsi="Arial" w:cs="Arial" w:hint="default"/>
      </w:r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34" w15:restartNumberingAfterBreak="0">
    <w:nsid w:val="4C412068"/>
    <w:multiLevelType w:val="multilevel"/>
    <w:tmpl w:val="A942E078"/>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154998"/>
    <w:multiLevelType w:val="hybridMultilevel"/>
    <w:tmpl w:val="4FC805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F37EE6"/>
    <w:multiLevelType w:val="singleLevel"/>
    <w:tmpl w:val="B0261FEE"/>
    <w:lvl w:ilvl="0">
      <w:start w:val="1"/>
      <w:numFmt w:val="bullet"/>
      <w:pStyle w:val="Listaguiones"/>
      <w:lvlText w:val=""/>
      <w:lvlJc w:val="left"/>
      <w:pPr>
        <w:tabs>
          <w:tab w:val="num" w:pos="360"/>
        </w:tabs>
        <w:ind w:left="360" w:hanging="360"/>
      </w:pPr>
      <w:rPr>
        <w:rFonts w:ascii="Symbol" w:hAnsi="Symbol" w:hint="default"/>
      </w:rPr>
    </w:lvl>
  </w:abstractNum>
  <w:abstractNum w:abstractNumId="37" w15:restartNumberingAfterBreak="0">
    <w:nsid w:val="5EBF0A09"/>
    <w:multiLevelType w:val="multilevel"/>
    <w:tmpl w:val="D6C273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E86FF1"/>
    <w:multiLevelType w:val="multilevel"/>
    <w:tmpl w:val="BA40A80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F52297"/>
    <w:multiLevelType w:val="hybridMultilevel"/>
    <w:tmpl w:val="7B5CEFA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6B75289C"/>
    <w:multiLevelType w:val="multilevel"/>
    <w:tmpl w:val="D56AD5A0"/>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F238D"/>
    <w:multiLevelType w:val="multilevel"/>
    <w:tmpl w:val="08004F16"/>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2" w15:restartNumberingAfterBreak="0">
    <w:nsid w:val="73D6332A"/>
    <w:multiLevelType w:val="multilevel"/>
    <w:tmpl w:val="3D2895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D100F"/>
    <w:multiLevelType w:val="hybridMultilevel"/>
    <w:tmpl w:val="9172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44071"/>
    <w:multiLevelType w:val="multilevel"/>
    <w:tmpl w:val="AB5A39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462B1"/>
    <w:multiLevelType w:val="hybridMultilevel"/>
    <w:tmpl w:val="B554E856"/>
    <w:lvl w:ilvl="0" w:tplc="A61E5F52">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966540102">
    <w:abstractNumId w:val="33"/>
  </w:num>
  <w:num w:numId="2" w16cid:durableId="559364112">
    <w:abstractNumId w:val="8"/>
  </w:num>
  <w:num w:numId="3" w16cid:durableId="1852991055">
    <w:abstractNumId w:val="5"/>
  </w:num>
  <w:num w:numId="4" w16cid:durableId="1124494576">
    <w:abstractNumId w:val="28"/>
  </w:num>
  <w:num w:numId="5" w16cid:durableId="1641687740">
    <w:abstractNumId w:val="10"/>
  </w:num>
  <w:num w:numId="6" w16cid:durableId="1854490435">
    <w:abstractNumId w:val="27"/>
  </w:num>
  <w:num w:numId="7" w16cid:durableId="636763304">
    <w:abstractNumId w:val="41"/>
  </w:num>
  <w:num w:numId="8" w16cid:durableId="424960660">
    <w:abstractNumId w:val="2"/>
  </w:num>
  <w:num w:numId="9" w16cid:durableId="1018316852">
    <w:abstractNumId w:val="31"/>
  </w:num>
  <w:num w:numId="10" w16cid:durableId="368380415">
    <w:abstractNumId w:val="0"/>
  </w:num>
  <w:num w:numId="11" w16cid:durableId="269969857">
    <w:abstractNumId w:val="30"/>
  </w:num>
  <w:num w:numId="12" w16cid:durableId="1998998459">
    <w:abstractNumId w:val="17"/>
  </w:num>
  <w:num w:numId="13" w16cid:durableId="1976906293">
    <w:abstractNumId w:val="36"/>
  </w:num>
  <w:num w:numId="14" w16cid:durableId="2130470719">
    <w:abstractNumId w:val="23"/>
  </w:num>
  <w:num w:numId="15" w16cid:durableId="923028183">
    <w:abstractNumId w:val="14"/>
  </w:num>
  <w:num w:numId="16" w16cid:durableId="414516443">
    <w:abstractNumId w:val="21"/>
  </w:num>
  <w:num w:numId="17" w16cid:durableId="1761681600">
    <w:abstractNumId w:val="32"/>
  </w:num>
  <w:num w:numId="18" w16cid:durableId="1272467484">
    <w:abstractNumId w:val="4"/>
  </w:num>
  <w:num w:numId="19" w16cid:durableId="1222062220">
    <w:abstractNumId w:val="7"/>
  </w:num>
  <w:num w:numId="20" w16cid:durableId="1191794340">
    <w:abstractNumId w:val="26"/>
  </w:num>
  <w:num w:numId="21" w16cid:durableId="903762629">
    <w:abstractNumId w:val="13"/>
  </w:num>
  <w:num w:numId="22" w16cid:durableId="1319462194">
    <w:abstractNumId w:val="6"/>
  </w:num>
  <w:num w:numId="23" w16cid:durableId="1993481151">
    <w:abstractNumId w:val="35"/>
  </w:num>
  <w:num w:numId="24" w16cid:durableId="1842351768">
    <w:abstractNumId w:val="45"/>
  </w:num>
  <w:num w:numId="25" w16cid:durableId="2144150139">
    <w:abstractNumId w:val="9"/>
  </w:num>
  <w:num w:numId="26" w16cid:durableId="1557817001">
    <w:abstractNumId w:val="22"/>
  </w:num>
  <w:num w:numId="27" w16cid:durableId="1408958525">
    <w:abstractNumId w:val="43"/>
  </w:num>
  <w:num w:numId="28" w16cid:durableId="458645962">
    <w:abstractNumId w:val="1"/>
  </w:num>
  <w:num w:numId="29" w16cid:durableId="896477349">
    <w:abstractNumId w:val="19"/>
  </w:num>
  <w:num w:numId="30" w16cid:durableId="2104452440">
    <w:abstractNumId w:val="20"/>
  </w:num>
  <w:num w:numId="31" w16cid:durableId="1659118527">
    <w:abstractNumId w:val="18"/>
  </w:num>
  <w:num w:numId="32" w16cid:durableId="950743825">
    <w:abstractNumId w:val="29"/>
  </w:num>
  <w:num w:numId="33" w16cid:durableId="1472475787">
    <w:abstractNumId w:val="39"/>
  </w:num>
  <w:num w:numId="34" w16cid:durableId="1879009854">
    <w:abstractNumId w:val="42"/>
  </w:num>
  <w:num w:numId="35" w16cid:durableId="1674379723">
    <w:abstractNumId w:val="12"/>
  </w:num>
  <w:num w:numId="36" w16cid:durableId="1109206360">
    <w:abstractNumId w:val="38"/>
  </w:num>
  <w:num w:numId="37" w16cid:durableId="1760298494">
    <w:abstractNumId w:val="37"/>
  </w:num>
  <w:num w:numId="38" w16cid:durableId="1032342077">
    <w:abstractNumId w:val="15"/>
  </w:num>
  <w:num w:numId="39" w16cid:durableId="1703091747">
    <w:abstractNumId w:val="11"/>
  </w:num>
  <w:num w:numId="40" w16cid:durableId="1089160543">
    <w:abstractNumId w:val="24"/>
  </w:num>
  <w:num w:numId="41" w16cid:durableId="1341666674">
    <w:abstractNumId w:val="40"/>
  </w:num>
  <w:num w:numId="42" w16cid:durableId="1803576600">
    <w:abstractNumId w:val="16"/>
  </w:num>
  <w:num w:numId="43" w16cid:durableId="1250963485">
    <w:abstractNumId w:val="34"/>
  </w:num>
  <w:num w:numId="44" w16cid:durableId="799033315">
    <w:abstractNumId w:val="25"/>
  </w:num>
  <w:num w:numId="45" w16cid:durableId="77870643">
    <w:abstractNumId w:val="3"/>
  </w:num>
  <w:num w:numId="46" w16cid:durableId="1555196534">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65"/>
    <w:rsid w:val="000012C7"/>
    <w:rsid w:val="000018AF"/>
    <w:rsid w:val="00002987"/>
    <w:rsid w:val="00003CCB"/>
    <w:rsid w:val="00004BE0"/>
    <w:rsid w:val="00005D8B"/>
    <w:rsid w:val="000075FE"/>
    <w:rsid w:val="00007F1F"/>
    <w:rsid w:val="00010BF1"/>
    <w:rsid w:val="00011DFE"/>
    <w:rsid w:val="000125B6"/>
    <w:rsid w:val="00012895"/>
    <w:rsid w:val="0001293D"/>
    <w:rsid w:val="00013D68"/>
    <w:rsid w:val="00013DC7"/>
    <w:rsid w:val="00014094"/>
    <w:rsid w:val="00015325"/>
    <w:rsid w:val="00016C7D"/>
    <w:rsid w:val="00017186"/>
    <w:rsid w:val="00017D2A"/>
    <w:rsid w:val="0002002F"/>
    <w:rsid w:val="00021548"/>
    <w:rsid w:val="00024CAB"/>
    <w:rsid w:val="00027179"/>
    <w:rsid w:val="000274B4"/>
    <w:rsid w:val="000279E0"/>
    <w:rsid w:val="000301D1"/>
    <w:rsid w:val="00030349"/>
    <w:rsid w:val="000313C5"/>
    <w:rsid w:val="00031EE2"/>
    <w:rsid w:val="00034E14"/>
    <w:rsid w:val="000354F0"/>
    <w:rsid w:val="00036FC0"/>
    <w:rsid w:val="0004056D"/>
    <w:rsid w:val="00041FBE"/>
    <w:rsid w:val="000426AA"/>
    <w:rsid w:val="00044B46"/>
    <w:rsid w:val="00044CA9"/>
    <w:rsid w:val="00046788"/>
    <w:rsid w:val="000473EF"/>
    <w:rsid w:val="00051039"/>
    <w:rsid w:val="000518D6"/>
    <w:rsid w:val="0005285F"/>
    <w:rsid w:val="00052B79"/>
    <w:rsid w:val="00053156"/>
    <w:rsid w:val="000539BA"/>
    <w:rsid w:val="00053AC6"/>
    <w:rsid w:val="0005490D"/>
    <w:rsid w:val="000557D7"/>
    <w:rsid w:val="00055C46"/>
    <w:rsid w:val="00055C73"/>
    <w:rsid w:val="00056280"/>
    <w:rsid w:val="00056E05"/>
    <w:rsid w:val="000622B4"/>
    <w:rsid w:val="0006348D"/>
    <w:rsid w:val="000648FE"/>
    <w:rsid w:val="00065633"/>
    <w:rsid w:val="000661DB"/>
    <w:rsid w:val="00066E77"/>
    <w:rsid w:val="00067580"/>
    <w:rsid w:val="000703F5"/>
    <w:rsid w:val="00070B05"/>
    <w:rsid w:val="000716D2"/>
    <w:rsid w:val="00072A6F"/>
    <w:rsid w:val="00072AC4"/>
    <w:rsid w:val="00073C42"/>
    <w:rsid w:val="000752A0"/>
    <w:rsid w:val="0007548C"/>
    <w:rsid w:val="00075887"/>
    <w:rsid w:val="00076218"/>
    <w:rsid w:val="0007704E"/>
    <w:rsid w:val="000775A5"/>
    <w:rsid w:val="00080958"/>
    <w:rsid w:val="00080D87"/>
    <w:rsid w:val="00081361"/>
    <w:rsid w:val="00081EA9"/>
    <w:rsid w:val="0008272E"/>
    <w:rsid w:val="00083C1B"/>
    <w:rsid w:val="00084116"/>
    <w:rsid w:val="00084E66"/>
    <w:rsid w:val="0008640F"/>
    <w:rsid w:val="00086835"/>
    <w:rsid w:val="00087B73"/>
    <w:rsid w:val="00087F09"/>
    <w:rsid w:val="0009096E"/>
    <w:rsid w:val="00090F80"/>
    <w:rsid w:val="000910E2"/>
    <w:rsid w:val="00091BB6"/>
    <w:rsid w:val="0009207B"/>
    <w:rsid w:val="0009255C"/>
    <w:rsid w:val="00092EE5"/>
    <w:rsid w:val="00092FA5"/>
    <w:rsid w:val="00094329"/>
    <w:rsid w:val="000949A7"/>
    <w:rsid w:val="0009655F"/>
    <w:rsid w:val="00096CD1"/>
    <w:rsid w:val="000A0D43"/>
    <w:rsid w:val="000A157A"/>
    <w:rsid w:val="000A1D2A"/>
    <w:rsid w:val="000A2E19"/>
    <w:rsid w:val="000A577E"/>
    <w:rsid w:val="000A5B89"/>
    <w:rsid w:val="000A6505"/>
    <w:rsid w:val="000A72F6"/>
    <w:rsid w:val="000B034D"/>
    <w:rsid w:val="000B0377"/>
    <w:rsid w:val="000B0FA6"/>
    <w:rsid w:val="000B1A3E"/>
    <w:rsid w:val="000B1DFF"/>
    <w:rsid w:val="000B2E93"/>
    <w:rsid w:val="000B3810"/>
    <w:rsid w:val="000B3F88"/>
    <w:rsid w:val="000B47CF"/>
    <w:rsid w:val="000B58B0"/>
    <w:rsid w:val="000B5D16"/>
    <w:rsid w:val="000B626B"/>
    <w:rsid w:val="000B78A8"/>
    <w:rsid w:val="000C0D12"/>
    <w:rsid w:val="000C1A01"/>
    <w:rsid w:val="000C2DD0"/>
    <w:rsid w:val="000C4376"/>
    <w:rsid w:val="000C4A23"/>
    <w:rsid w:val="000C5467"/>
    <w:rsid w:val="000C6ABD"/>
    <w:rsid w:val="000C7108"/>
    <w:rsid w:val="000C782D"/>
    <w:rsid w:val="000C7BBD"/>
    <w:rsid w:val="000D172B"/>
    <w:rsid w:val="000D18D3"/>
    <w:rsid w:val="000D1CD9"/>
    <w:rsid w:val="000D422F"/>
    <w:rsid w:val="000D526D"/>
    <w:rsid w:val="000D538C"/>
    <w:rsid w:val="000D678A"/>
    <w:rsid w:val="000D72CA"/>
    <w:rsid w:val="000D74D6"/>
    <w:rsid w:val="000D76C2"/>
    <w:rsid w:val="000D7A60"/>
    <w:rsid w:val="000E0875"/>
    <w:rsid w:val="000E139F"/>
    <w:rsid w:val="000E1B4C"/>
    <w:rsid w:val="000E1BAF"/>
    <w:rsid w:val="000E34FB"/>
    <w:rsid w:val="000E3DFA"/>
    <w:rsid w:val="000E6567"/>
    <w:rsid w:val="000E767E"/>
    <w:rsid w:val="000E7FE8"/>
    <w:rsid w:val="000F07FD"/>
    <w:rsid w:val="000F1501"/>
    <w:rsid w:val="000F4668"/>
    <w:rsid w:val="000F5100"/>
    <w:rsid w:val="000F527E"/>
    <w:rsid w:val="000F57F1"/>
    <w:rsid w:val="000F6A1F"/>
    <w:rsid w:val="00100E6F"/>
    <w:rsid w:val="001024F2"/>
    <w:rsid w:val="00106403"/>
    <w:rsid w:val="00107463"/>
    <w:rsid w:val="0010794A"/>
    <w:rsid w:val="001079CE"/>
    <w:rsid w:val="00110592"/>
    <w:rsid w:val="001107A1"/>
    <w:rsid w:val="00110A90"/>
    <w:rsid w:val="0011194E"/>
    <w:rsid w:val="001128A8"/>
    <w:rsid w:val="001131DE"/>
    <w:rsid w:val="00113B9F"/>
    <w:rsid w:val="00113EBC"/>
    <w:rsid w:val="0011624A"/>
    <w:rsid w:val="00116728"/>
    <w:rsid w:val="00116C56"/>
    <w:rsid w:val="00116CFD"/>
    <w:rsid w:val="0011714A"/>
    <w:rsid w:val="0011745C"/>
    <w:rsid w:val="001176F1"/>
    <w:rsid w:val="001177E4"/>
    <w:rsid w:val="0012290D"/>
    <w:rsid w:val="0012299B"/>
    <w:rsid w:val="00122AE7"/>
    <w:rsid w:val="00123CF9"/>
    <w:rsid w:val="00123DB1"/>
    <w:rsid w:val="00125C3E"/>
    <w:rsid w:val="00130CAE"/>
    <w:rsid w:val="0013135A"/>
    <w:rsid w:val="00133538"/>
    <w:rsid w:val="00133DB0"/>
    <w:rsid w:val="0013400C"/>
    <w:rsid w:val="001348C6"/>
    <w:rsid w:val="001363D6"/>
    <w:rsid w:val="0013771F"/>
    <w:rsid w:val="0014053C"/>
    <w:rsid w:val="00142848"/>
    <w:rsid w:val="00143CC6"/>
    <w:rsid w:val="00146304"/>
    <w:rsid w:val="00146439"/>
    <w:rsid w:val="001476C1"/>
    <w:rsid w:val="0015095F"/>
    <w:rsid w:val="00150B64"/>
    <w:rsid w:val="001512FD"/>
    <w:rsid w:val="00151987"/>
    <w:rsid w:val="00152805"/>
    <w:rsid w:val="00152AE9"/>
    <w:rsid w:val="00154C22"/>
    <w:rsid w:val="00156539"/>
    <w:rsid w:val="001569B9"/>
    <w:rsid w:val="00156EE3"/>
    <w:rsid w:val="00157F74"/>
    <w:rsid w:val="00160EAC"/>
    <w:rsid w:val="00163253"/>
    <w:rsid w:val="00163CF4"/>
    <w:rsid w:val="001643C8"/>
    <w:rsid w:val="0016441E"/>
    <w:rsid w:val="001658C0"/>
    <w:rsid w:val="00165C96"/>
    <w:rsid w:val="001667FD"/>
    <w:rsid w:val="00166CAE"/>
    <w:rsid w:val="00167A4E"/>
    <w:rsid w:val="00170246"/>
    <w:rsid w:val="001713CF"/>
    <w:rsid w:val="00171CE1"/>
    <w:rsid w:val="00171EBD"/>
    <w:rsid w:val="00172235"/>
    <w:rsid w:val="00174707"/>
    <w:rsid w:val="001762EB"/>
    <w:rsid w:val="00180212"/>
    <w:rsid w:val="00181208"/>
    <w:rsid w:val="001813E3"/>
    <w:rsid w:val="00182AEB"/>
    <w:rsid w:val="0018443B"/>
    <w:rsid w:val="00186D9A"/>
    <w:rsid w:val="00190740"/>
    <w:rsid w:val="0019268D"/>
    <w:rsid w:val="001928A1"/>
    <w:rsid w:val="00192924"/>
    <w:rsid w:val="00192EF3"/>
    <w:rsid w:val="00193172"/>
    <w:rsid w:val="00193330"/>
    <w:rsid w:val="00193A65"/>
    <w:rsid w:val="0019479D"/>
    <w:rsid w:val="00194EF1"/>
    <w:rsid w:val="00195C92"/>
    <w:rsid w:val="00196BC5"/>
    <w:rsid w:val="001973AA"/>
    <w:rsid w:val="00197B3A"/>
    <w:rsid w:val="00197B97"/>
    <w:rsid w:val="001A012C"/>
    <w:rsid w:val="001A282A"/>
    <w:rsid w:val="001A3822"/>
    <w:rsid w:val="001A3CF9"/>
    <w:rsid w:val="001A4256"/>
    <w:rsid w:val="001A4421"/>
    <w:rsid w:val="001A4C27"/>
    <w:rsid w:val="001A5CB0"/>
    <w:rsid w:val="001A6DCD"/>
    <w:rsid w:val="001A6E84"/>
    <w:rsid w:val="001A7F94"/>
    <w:rsid w:val="001B0D2B"/>
    <w:rsid w:val="001B1FB0"/>
    <w:rsid w:val="001B3749"/>
    <w:rsid w:val="001B391F"/>
    <w:rsid w:val="001B469B"/>
    <w:rsid w:val="001B49A3"/>
    <w:rsid w:val="001B4ACC"/>
    <w:rsid w:val="001B4C46"/>
    <w:rsid w:val="001B59A6"/>
    <w:rsid w:val="001B7327"/>
    <w:rsid w:val="001B75AE"/>
    <w:rsid w:val="001B7A66"/>
    <w:rsid w:val="001C08F8"/>
    <w:rsid w:val="001C1DDA"/>
    <w:rsid w:val="001C1DE7"/>
    <w:rsid w:val="001C25BB"/>
    <w:rsid w:val="001C30D1"/>
    <w:rsid w:val="001C3B2F"/>
    <w:rsid w:val="001C43F9"/>
    <w:rsid w:val="001C4541"/>
    <w:rsid w:val="001C4B56"/>
    <w:rsid w:val="001C4E63"/>
    <w:rsid w:val="001D186B"/>
    <w:rsid w:val="001D34A7"/>
    <w:rsid w:val="001D36F9"/>
    <w:rsid w:val="001D3CF7"/>
    <w:rsid w:val="001D456D"/>
    <w:rsid w:val="001E0975"/>
    <w:rsid w:val="001E10E4"/>
    <w:rsid w:val="001E2679"/>
    <w:rsid w:val="001E32F1"/>
    <w:rsid w:val="001E3B87"/>
    <w:rsid w:val="001E3F1A"/>
    <w:rsid w:val="001E4CB9"/>
    <w:rsid w:val="001E781B"/>
    <w:rsid w:val="001E7A1D"/>
    <w:rsid w:val="001F0B73"/>
    <w:rsid w:val="001F13BE"/>
    <w:rsid w:val="001F2417"/>
    <w:rsid w:val="001F2646"/>
    <w:rsid w:val="001F2BEE"/>
    <w:rsid w:val="001F375A"/>
    <w:rsid w:val="001F4425"/>
    <w:rsid w:val="001F4816"/>
    <w:rsid w:val="001F4861"/>
    <w:rsid w:val="001F5D0F"/>
    <w:rsid w:val="00200098"/>
    <w:rsid w:val="00200CBF"/>
    <w:rsid w:val="00201356"/>
    <w:rsid w:val="002024C3"/>
    <w:rsid w:val="002026BA"/>
    <w:rsid w:val="002054AE"/>
    <w:rsid w:val="002054C9"/>
    <w:rsid w:val="00206B47"/>
    <w:rsid w:val="002074D7"/>
    <w:rsid w:val="002106CC"/>
    <w:rsid w:val="002107C5"/>
    <w:rsid w:val="00211089"/>
    <w:rsid w:val="00212085"/>
    <w:rsid w:val="00212E51"/>
    <w:rsid w:val="00213A3E"/>
    <w:rsid w:val="00214909"/>
    <w:rsid w:val="002172E3"/>
    <w:rsid w:val="0022013F"/>
    <w:rsid w:val="00221276"/>
    <w:rsid w:val="00223DFA"/>
    <w:rsid w:val="00225905"/>
    <w:rsid w:val="00227D3C"/>
    <w:rsid w:val="002307CB"/>
    <w:rsid w:val="00230C4B"/>
    <w:rsid w:val="00230F0B"/>
    <w:rsid w:val="00230F9F"/>
    <w:rsid w:val="00232120"/>
    <w:rsid w:val="00232AA4"/>
    <w:rsid w:val="00233387"/>
    <w:rsid w:val="00236C75"/>
    <w:rsid w:val="002403F0"/>
    <w:rsid w:val="00240F46"/>
    <w:rsid w:val="00241A6D"/>
    <w:rsid w:val="00242507"/>
    <w:rsid w:val="002430E1"/>
    <w:rsid w:val="00243EE1"/>
    <w:rsid w:val="00243FAC"/>
    <w:rsid w:val="0024432C"/>
    <w:rsid w:val="00244912"/>
    <w:rsid w:val="00245B89"/>
    <w:rsid w:val="00250B9E"/>
    <w:rsid w:val="00250DCE"/>
    <w:rsid w:val="00251F4D"/>
    <w:rsid w:val="00253EAA"/>
    <w:rsid w:val="0025475C"/>
    <w:rsid w:val="00254E07"/>
    <w:rsid w:val="00255860"/>
    <w:rsid w:val="00260A73"/>
    <w:rsid w:val="00261244"/>
    <w:rsid w:val="002613C3"/>
    <w:rsid w:val="002622DF"/>
    <w:rsid w:val="002628CE"/>
    <w:rsid w:val="00262DA7"/>
    <w:rsid w:val="002637BC"/>
    <w:rsid w:val="00266164"/>
    <w:rsid w:val="002672C9"/>
    <w:rsid w:val="00267448"/>
    <w:rsid w:val="00270826"/>
    <w:rsid w:val="002715E1"/>
    <w:rsid w:val="00272FB7"/>
    <w:rsid w:val="00273143"/>
    <w:rsid w:val="002743F8"/>
    <w:rsid w:val="002760EE"/>
    <w:rsid w:val="00276E28"/>
    <w:rsid w:val="00277291"/>
    <w:rsid w:val="00277D61"/>
    <w:rsid w:val="0028058E"/>
    <w:rsid w:val="00282972"/>
    <w:rsid w:val="0028376C"/>
    <w:rsid w:val="002838FB"/>
    <w:rsid w:val="0028451E"/>
    <w:rsid w:val="00284F26"/>
    <w:rsid w:val="00286163"/>
    <w:rsid w:val="00286AD1"/>
    <w:rsid w:val="0028719B"/>
    <w:rsid w:val="00287C67"/>
    <w:rsid w:val="00290A74"/>
    <w:rsid w:val="002918FC"/>
    <w:rsid w:val="002924D4"/>
    <w:rsid w:val="002925EE"/>
    <w:rsid w:val="00293DBA"/>
    <w:rsid w:val="002951A5"/>
    <w:rsid w:val="0029539A"/>
    <w:rsid w:val="002A1A9F"/>
    <w:rsid w:val="002A3B94"/>
    <w:rsid w:val="002A4F80"/>
    <w:rsid w:val="002A571D"/>
    <w:rsid w:val="002A5A37"/>
    <w:rsid w:val="002A63A0"/>
    <w:rsid w:val="002A6910"/>
    <w:rsid w:val="002A6B10"/>
    <w:rsid w:val="002A7063"/>
    <w:rsid w:val="002A7126"/>
    <w:rsid w:val="002A77ED"/>
    <w:rsid w:val="002B02CE"/>
    <w:rsid w:val="002B1369"/>
    <w:rsid w:val="002B29FE"/>
    <w:rsid w:val="002B4124"/>
    <w:rsid w:val="002B4344"/>
    <w:rsid w:val="002C0F2E"/>
    <w:rsid w:val="002C142B"/>
    <w:rsid w:val="002C1ECB"/>
    <w:rsid w:val="002C428F"/>
    <w:rsid w:val="002C5705"/>
    <w:rsid w:val="002C5D5D"/>
    <w:rsid w:val="002C5F8E"/>
    <w:rsid w:val="002C7846"/>
    <w:rsid w:val="002C7A19"/>
    <w:rsid w:val="002D29D7"/>
    <w:rsid w:val="002D48C9"/>
    <w:rsid w:val="002D4B1C"/>
    <w:rsid w:val="002D4C96"/>
    <w:rsid w:val="002D4D1A"/>
    <w:rsid w:val="002D543E"/>
    <w:rsid w:val="002D560D"/>
    <w:rsid w:val="002E2524"/>
    <w:rsid w:val="002E2ACC"/>
    <w:rsid w:val="002E2E5D"/>
    <w:rsid w:val="002E708B"/>
    <w:rsid w:val="002F03F2"/>
    <w:rsid w:val="002F09D4"/>
    <w:rsid w:val="002F152E"/>
    <w:rsid w:val="002F21D9"/>
    <w:rsid w:val="002F23C0"/>
    <w:rsid w:val="002F2475"/>
    <w:rsid w:val="002F41E0"/>
    <w:rsid w:val="002F432B"/>
    <w:rsid w:val="002F4E77"/>
    <w:rsid w:val="002F7410"/>
    <w:rsid w:val="003000A8"/>
    <w:rsid w:val="0030026D"/>
    <w:rsid w:val="00301A3A"/>
    <w:rsid w:val="00301DC6"/>
    <w:rsid w:val="003022F9"/>
    <w:rsid w:val="00302DC0"/>
    <w:rsid w:val="00303569"/>
    <w:rsid w:val="00310AC0"/>
    <w:rsid w:val="00310E3B"/>
    <w:rsid w:val="003111D0"/>
    <w:rsid w:val="00312E82"/>
    <w:rsid w:val="003130D8"/>
    <w:rsid w:val="003136B3"/>
    <w:rsid w:val="00313878"/>
    <w:rsid w:val="003159E1"/>
    <w:rsid w:val="00315F5D"/>
    <w:rsid w:val="0031706C"/>
    <w:rsid w:val="0032030B"/>
    <w:rsid w:val="0032093D"/>
    <w:rsid w:val="00320DAA"/>
    <w:rsid w:val="00321AE1"/>
    <w:rsid w:val="00321C33"/>
    <w:rsid w:val="00323A35"/>
    <w:rsid w:val="00326703"/>
    <w:rsid w:val="00326E26"/>
    <w:rsid w:val="00326FDB"/>
    <w:rsid w:val="00327063"/>
    <w:rsid w:val="00331DCB"/>
    <w:rsid w:val="00333F84"/>
    <w:rsid w:val="0033432A"/>
    <w:rsid w:val="00335774"/>
    <w:rsid w:val="0033678E"/>
    <w:rsid w:val="003377FE"/>
    <w:rsid w:val="00340295"/>
    <w:rsid w:val="00341DA9"/>
    <w:rsid w:val="00342380"/>
    <w:rsid w:val="00342FC3"/>
    <w:rsid w:val="00343E37"/>
    <w:rsid w:val="003441B2"/>
    <w:rsid w:val="00344CEF"/>
    <w:rsid w:val="003455BE"/>
    <w:rsid w:val="00347464"/>
    <w:rsid w:val="00347542"/>
    <w:rsid w:val="003503BE"/>
    <w:rsid w:val="00350700"/>
    <w:rsid w:val="00350A0B"/>
    <w:rsid w:val="00350A3D"/>
    <w:rsid w:val="0035108C"/>
    <w:rsid w:val="003513F7"/>
    <w:rsid w:val="0035296A"/>
    <w:rsid w:val="003541BD"/>
    <w:rsid w:val="003543D9"/>
    <w:rsid w:val="00355D3F"/>
    <w:rsid w:val="00356702"/>
    <w:rsid w:val="003621A9"/>
    <w:rsid w:val="00362402"/>
    <w:rsid w:val="00362597"/>
    <w:rsid w:val="00362782"/>
    <w:rsid w:val="00362A96"/>
    <w:rsid w:val="00363055"/>
    <w:rsid w:val="0036355F"/>
    <w:rsid w:val="00364003"/>
    <w:rsid w:val="00365DBD"/>
    <w:rsid w:val="003671DD"/>
    <w:rsid w:val="00371838"/>
    <w:rsid w:val="003726A6"/>
    <w:rsid w:val="00373352"/>
    <w:rsid w:val="00376D3C"/>
    <w:rsid w:val="00376FF2"/>
    <w:rsid w:val="00377B1D"/>
    <w:rsid w:val="00377C73"/>
    <w:rsid w:val="00380343"/>
    <w:rsid w:val="00381207"/>
    <w:rsid w:val="00387739"/>
    <w:rsid w:val="00387ED2"/>
    <w:rsid w:val="00390051"/>
    <w:rsid w:val="00390529"/>
    <w:rsid w:val="003909FF"/>
    <w:rsid w:val="00391182"/>
    <w:rsid w:val="00392AF9"/>
    <w:rsid w:val="00394304"/>
    <w:rsid w:val="0039475B"/>
    <w:rsid w:val="00397902"/>
    <w:rsid w:val="003A072C"/>
    <w:rsid w:val="003A4B8D"/>
    <w:rsid w:val="003A52EF"/>
    <w:rsid w:val="003A59DE"/>
    <w:rsid w:val="003A60AF"/>
    <w:rsid w:val="003A645A"/>
    <w:rsid w:val="003A6A0C"/>
    <w:rsid w:val="003A6D7D"/>
    <w:rsid w:val="003A78F3"/>
    <w:rsid w:val="003B014A"/>
    <w:rsid w:val="003B0812"/>
    <w:rsid w:val="003B09BD"/>
    <w:rsid w:val="003B0A12"/>
    <w:rsid w:val="003B10C9"/>
    <w:rsid w:val="003B60FD"/>
    <w:rsid w:val="003B78CE"/>
    <w:rsid w:val="003C0254"/>
    <w:rsid w:val="003C1367"/>
    <w:rsid w:val="003C1814"/>
    <w:rsid w:val="003C2B48"/>
    <w:rsid w:val="003C2D33"/>
    <w:rsid w:val="003C441F"/>
    <w:rsid w:val="003C469C"/>
    <w:rsid w:val="003C6579"/>
    <w:rsid w:val="003D045C"/>
    <w:rsid w:val="003D0874"/>
    <w:rsid w:val="003D16E6"/>
    <w:rsid w:val="003D23CB"/>
    <w:rsid w:val="003D2F81"/>
    <w:rsid w:val="003D3D9C"/>
    <w:rsid w:val="003D4293"/>
    <w:rsid w:val="003D4F29"/>
    <w:rsid w:val="003D53D8"/>
    <w:rsid w:val="003D68C2"/>
    <w:rsid w:val="003D6E50"/>
    <w:rsid w:val="003D7616"/>
    <w:rsid w:val="003E02A9"/>
    <w:rsid w:val="003E0704"/>
    <w:rsid w:val="003E118D"/>
    <w:rsid w:val="003E27F6"/>
    <w:rsid w:val="003E2CD0"/>
    <w:rsid w:val="003E4834"/>
    <w:rsid w:val="003E4D67"/>
    <w:rsid w:val="003E6EFE"/>
    <w:rsid w:val="003F148A"/>
    <w:rsid w:val="003F64B9"/>
    <w:rsid w:val="003F71EC"/>
    <w:rsid w:val="00402054"/>
    <w:rsid w:val="0040251D"/>
    <w:rsid w:val="00402553"/>
    <w:rsid w:val="004032CC"/>
    <w:rsid w:val="004039FD"/>
    <w:rsid w:val="0040504C"/>
    <w:rsid w:val="00405130"/>
    <w:rsid w:val="00406E05"/>
    <w:rsid w:val="00410E3D"/>
    <w:rsid w:val="004115DF"/>
    <w:rsid w:val="004122E4"/>
    <w:rsid w:val="00412526"/>
    <w:rsid w:val="004130CB"/>
    <w:rsid w:val="00414764"/>
    <w:rsid w:val="00415A31"/>
    <w:rsid w:val="004161BB"/>
    <w:rsid w:val="004161CB"/>
    <w:rsid w:val="004165D9"/>
    <w:rsid w:val="00417501"/>
    <w:rsid w:val="004203F4"/>
    <w:rsid w:val="004218DA"/>
    <w:rsid w:val="00421B1D"/>
    <w:rsid w:val="004221AC"/>
    <w:rsid w:val="00423BEE"/>
    <w:rsid w:val="0042491D"/>
    <w:rsid w:val="004258C5"/>
    <w:rsid w:val="004268C9"/>
    <w:rsid w:val="00427BC5"/>
    <w:rsid w:val="0043078E"/>
    <w:rsid w:val="0043088A"/>
    <w:rsid w:val="00431B6C"/>
    <w:rsid w:val="004326E8"/>
    <w:rsid w:val="00432B03"/>
    <w:rsid w:val="004330A0"/>
    <w:rsid w:val="00433EEF"/>
    <w:rsid w:val="00433F26"/>
    <w:rsid w:val="00435C96"/>
    <w:rsid w:val="004365F8"/>
    <w:rsid w:val="004369B5"/>
    <w:rsid w:val="004377FD"/>
    <w:rsid w:val="00437F81"/>
    <w:rsid w:val="00440215"/>
    <w:rsid w:val="0044139B"/>
    <w:rsid w:val="00441464"/>
    <w:rsid w:val="00442180"/>
    <w:rsid w:val="00442510"/>
    <w:rsid w:val="00442B65"/>
    <w:rsid w:val="00444469"/>
    <w:rsid w:val="0044491A"/>
    <w:rsid w:val="00444926"/>
    <w:rsid w:val="00444BE7"/>
    <w:rsid w:val="00445BD0"/>
    <w:rsid w:val="00445E1A"/>
    <w:rsid w:val="00446B5A"/>
    <w:rsid w:val="0045104D"/>
    <w:rsid w:val="0045118B"/>
    <w:rsid w:val="004520AC"/>
    <w:rsid w:val="004527B8"/>
    <w:rsid w:val="00453E03"/>
    <w:rsid w:val="00454388"/>
    <w:rsid w:val="0045487A"/>
    <w:rsid w:val="0045581C"/>
    <w:rsid w:val="00456605"/>
    <w:rsid w:val="00457F18"/>
    <w:rsid w:val="00457F84"/>
    <w:rsid w:val="0046067B"/>
    <w:rsid w:val="004646BE"/>
    <w:rsid w:val="00464795"/>
    <w:rsid w:val="004706BE"/>
    <w:rsid w:val="00474743"/>
    <w:rsid w:val="00475381"/>
    <w:rsid w:val="004756C7"/>
    <w:rsid w:val="0047614E"/>
    <w:rsid w:val="004777F5"/>
    <w:rsid w:val="00477D5A"/>
    <w:rsid w:val="00481D3F"/>
    <w:rsid w:val="004825F6"/>
    <w:rsid w:val="00482FD7"/>
    <w:rsid w:val="004836D4"/>
    <w:rsid w:val="00483C41"/>
    <w:rsid w:val="004867A0"/>
    <w:rsid w:val="00487F21"/>
    <w:rsid w:val="00490160"/>
    <w:rsid w:val="004905C2"/>
    <w:rsid w:val="00491424"/>
    <w:rsid w:val="0049156C"/>
    <w:rsid w:val="00492B47"/>
    <w:rsid w:val="0049353E"/>
    <w:rsid w:val="004936B5"/>
    <w:rsid w:val="00493CF7"/>
    <w:rsid w:val="00493E75"/>
    <w:rsid w:val="00494279"/>
    <w:rsid w:val="0049453B"/>
    <w:rsid w:val="004950BF"/>
    <w:rsid w:val="004956A1"/>
    <w:rsid w:val="0049633E"/>
    <w:rsid w:val="00497969"/>
    <w:rsid w:val="00497D70"/>
    <w:rsid w:val="00497DDA"/>
    <w:rsid w:val="004A1DBD"/>
    <w:rsid w:val="004A319A"/>
    <w:rsid w:val="004A3C75"/>
    <w:rsid w:val="004A468B"/>
    <w:rsid w:val="004A5761"/>
    <w:rsid w:val="004A6C6C"/>
    <w:rsid w:val="004A727D"/>
    <w:rsid w:val="004B0930"/>
    <w:rsid w:val="004B0D94"/>
    <w:rsid w:val="004B0E5B"/>
    <w:rsid w:val="004B14F5"/>
    <w:rsid w:val="004B2DCE"/>
    <w:rsid w:val="004B2F36"/>
    <w:rsid w:val="004B3DEC"/>
    <w:rsid w:val="004B509C"/>
    <w:rsid w:val="004B519A"/>
    <w:rsid w:val="004B6691"/>
    <w:rsid w:val="004C136C"/>
    <w:rsid w:val="004C13C8"/>
    <w:rsid w:val="004C1945"/>
    <w:rsid w:val="004C43F8"/>
    <w:rsid w:val="004C4FAB"/>
    <w:rsid w:val="004C6341"/>
    <w:rsid w:val="004C63D9"/>
    <w:rsid w:val="004D38E7"/>
    <w:rsid w:val="004D3E38"/>
    <w:rsid w:val="004D57E8"/>
    <w:rsid w:val="004D5B05"/>
    <w:rsid w:val="004D6419"/>
    <w:rsid w:val="004E081B"/>
    <w:rsid w:val="004E0AD6"/>
    <w:rsid w:val="004E0C71"/>
    <w:rsid w:val="004E1C8E"/>
    <w:rsid w:val="004E29A9"/>
    <w:rsid w:val="004E3C65"/>
    <w:rsid w:val="004E4E08"/>
    <w:rsid w:val="004F1111"/>
    <w:rsid w:val="004F14B5"/>
    <w:rsid w:val="004F195C"/>
    <w:rsid w:val="004F307D"/>
    <w:rsid w:val="004F3401"/>
    <w:rsid w:val="004F347B"/>
    <w:rsid w:val="004F3980"/>
    <w:rsid w:val="004F3A65"/>
    <w:rsid w:val="004F5F22"/>
    <w:rsid w:val="004F6AC2"/>
    <w:rsid w:val="004F6CFD"/>
    <w:rsid w:val="004F71F9"/>
    <w:rsid w:val="004F7207"/>
    <w:rsid w:val="004F78CA"/>
    <w:rsid w:val="004F7900"/>
    <w:rsid w:val="0050099C"/>
    <w:rsid w:val="00502457"/>
    <w:rsid w:val="00503B02"/>
    <w:rsid w:val="00503E60"/>
    <w:rsid w:val="00505237"/>
    <w:rsid w:val="00506FFE"/>
    <w:rsid w:val="00511519"/>
    <w:rsid w:val="00511A3E"/>
    <w:rsid w:val="0051292E"/>
    <w:rsid w:val="0051384B"/>
    <w:rsid w:val="00513C53"/>
    <w:rsid w:val="005147FC"/>
    <w:rsid w:val="0051645E"/>
    <w:rsid w:val="0052025C"/>
    <w:rsid w:val="005227D1"/>
    <w:rsid w:val="00524E6E"/>
    <w:rsid w:val="00527589"/>
    <w:rsid w:val="00527974"/>
    <w:rsid w:val="0053055B"/>
    <w:rsid w:val="00530AD8"/>
    <w:rsid w:val="00531115"/>
    <w:rsid w:val="00532CA1"/>
    <w:rsid w:val="00533515"/>
    <w:rsid w:val="00534A3C"/>
    <w:rsid w:val="00534E62"/>
    <w:rsid w:val="00534F17"/>
    <w:rsid w:val="00536247"/>
    <w:rsid w:val="00537586"/>
    <w:rsid w:val="00540343"/>
    <w:rsid w:val="00541BEA"/>
    <w:rsid w:val="00542F2A"/>
    <w:rsid w:val="00544D86"/>
    <w:rsid w:val="005458EC"/>
    <w:rsid w:val="00545CDD"/>
    <w:rsid w:val="00550A2B"/>
    <w:rsid w:val="00550D24"/>
    <w:rsid w:val="0055113C"/>
    <w:rsid w:val="005528E0"/>
    <w:rsid w:val="005532F6"/>
    <w:rsid w:val="005543CB"/>
    <w:rsid w:val="00554584"/>
    <w:rsid w:val="0055496C"/>
    <w:rsid w:val="005567BE"/>
    <w:rsid w:val="00556D34"/>
    <w:rsid w:val="00560CDC"/>
    <w:rsid w:val="00560F60"/>
    <w:rsid w:val="00561417"/>
    <w:rsid w:val="00561459"/>
    <w:rsid w:val="00561A10"/>
    <w:rsid w:val="005625C6"/>
    <w:rsid w:val="00562B6B"/>
    <w:rsid w:val="00562C8C"/>
    <w:rsid w:val="00563378"/>
    <w:rsid w:val="00564864"/>
    <w:rsid w:val="005664AA"/>
    <w:rsid w:val="00566FB8"/>
    <w:rsid w:val="005705C6"/>
    <w:rsid w:val="00570C1B"/>
    <w:rsid w:val="00572AC3"/>
    <w:rsid w:val="00573B9C"/>
    <w:rsid w:val="00574647"/>
    <w:rsid w:val="00575A49"/>
    <w:rsid w:val="00575CD5"/>
    <w:rsid w:val="00576708"/>
    <w:rsid w:val="00577398"/>
    <w:rsid w:val="00577402"/>
    <w:rsid w:val="00582168"/>
    <w:rsid w:val="00583682"/>
    <w:rsid w:val="00584F58"/>
    <w:rsid w:val="00585BB3"/>
    <w:rsid w:val="00587903"/>
    <w:rsid w:val="00590178"/>
    <w:rsid w:val="005918CE"/>
    <w:rsid w:val="00592EF5"/>
    <w:rsid w:val="00593233"/>
    <w:rsid w:val="0059442A"/>
    <w:rsid w:val="00595B4E"/>
    <w:rsid w:val="00596EAE"/>
    <w:rsid w:val="00597051"/>
    <w:rsid w:val="00597629"/>
    <w:rsid w:val="005A10BE"/>
    <w:rsid w:val="005A1287"/>
    <w:rsid w:val="005A2874"/>
    <w:rsid w:val="005A2F10"/>
    <w:rsid w:val="005A3E21"/>
    <w:rsid w:val="005A6A92"/>
    <w:rsid w:val="005A6CEE"/>
    <w:rsid w:val="005B067B"/>
    <w:rsid w:val="005B08CD"/>
    <w:rsid w:val="005B0A1F"/>
    <w:rsid w:val="005B0E00"/>
    <w:rsid w:val="005B1933"/>
    <w:rsid w:val="005B2D9E"/>
    <w:rsid w:val="005B41E0"/>
    <w:rsid w:val="005B4538"/>
    <w:rsid w:val="005B477E"/>
    <w:rsid w:val="005C03E4"/>
    <w:rsid w:val="005C1102"/>
    <w:rsid w:val="005C13D5"/>
    <w:rsid w:val="005C29BD"/>
    <w:rsid w:val="005C3364"/>
    <w:rsid w:val="005C5002"/>
    <w:rsid w:val="005C5BE3"/>
    <w:rsid w:val="005C5E1A"/>
    <w:rsid w:val="005C76AF"/>
    <w:rsid w:val="005C7774"/>
    <w:rsid w:val="005D0B51"/>
    <w:rsid w:val="005D1F4E"/>
    <w:rsid w:val="005D21F4"/>
    <w:rsid w:val="005D3437"/>
    <w:rsid w:val="005D3FB2"/>
    <w:rsid w:val="005D4274"/>
    <w:rsid w:val="005D5718"/>
    <w:rsid w:val="005D5965"/>
    <w:rsid w:val="005D5BF2"/>
    <w:rsid w:val="005D5FE7"/>
    <w:rsid w:val="005D6754"/>
    <w:rsid w:val="005D6E0D"/>
    <w:rsid w:val="005D714B"/>
    <w:rsid w:val="005D7710"/>
    <w:rsid w:val="005D7769"/>
    <w:rsid w:val="005E0669"/>
    <w:rsid w:val="005E0C38"/>
    <w:rsid w:val="005E1130"/>
    <w:rsid w:val="005E7A88"/>
    <w:rsid w:val="005F1832"/>
    <w:rsid w:val="005F3D2D"/>
    <w:rsid w:val="005F647F"/>
    <w:rsid w:val="005F7CB5"/>
    <w:rsid w:val="00600EC8"/>
    <w:rsid w:val="00602BEA"/>
    <w:rsid w:val="00603EDA"/>
    <w:rsid w:val="0060405B"/>
    <w:rsid w:val="00604AB3"/>
    <w:rsid w:val="00604BD3"/>
    <w:rsid w:val="00605E0B"/>
    <w:rsid w:val="006067BE"/>
    <w:rsid w:val="00606FEE"/>
    <w:rsid w:val="006104D3"/>
    <w:rsid w:val="00611C46"/>
    <w:rsid w:val="00611CBA"/>
    <w:rsid w:val="0061258F"/>
    <w:rsid w:val="00613057"/>
    <w:rsid w:val="0061386A"/>
    <w:rsid w:val="00615A73"/>
    <w:rsid w:val="006160EA"/>
    <w:rsid w:val="00620143"/>
    <w:rsid w:val="006209F2"/>
    <w:rsid w:val="00620C3A"/>
    <w:rsid w:val="00621120"/>
    <w:rsid w:val="00621405"/>
    <w:rsid w:val="00621481"/>
    <w:rsid w:val="006217C3"/>
    <w:rsid w:val="00621EDB"/>
    <w:rsid w:val="006221A7"/>
    <w:rsid w:val="00622C3C"/>
    <w:rsid w:val="006238B6"/>
    <w:rsid w:val="0062523F"/>
    <w:rsid w:val="0062588B"/>
    <w:rsid w:val="006265C8"/>
    <w:rsid w:val="00626F72"/>
    <w:rsid w:val="00627184"/>
    <w:rsid w:val="006278CA"/>
    <w:rsid w:val="00627982"/>
    <w:rsid w:val="006279BD"/>
    <w:rsid w:val="00630733"/>
    <w:rsid w:val="0063113F"/>
    <w:rsid w:val="00631340"/>
    <w:rsid w:val="006314B8"/>
    <w:rsid w:val="00633039"/>
    <w:rsid w:val="006332A1"/>
    <w:rsid w:val="0063331D"/>
    <w:rsid w:val="00636FBC"/>
    <w:rsid w:val="00637840"/>
    <w:rsid w:val="00637853"/>
    <w:rsid w:val="00637D3E"/>
    <w:rsid w:val="00641D88"/>
    <w:rsid w:val="00642185"/>
    <w:rsid w:val="00646141"/>
    <w:rsid w:val="006500BA"/>
    <w:rsid w:val="00650203"/>
    <w:rsid w:val="00650949"/>
    <w:rsid w:val="006542EB"/>
    <w:rsid w:val="006547E9"/>
    <w:rsid w:val="00656219"/>
    <w:rsid w:val="0065641C"/>
    <w:rsid w:val="00660293"/>
    <w:rsid w:val="00660D34"/>
    <w:rsid w:val="006638B1"/>
    <w:rsid w:val="0066496F"/>
    <w:rsid w:val="006652F4"/>
    <w:rsid w:val="00665C40"/>
    <w:rsid w:val="00666EBF"/>
    <w:rsid w:val="006701E3"/>
    <w:rsid w:val="00671A0E"/>
    <w:rsid w:val="006724DE"/>
    <w:rsid w:val="00673725"/>
    <w:rsid w:val="00674275"/>
    <w:rsid w:val="00674B01"/>
    <w:rsid w:val="0067747B"/>
    <w:rsid w:val="00677E9E"/>
    <w:rsid w:val="00683C68"/>
    <w:rsid w:val="0068430F"/>
    <w:rsid w:val="00684C38"/>
    <w:rsid w:val="00685947"/>
    <w:rsid w:val="006912C7"/>
    <w:rsid w:val="00692CC0"/>
    <w:rsid w:val="00693434"/>
    <w:rsid w:val="00693FD3"/>
    <w:rsid w:val="00694EBE"/>
    <w:rsid w:val="00695C31"/>
    <w:rsid w:val="00695ED7"/>
    <w:rsid w:val="00696181"/>
    <w:rsid w:val="0069639C"/>
    <w:rsid w:val="0069713F"/>
    <w:rsid w:val="006A0277"/>
    <w:rsid w:val="006A12D0"/>
    <w:rsid w:val="006A4993"/>
    <w:rsid w:val="006A4C64"/>
    <w:rsid w:val="006A5562"/>
    <w:rsid w:val="006A585A"/>
    <w:rsid w:val="006A5C1C"/>
    <w:rsid w:val="006A6064"/>
    <w:rsid w:val="006B0BE2"/>
    <w:rsid w:val="006B2D4E"/>
    <w:rsid w:val="006B481B"/>
    <w:rsid w:val="006B4BA8"/>
    <w:rsid w:val="006B4ECD"/>
    <w:rsid w:val="006B7B66"/>
    <w:rsid w:val="006B7DCC"/>
    <w:rsid w:val="006C1358"/>
    <w:rsid w:val="006C1821"/>
    <w:rsid w:val="006C2F19"/>
    <w:rsid w:val="006C4097"/>
    <w:rsid w:val="006C7667"/>
    <w:rsid w:val="006C7985"/>
    <w:rsid w:val="006D086F"/>
    <w:rsid w:val="006D0ECF"/>
    <w:rsid w:val="006D335B"/>
    <w:rsid w:val="006D38F8"/>
    <w:rsid w:val="006D45B0"/>
    <w:rsid w:val="006D69D0"/>
    <w:rsid w:val="006D7366"/>
    <w:rsid w:val="006E0EE3"/>
    <w:rsid w:val="006E1278"/>
    <w:rsid w:val="006E171E"/>
    <w:rsid w:val="006E1A69"/>
    <w:rsid w:val="006E6A01"/>
    <w:rsid w:val="006E73BE"/>
    <w:rsid w:val="006E7DA8"/>
    <w:rsid w:val="006F06A1"/>
    <w:rsid w:val="006F0973"/>
    <w:rsid w:val="006F1348"/>
    <w:rsid w:val="006F1F33"/>
    <w:rsid w:val="006F2840"/>
    <w:rsid w:val="006F35F0"/>
    <w:rsid w:val="006F3C41"/>
    <w:rsid w:val="006F40CF"/>
    <w:rsid w:val="006F5E4C"/>
    <w:rsid w:val="006F6769"/>
    <w:rsid w:val="006F7BD4"/>
    <w:rsid w:val="0070202E"/>
    <w:rsid w:val="007034F5"/>
    <w:rsid w:val="00703EB6"/>
    <w:rsid w:val="0070514A"/>
    <w:rsid w:val="007053F2"/>
    <w:rsid w:val="00706BE6"/>
    <w:rsid w:val="00706F5D"/>
    <w:rsid w:val="0070736F"/>
    <w:rsid w:val="007074DB"/>
    <w:rsid w:val="00707C07"/>
    <w:rsid w:val="007107A1"/>
    <w:rsid w:val="007116A0"/>
    <w:rsid w:val="00711ACF"/>
    <w:rsid w:val="00712D8C"/>
    <w:rsid w:val="00713FC8"/>
    <w:rsid w:val="00716658"/>
    <w:rsid w:val="00716F1A"/>
    <w:rsid w:val="0071765C"/>
    <w:rsid w:val="00717CB5"/>
    <w:rsid w:val="00720C2E"/>
    <w:rsid w:val="00721028"/>
    <w:rsid w:val="00721047"/>
    <w:rsid w:val="00721B6E"/>
    <w:rsid w:val="00722378"/>
    <w:rsid w:val="007224DF"/>
    <w:rsid w:val="00722697"/>
    <w:rsid w:val="00723001"/>
    <w:rsid w:val="00723195"/>
    <w:rsid w:val="007245C7"/>
    <w:rsid w:val="007248E2"/>
    <w:rsid w:val="00725392"/>
    <w:rsid w:val="00726AC0"/>
    <w:rsid w:val="00727717"/>
    <w:rsid w:val="00732525"/>
    <w:rsid w:val="00732565"/>
    <w:rsid w:val="00732FB5"/>
    <w:rsid w:val="00733ACD"/>
    <w:rsid w:val="007344DF"/>
    <w:rsid w:val="007346AE"/>
    <w:rsid w:val="0073534A"/>
    <w:rsid w:val="0073715E"/>
    <w:rsid w:val="007409A1"/>
    <w:rsid w:val="00743E2D"/>
    <w:rsid w:val="00743E5D"/>
    <w:rsid w:val="007451FA"/>
    <w:rsid w:val="007457AE"/>
    <w:rsid w:val="007476B2"/>
    <w:rsid w:val="00750F4F"/>
    <w:rsid w:val="00753BDB"/>
    <w:rsid w:val="00757EE7"/>
    <w:rsid w:val="00760C27"/>
    <w:rsid w:val="0076146B"/>
    <w:rsid w:val="00761500"/>
    <w:rsid w:val="00761EEE"/>
    <w:rsid w:val="0076512C"/>
    <w:rsid w:val="0076686D"/>
    <w:rsid w:val="00766A96"/>
    <w:rsid w:val="00766F78"/>
    <w:rsid w:val="007704B3"/>
    <w:rsid w:val="00770F66"/>
    <w:rsid w:val="00771D48"/>
    <w:rsid w:val="00771FBD"/>
    <w:rsid w:val="00773502"/>
    <w:rsid w:val="00773782"/>
    <w:rsid w:val="00773A4A"/>
    <w:rsid w:val="00775B92"/>
    <w:rsid w:val="00775F1E"/>
    <w:rsid w:val="00776C16"/>
    <w:rsid w:val="007776D2"/>
    <w:rsid w:val="007779FD"/>
    <w:rsid w:val="00777D07"/>
    <w:rsid w:val="00780EFB"/>
    <w:rsid w:val="00781E3D"/>
    <w:rsid w:val="0078396C"/>
    <w:rsid w:val="0078466F"/>
    <w:rsid w:val="00784903"/>
    <w:rsid w:val="007878BF"/>
    <w:rsid w:val="00787BAC"/>
    <w:rsid w:val="00790230"/>
    <w:rsid w:val="00790704"/>
    <w:rsid w:val="007916B3"/>
    <w:rsid w:val="007921B8"/>
    <w:rsid w:val="00792F3E"/>
    <w:rsid w:val="0079448F"/>
    <w:rsid w:val="007952C1"/>
    <w:rsid w:val="007957F2"/>
    <w:rsid w:val="007A1CCA"/>
    <w:rsid w:val="007A29A8"/>
    <w:rsid w:val="007A2B29"/>
    <w:rsid w:val="007A2E4D"/>
    <w:rsid w:val="007A3122"/>
    <w:rsid w:val="007A3272"/>
    <w:rsid w:val="007A373E"/>
    <w:rsid w:val="007A3A30"/>
    <w:rsid w:val="007A3DDF"/>
    <w:rsid w:val="007A4AFD"/>
    <w:rsid w:val="007A4B0D"/>
    <w:rsid w:val="007A50B1"/>
    <w:rsid w:val="007A6584"/>
    <w:rsid w:val="007A79AA"/>
    <w:rsid w:val="007A7BC0"/>
    <w:rsid w:val="007B24CF"/>
    <w:rsid w:val="007B3DFF"/>
    <w:rsid w:val="007B4A95"/>
    <w:rsid w:val="007B5380"/>
    <w:rsid w:val="007B544E"/>
    <w:rsid w:val="007B6022"/>
    <w:rsid w:val="007B6171"/>
    <w:rsid w:val="007C1CD4"/>
    <w:rsid w:val="007C1FF4"/>
    <w:rsid w:val="007C2ADB"/>
    <w:rsid w:val="007C2C2E"/>
    <w:rsid w:val="007C4221"/>
    <w:rsid w:val="007C512B"/>
    <w:rsid w:val="007C5485"/>
    <w:rsid w:val="007C5852"/>
    <w:rsid w:val="007C58A6"/>
    <w:rsid w:val="007C7FC8"/>
    <w:rsid w:val="007D026A"/>
    <w:rsid w:val="007D1C23"/>
    <w:rsid w:val="007D2328"/>
    <w:rsid w:val="007D3B09"/>
    <w:rsid w:val="007D4A2A"/>
    <w:rsid w:val="007D4FD8"/>
    <w:rsid w:val="007D5983"/>
    <w:rsid w:val="007D711C"/>
    <w:rsid w:val="007D796A"/>
    <w:rsid w:val="007E07C7"/>
    <w:rsid w:val="007E123F"/>
    <w:rsid w:val="007E1C94"/>
    <w:rsid w:val="007F01C5"/>
    <w:rsid w:val="007F1312"/>
    <w:rsid w:val="007F2A75"/>
    <w:rsid w:val="007F44CF"/>
    <w:rsid w:val="007F4C24"/>
    <w:rsid w:val="007F578A"/>
    <w:rsid w:val="007F615D"/>
    <w:rsid w:val="007F6804"/>
    <w:rsid w:val="007F6CCA"/>
    <w:rsid w:val="0080083C"/>
    <w:rsid w:val="00802D54"/>
    <w:rsid w:val="008034CB"/>
    <w:rsid w:val="00803ED5"/>
    <w:rsid w:val="00804631"/>
    <w:rsid w:val="00804F69"/>
    <w:rsid w:val="0080613F"/>
    <w:rsid w:val="00806262"/>
    <w:rsid w:val="008072C8"/>
    <w:rsid w:val="008078A4"/>
    <w:rsid w:val="00807A3A"/>
    <w:rsid w:val="008125B8"/>
    <w:rsid w:val="00813078"/>
    <w:rsid w:val="008131C1"/>
    <w:rsid w:val="00813CD9"/>
    <w:rsid w:val="00814424"/>
    <w:rsid w:val="00815E8A"/>
    <w:rsid w:val="008169F3"/>
    <w:rsid w:val="008204F2"/>
    <w:rsid w:val="00821BD4"/>
    <w:rsid w:val="0082324D"/>
    <w:rsid w:val="00823341"/>
    <w:rsid w:val="00826DB0"/>
    <w:rsid w:val="00826E59"/>
    <w:rsid w:val="00830A31"/>
    <w:rsid w:val="0083369D"/>
    <w:rsid w:val="00833D4C"/>
    <w:rsid w:val="0083452D"/>
    <w:rsid w:val="00835093"/>
    <w:rsid w:val="00835C0E"/>
    <w:rsid w:val="008360F2"/>
    <w:rsid w:val="00836705"/>
    <w:rsid w:val="00836E6D"/>
    <w:rsid w:val="008377F1"/>
    <w:rsid w:val="00837A93"/>
    <w:rsid w:val="00840D30"/>
    <w:rsid w:val="00840F2C"/>
    <w:rsid w:val="00841841"/>
    <w:rsid w:val="00841DD0"/>
    <w:rsid w:val="008436C1"/>
    <w:rsid w:val="0084418A"/>
    <w:rsid w:val="00844339"/>
    <w:rsid w:val="00844C3C"/>
    <w:rsid w:val="00850372"/>
    <w:rsid w:val="00850B6A"/>
    <w:rsid w:val="00851180"/>
    <w:rsid w:val="0085156F"/>
    <w:rsid w:val="0085190C"/>
    <w:rsid w:val="00851C7B"/>
    <w:rsid w:val="0085228D"/>
    <w:rsid w:val="008524E4"/>
    <w:rsid w:val="0085421E"/>
    <w:rsid w:val="008572B8"/>
    <w:rsid w:val="008576FF"/>
    <w:rsid w:val="00862543"/>
    <w:rsid w:val="0086356E"/>
    <w:rsid w:val="00864A31"/>
    <w:rsid w:val="0086558C"/>
    <w:rsid w:val="0086734F"/>
    <w:rsid w:val="00870707"/>
    <w:rsid w:val="00871205"/>
    <w:rsid w:val="00871B6D"/>
    <w:rsid w:val="008726C6"/>
    <w:rsid w:val="0087277E"/>
    <w:rsid w:val="00873A7A"/>
    <w:rsid w:val="00874850"/>
    <w:rsid w:val="008748C4"/>
    <w:rsid w:val="00875035"/>
    <w:rsid w:val="008764BF"/>
    <w:rsid w:val="00876963"/>
    <w:rsid w:val="0087719A"/>
    <w:rsid w:val="00877FBC"/>
    <w:rsid w:val="00880597"/>
    <w:rsid w:val="00881B5C"/>
    <w:rsid w:val="00881BB1"/>
    <w:rsid w:val="008829D3"/>
    <w:rsid w:val="008850F5"/>
    <w:rsid w:val="00887F0F"/>
    <w:rsid w:val="0089052E"/>
    <w:rsid w:val="00891E53"/>
    <w:rsid w:val="0089289A"/>
    <w:rsid w:val="00892CE2"/>
    <w:rsid w:val="008959A9"/>
    <w:rsid w:val="00895C0A"/>
    <w:rsid w:val="00895E53"/>
    <w:rsid w:val="00895F2D"/>
    <w:rsid w:val="008964A7"/>
    <w:rsid w:val="00897067"/>
    <w:rsid w:val="008A0552"/>
    <w:rsid w:val="008A0944"/>
    <w:rsid w:val="008A1A38"/>
    <w:rsid w:val="008A1B79"/>
    <w:rsid w:val="008A3CC8"/>
    <w:rsid w:val="008A441F"/>
    <w:rsid w:val="008A5E0B"/>
    <w:rsid w:val="008A6B6E"/>
    <w:rsid w:val="008B0F2A"/>
    <w:rsid w:val="008B0FE5"/>
    <w:rsid w:val="008B14A4"/>
    <w:rsid w:val="008B1741"/>
    <w:rsid w:val="008B1C4C"/>
    <w:rsid w:val="008B2E66"/>
    <w:rsid w:val="008B37E0"/>
    <w:rsid w:val="008B4B34"/>
    <w:rsid w:val="008B4B79"/>
    <w:rsid w:val="008B52EB"/>
    <w:rsid w:val="008B5894"/>
    <w:rsid w:val="008C014C"/>
    <w:rsid w:val="008C0727"/>
    <w:rsid w:val="008C07E6"/>
    <w:rsid w:val="008C0A62"/>
    <w:rsid w:val="008C416B"/>
    <w:rsid w:val="008C4198"/>
    <w:rsid w:val="008C4656"/>
    <w:rsid w:val="008C528E"/>
    <w:rsid w:val="008C5331"/>
    <w:rsid w:val="008C6B75"/>
    <w:rsid w:val="008D0ECD"/>
    <w:rsid w:val="008D12BB"/>
    <w:rsid w:val="008D393D"/>
    <w:rsid w:val="008D3A48"/>
    <w:rsid w:val="008D4398"/>
    <w:rsid w:val="008D474C"/>
    <w:rsid w:val="008D4ED9"/>
    <w:rsid w:val="008D55DA"/>
    <w:rsid w:val="008D6E4D"/>
    <w:rsid w:val="008D74DE"/>
    <w:rsid w:val="008E40DE"/>
    <w:rsid w:val="008E45E2"/>
    <w:rsid w:val="008E473F"/>
    <w:rsid w:val="008E5688"/>
    <w:rsid w:val="008E5F56"/>
    <w:rsid w:val="008E6AE6"/>
    <w:rsid w:val="008F0234"/>
    <w:rsid w:val="008F1988"/>
    <w:rsid w:val="008F2944"/>
    <w:rsid w:val="008F38F6"/>
    <w:rsid w:val="008F3D42"/>
    <w:rsid w:val="008F6197"/>
    <w:rsid w:val="008F666B"/>
    <w:rsid w:val="008F68D8"/>
    <w:rsid w:val="00900C91"/>
    <w:rsid w:val="00900CBA"/>
    <w:rsid w:val="0090142C"/>
    <w:rsid w:val="00902951"/>
    <w:rsid w:val="009048F3"/>
    <w:rsid w:val="00904B49"/>
    <w:rsid w:val="00905E6F"/>
    <w:rsid w:val="00906227"/>
    <w:rsid w:val="009062E8"/>
    <w:rsid w:val="00906C9C"/>
    <w:rsid w:val="0090755D"/>
    <w:rsid w:val="009128A1"/>
    <w:rsid w:val="00912C7F"/>
    <w:rsid w:val="009133B5"/>
    <w:rsid w:val="00913F5F"/>
    <w:rsid w:val="009157C3"/>
    <w:rsid w:val="0091613F"/>
    <w:rsid w:val="00917109"/>
    <w:rsid w:val="0092023E"/>
    <w:rsid w:val="00920AB6"/>
    <w:rsid w:val="009220E2"/>
    <w:rsid w:val="00923018"/>
    <w:rsid w:val="00923290"/>
    <w:rsid w:val="00926211"/>
    <w:rsid w:val="0092792A"/>
    <w:rsid w:val="00931C44"/>
    <w:rsid w:val="00931EEC"/>
    <w:rsid w:val="009331AC"/>
    <w:rsid w:val="00933632"/>
    <w:rsid w:val="00934D99"/>
    <w:rsid w:val="0093551F"/>
    <w:rsid w:val="00935C02"/>
    <w:rsid w:val="00935F47"/>
    <w:rsid w:val="00937413"/>
    <w:rsid w:val="00937852"/>
    <w:rsid w:val="00937EDD"/>
    <w:rsid w:val="0094258A"/>
    <w:rsid w:val="00942833"/>
    <w:rsid w:val="00942E7E"/>
    <w:rsid w:val="0094442F"/>
    <w:rsid w:val="009453F2"/>
    <w:rsid w:val="00945988"/>
    <w:rsid w:val="00946EA4"/>
    <w:rsid w:val="00947C94"/>
    <w:rsid w:val="0095070F"/>
    <w:rsid w:val="00951EA2"/>
    <w:rsid w:val="00952342"/>
    <w:rsid w:val="0095308C"/>
    <w:rsid w:val="0095318B"/>
    <w:rsid w:val="00953EB3"/>
    <w:rsid w:val="00956590"/>
    <w:rsid w:val="00960C1A"/>
    <w:rsid w:val="00960D88"/>
    <w:rsid w:val="0096133C"/>
    <w:rsid w:val="009617FE"/>
    <w:rsid w:val="009619FB"/>
    <w:rsid w:val="0096212F"/>
    <w:rsid w:val="00964449"/>
    <w:rsid w:val="009646CB"/>
    <w:rsid w:val="00964C21"/>
    <w:rsid w:val="00964E31"/>
    <w:rsid w:val="00965133"/>
    <w:rsid w:val="009653BD"/>
    <w:rsid w:val="009679F1"/>
    <w:rsid w:val="00971660"/>
    <w:rsid w:val="009720CA"/>
    <w:rsid w:val="00973AA9"/>
    <w:rsid w:val="00973ED3"/>
    <w:rsid w:val="00977467"/>
    <w:rsid w:val="00977974"/>
    <w:rsid w:val="00977E67"/>
    <w:rsid w:val="009809F3"/>
    <w:rsid w:val="00981420"/>
    <w:rsid w:val="009841DE"/>
    <w:rsid w:val="009848B8"/>
    <w:rsid w:val="00984D4C"/>
    <w:rsid w:val="0099041C"/>
    <w:rsid w:val="00990AA6"/>
    <w:rsid w:val="00991F45"/>
    <w:rsid w:val="00992548"/>
    <w:rsid w:val="009929F1"/>
    <w:rsid w:val="00992D6E"/>
    <w:rsid w:val="00992F4C"/>
    <w:rsid w:val="0099577F"/>
    <w:rsid w:val="00995803"/>
    <w:rsid w:val="009958C1"/>
    <w:rsid w:val="00997506"/>
    <w:rsid w:val="009A11A9"/>
    <w:rsid w:val="009A2155"/>
    <w:rsid w:val="009A430F"/>
    <w:rsid w:val="009A4313"/>
    <w:rsid w:val="009A575D"/>
    <w:rsid w:val="009A5901"/>
    <w:rsid w:val="009A5BBC"/>
    <w:rsid w:val="009A5F40"/>
    <w:rsid w:val="009A690C"/>
    <w:rsid w:val="009A6E3E"/>
    <w:rsid w:val="009A716F"/>
    <w:rsid w:val="009B014E"/>
    <w:rsid w:val="009B1180"/>
    <w:rsid w:val="009B1E3C"/>
    <w:rsid w:val="009B2131"/>
    <w:rsid w:val="009B2F10"/>
    <w:rsid w:val="009B43BD"/>
    <w:rsid w:val="009B48A7"/>
    <w:rsid w:val="009B4930"/>
    <w:rsid w:val="009B5DCF"/>
    <w:rsid w:val="009B5E68"/>
    <w:rsid w:val="009B657B"/>
    <w:rsid w:val="009B7829"/>
    <w:rsid w:val="009B784A"/>
    <w:rsid w:val="009B79C3"/>
    <w:rsid w:val="009C01FB"/>
    <w:rsid w:val="009C03A9"/>
    <w:rsid w:val="009C5433"/>
    <w:rsid w:val="009C572B"/>
    <w:rsid w:val="009C5890"/>
    <w:rsid w:val="009C59C1"/>
    <w:rsid w:val="009C6924"/>
    <w:rsid w:val="009C6A5D"/>
    <w:rsid w:val="009C7274"/>
    <w:rsid w:val="009D0183"/>
    <w:rsid w:val="009D2319"/>
    <w:rsid w:val="009D2D11"/>
    <w:rsid w:val="009D2D68"/>
    <w:rsid w:val="009D44B0"/>
    <w:rsid w:val="009D483D"/>
    <w:rsid w:val="009D66A4"/>
    <w:rsid w:val="009D6FDD"/>
    <w:rsid w:val="009D73D0"/>
    <w:rsid w:val="009E0A59"/>
    <w:rsid w:val="009E2803"/>
    <w:rsid w:val="009E31A0"/>
    <w:rsid w:val="009E4E30"/>
    <w:rsid w:val="009E4E9F"/>
    <w:rsid w:val="009E589D"/>
    <w:rsid w:val="009E5993"/>
    <w:rsid w:val="009F3664"/>
    <w:rsid w:val="009F61E0"/>
    <w:rsid w:val="00A01DFD"/>
    <w:rsid w:val="00A03BD0"/>
    <w:rsid w:val="00A04EEE"/>
    <w:rsid w:val="00A04FE2"/>
    <w:rsid w:val="00A05CB7"/>
    <w:rsid w:val="00A0608F"/>
    <w:rsid w:val="00A06B7A"/>
    <w:rsid w:val="00A10179"/>
    <w:rsid w:val="00A108D4"/>
    <w:rsid w:val="00A1101A"/>
    <w:rsid w:val="00A117C3"/>
    <w:rsid w:val="00A11A04"/>
    <w:rsid w:val="00A129C1"/>
    <w:rsid w:val="00A13437"/>
    <w:rsid w:val="00A13485"/>
    <w:rsid w:val="00A136B7"/>
    <w:rsid w:val="00A1438E"/>
    <w:rsid w:val="00A15C74"/>
    <w:rsid w:val="00A161F4"/>
    <w:rsid w:val="00A164D6"/>
    <w:rsid w:val="00A16619"/>
    <w:rsid w:val="00A16950"/>
    <w:rsid w:val="00A17935"/>
    <w:rsid w:val="00A20277"/>
    <w:rsid w:val="00A21A1F"/>
    <w:rsid w:val="00A21BE2"/>
    <w:rsid w:val="00A21C71"/>
    <w:rsid w:val="00A2292C"/>
    <w:rsid w:val="00A2370F"/>
    <w:rsid w:val="00A23DE4"/>
    <w:rsid w:val="00A245EA"/>
    <w:rsid w:val="00A24DA3"/>
    <w:rsid w:val="00A2631F"/>
    <w:rsid w:val="00A26DD9"/>
    <w:rsid w:val="00A27A2E"/>
    <w:rsid w:val="00A30750"/>
    <w:rsid w:val="00A3085B"/>
    <w:rsid w:val="00A314CE"/>
    <w:rsid w:val="00A3329F"/>
    <w:rsid w:val="00A368C6"/>
    <w:rsid w:val="00A36CCE"/>
    <w:rsid w:val="00A37428"/>
    <w:rsid w:val="00A40B9D"/>
    <w:rsid w:val="00A40C9B"/>
    <w:rsid w:val="00A41258"/>
    <w:rsid w:val="00A416D0"/>
    <w:rsid w:val="00A41C32"/>
    <w:rsid w:val="00A43D94"/>
    <w:rsid w:val="00A43F32"/>
    <w:rsid w:val="00A446DF"/>
    <w:rsid w:val="00A44A0D"/>
    <w:rsid w:val="00A475F7"/>
    <w:rsid w:val="00A479E4"/>
    <w:rsid w:val="00A47FCA"/>
    <w:rsid w:val="00A51250"/>
    <w:rsid w:val="00A51A11"/>
    <w:rsid w:val="00A529A1"/>
    <w:rsid w:val="00A54BAC"/>
    <w:rsid w:val="00A54FF0"/>
    <w:rsid w:val="00A55023"/>
    <w:rsid w:val="00A55B01"/>
    <w:rsid w:val="00A574EA"/>
    <w:rsid w:val="00A5774B"/>
    <w:rsid w:val="00A57AE5"/>
    <w:rsid w:val="00A6082A"/>
    <w:rsid w:val="00A62011"/>
    <w:rsid w:val="00A62A11"/>
    <w:rsid w:val="00A63C3B"/>
    <w:rsid w:val="00A63CFC"/>
    <w:rsid w:val="00A657B2"/>
    <w:rsid w:val="00A70FF7"/>
    <w:rsid w:val="00A71FD6"/>
    <w:rsid w:val="00A721D3"/>
    <w:rsid w:val="00A74759"/>
    <w:rsid w:val="00A76694"/>
    <w:rsid w:val="00A77CB4"/>
    <w:rsid w:val="00A77DCA"/>
    <w:rsid w:val="00A80889"/>
    <w:rsid w:val="00A80ABC"/>
    <w:rsid w:val="00A8267A"/>
    <w:rsid w:val="00A835C8"/>
    <w:rsid w:val="00A83DB7"/>
    <w:rsid w:val="00A84202"/>
    <w:rsid w:val="00A84AD4"/>
    <w:rsid w:val="00A851BE"/>
    <w:rsid w:val="00A85D1E"/>
    <w:rsid w:val="00A87270"/>
    <w:rsid w:val="00A90D42"/>
    <w:rsid w:val="00A9391F"/>
    <w:rsid w:val="00A945A7"/>
    <w:rsid w:val="00A952B7"/>
    <w:rsid w:val="00A96E86"/>
    <w:rsid w:val="00A97946"/>
    <w:rsid w:val="00A97EFA"/>
    <w:rsid w:val="00AA058B"/>
    <w:rsid w:val="00AA0E81"/>
    <w:rsid w:val="00AA1213"/>
    <w:rsid w:val="00AA4D85"/>
    <w:rsid w:val="00AA5E27"/>
    <w:rsid w:val="00AA619D"/>
    <w:rsid w:val="00AA6C5D"/>
    <w:rsid w:val="00AA7985"/>
    <w:rsid w:val="00AB0313"/>
    <w:rsid w:val="00AB2910"/>
    <w:rsid w:val="00AB43E1"/>
    <w:rsid w:val="00AB4583"/>
    <w:rsid w:val="00AB616F"/>
    <w:rsid w:val="00AB6219"/>
    <w:rsid w:val="00AC0582"/>
    <w:rsid w:val="00AC0BB4"/>
    <w:rsid w:val="00AC0FFE"/>
    <w:rsid w:val="00AC1A88"/>
    <w:rsid w:val="00AC2330"/>
    <w:rsid w:val="00AC2A65"/>
    <w:rsid w:val="00AC4C7E"/>
    <w:rsid w:val="00AC5270"/>
    <w:rsid w:val="00AC5460"/>
    <w:rsid w:val="00AC67B0"/>
    <w:rsid w:val="00AC787B"/>
    <w:rsid w:val="00AD1B2B"/>
    <w:rsid w:val="00AD2BB7"/>
    <w:rsid w:val="00AD2CF9"/>
    <w:rsid w:val="00AD313C"/>
    <w:rsid w:val="00AD38FF"/>
    <w:rsid w:val="00AD4419"/>
    <w:rsid w:val="00AD4E03"/>
    <w:rsid w:val="00AD4FDD"/>
    <w:rsid w:val="00AD67F3"/>
    <w:rsid w:val="00AD6D40"/>
    <w:rsid w:val="00AE01E6"/>
    <w:rsid w:val="00AE06E0"/>
    <w:rsid w:val="00AE122D"/>
    <w:rsid w:val="00AE2B15"/>
    <w:rsid w:val="00AE2F99"/>
    <w:rsid w:val="00AE570E"/>
    <w:rsid w:val="00AE5BFC"/>
    <w:rsid w:val="00AE7544"/>
    <w:rsid w:val="00AF1047"/>
    <w:rsid w:val="00AF1E3D"/>
    <w:rsid w:val="00AF2EF1"/>
    <w:rsid w:val="00AF3303"/>
    <w:rsid w:val="00AF3F76"/>
    <w:rsid w:val="00AF4FF2"/>
    <w:rsid w:val="00AF5AC7"/>
    <w:rsid w:val="00AF6C6A"/>
    <w:rsid w:val="00AF798D"/>
    <w:rsid w:val="00B00F4F"/>
    <w:rsid w:val="00B0179B"/>
    <w:rsid w:val="00B02476"/>
    <w:rsid w:val="00B03F82"/>
    <w:rsid w:val="00B04396"/>
    <w:rsid w:val="00B047A4"/>
    <w:rsid w:val="00B05C16"/>
    <w:rsid w:val="00B06139"/>
    <w:rsid w:val="00B06B7C"/>
    <w:rsid w:val="00B11442"/>
    <w:rsid w:val="00B12FC4"/>
    <w:rsid w:val="00B147B5"/>
    <w:rsid w:val="00B15D72"/>
    <w:rsid w:val="00B176D1"/>
    <w:rsid w:val="00B2031A"/>
    <w:rsid w:val="00B2139C"/>
    <w:rsid w:val="00B23157"/>
    <w:rsid w:val="00B256BE"/>
    <w:rsid w:val="00B25FCB"/>
    <w:rsid w:val="00B2617F"/>
    <w:rsid w:val="00B273AC"/>
    <w:rsid w:val="00B274A3"/>
    <w:rsid w:val="00B30668"/>
    <w:rsid w:val="00B30A6C"/>
    <w:rsid w:val="00B30F97"/>
    <w:rsid w:val="00B30FFE"/>
    <w:rsid w:val="00B3155E"/>
    <w:rsid w:val="00B31710"/>
    <w:rsid w:val="00B31FFC"/>
    <w:rsid w:val="00B3218D"/>
    <w:rsid w:val="00B32DFC"/>
    <w:rsid w:val="00B33C6E"/>
    <w:rsid w:val="00B34E94"/>
    <w:rsid w:val="00B35B69"/>
    <w:rsid w:val="00B36463"/>
    <w:rsid w:val="00B408D0"/>
    <w:rsid w:val="00B4106F"/>
    <w:rsid w:val="00B42AFE"/>
    <w:rsid w:val="00B43C45"/>
    <w:rsid w:val="00B44639"/>
    <w:rsid w:val="00B4615A"/>
    <w:rsid w:val="00B47DB1"/>
    <w:rsid w:val="00B51842"/>
    <w:rsid w:val="00B51AE5"/>
    <w:rsid w:val="00B530C7"/>
    <w:rsid w:val="00B546FA"/>
    <w:rsid w:val="00B54867"/>
    <w:rsid w:val="00B5516D"/>
    <w:rsid w:val="00B55D39"/>
    <w:rsid w:val="00B56856"/>
    <w:rsid w:val="00B57CC2"/>
    <w:rsid w:val="00B6003B"/>
    <w:rsid w:val="00B613A9"/>
    <w:rsid w:val="00B621E6"/>
    <w:rsid w:val="00B62EE5"/>
    <w:rsid w:val="00B635C3"/>
    <w:rsid w:val="00B637EF"/>
    <w:rsid w:val="00B6385B"/>
    <w:rsid w:val="00B64D3E"/>
    <w:rsid w:val="00B65E7E"/>
    <w:rsid w:val="00B662D9"/>
    <w:rsid w:val="00B66DD3"/>
    <w:rsid w:val="00B678AA"/>
    <w:rsid w:val="00B67E14"/>
    <w:rsid w:val="00B70052"/>
    <w:rsid w:val="00B701F2"/>
    <w:rsid w:val="00B71461"/>
    <w:rsid w:val="00B71AC1"/>
    <w:rsid w:val="00B71FF8"/>
    <w:rsid w:val="00B72554"/>
    <w:rsid w:val="00B7650E"/>
    <w:rsid w:val="00B7741C"/>
    <w:rsid w:val="00B7796B"/>
    <w:rsid w:val="00B77D41"/>
    <w:rsid w:val="00B8085E"/>
    <w:rsid w:val="00B82251"/>
    <w:rsid w:val="00B8269C"/>
    <w:rsid w:val="00B829F5"/>
    <w:rsid w:val="00B83A2E"/>
    <w:rsid w:val="00B865D9"/>
    <w:rsid w:val="00B86CAE"/>
    <w:rsid w:val="00B915BD"/>
    <w:rsid w:val="00B92935"/>
    <w:rsid w:val="00B92BCC"/>
    <w:rsid w:val="00B940A5"/>
    <w:rsid w:val="00B940DA"/>
    <w:rsid w:val="00B944FD"/>
    <w:rsid w:val="00B948B5"/>
    <w:rsid w:val="00B94CA6"/>
    <w:rsid w:val="00B94D8C"/>
    <w:rsid w:val="00BA0739"/>
    <w:rsid w:val="00BA0BC4"/>
    <w:rsid w:val="00BA1043"/>
    <w:rsid w:val="00BA16FF"/>
    <w:rsid w:val="00BA2570"/>
    <w:rsid w:val="00BA5A1D"/>
    <w:rsid w:val="00BA5A7F"/>
    <w:rsid w:val="00BA5AAB"/>
    <w:rsid w:val="00BA79C9"/>
    <w:rsid w:val="00BB1739"/>
    <w:rsid w:val="00BB1D2E"/>
    <w:rsid w:val="00BB261D"/>
    <w:rsid w:val="00BB3B89"/>
    <w:rsid w:val="00BB3CE2"/>
    <w:rsid w:val="00BB571E"/>
    <w:rsid w:val="00BB5E26"/>
    <w:rsid w:val="00BB739F"/>
    <w:rsid w:val="00BB79CE"/>
    <w:rsid w:val="00BB7CED"/>
    <w:rsid w:val="00BB7EB4"/>
    <w:rsid w:val="00BC02AD"/>
    <w:rsid w:val="00BC0595"/>
    <w:rsid w:val="00BC08B1"/>
    <w:rsid w:val="00BC14DA"/>
    <w:rsid w:val="00BC18D8"/>
    <w:rsid w:val="00BC29A3"/>
    <w:rsid w:val="00BC601F"/>
    <w:rsid w:val="00BC7E67"/>
    <w:rsid w:val="00BD1908"/>
    <w:rsid w:val="00BD2EE7"/>
    <w:rsid w:val="00BD514E"/>
    <w:rsid w:val="00BD6584"/>
    <w:rsid w:val="00BD7AA4"/>
    <w:rsid w:val="00BE0F50"/>
    <w:rsid w:val="00BE2A59"/>
    <w:rsid w:val="00BE2EB8"/>
    <w:rsid w:val="00BE47B1"/>
    <w:rsid w:val="00BE5216"/>
    <w:rsid w:val="00BF0807"/>
    <w:rsid w:val="00BF2A97"/>
    <w:rsid w:val="00BF3673"/>
    <w:rsid w:val="00BF3A25"/>
    <w:rsid w:val="00BF497D"/>
    <w:rsid w:val="00BF56CA"/>
    <w:rsid w:val="00BF5B8C"/>
    <w:rsid w:val="00BF5E7A"/>
    <w:rsid w:val="00BF6ADC"/>
    <w:rsid w:val="00BF6F47"/>
    <w:rsid w:val="00C02575"/>
    <w:rsid w:val="00C0340D"/>
    <w:rsid w:val="00C03ADA"/>
    <w:rsid w:val="00C049FD"/>
    <w:rsid w:val="00C05F1D"/>
    <w:rsid w:val="00C06D82"/>
    <w:rsid w:val="00C079FF"/>
    <w:rsid w:val="00C07CAC"/>
    <w:rsid w:val="00C1036E"/>
    <w:rsid w:val="00C1077B"/>
    <w:rsid w:val="00C11940"/>
    <w:rsid w:val="00C14CAA"/>
    <w:rsid w:val="00C15565"/>
    <w:rsid w:val="00C169CC"/>
    <w:rsid w:val="00C177CA"/>
    <w:rsid w:val="00C17B2B"/>
    <w:rsid w:val="00C217B3"/>
    <w:rsid w:val="00C21A86"/>
    <w:rsid w:val="00C22551"/>
    <w:rsid w:val="00C236E0"/>
    <w:rsid w:val="00C23BB7"/>
    <w:rsid w:val="00C25237"/>
    <w:rsid w:val="00C25CC0"/>
    <w:rsid w:val="00C2791D"/>
    <w:rsid w:val="00C27B89"/>
    <w:rsid w:val="00C3067A"/>
    <w:rsid w:val="00C30D08"/>
    <w:rsid w:val="00C31AC8"/>
    <w:rsid w:val="00C31EAF"/>
    <w:rsid w:val="00C3220D"/>
    <w:rsid w:val="00C3250D"/>
    <w:rsid w:val="00C33305"/>
    <w:rsid w:val="00C33F01"/>
    <w:rsid w:val="00C34AE7"/>
    <w:rsid w:val="00C40179"/>
    <w:rsid w:val="00C4042D"/>
    <w:rsid w:val="00C405F7"/>
    <w:rsid w:val="00C40911"/>
    <w:rsid w:val="00C41D2C"/>
    <w:rsid w:val="00C4398E"/>
    <w:rsid w:val="00C440BC"/>
    <w:rsid w:val="00C46B4F"/>
    <w:rsid w:val="00C46CF6"/>
    <w:rsid w:val="00C46D19"/>
    <w:rsid w:val="00C50F72"/>
    <w:rsid w:val="00C50F88"/>
    <w:rsid w:val="00C53A05"/>
    <w:rsid w:val="00C55FD6"/>
    <w:rsid w:val="00C5687B"/>
    <w:rsid w:val="00C569F5"/>
    <w:rsid w:val="00C57F1C"/>
    <w:rsid w:val="00C61F4E"/>
    <w:rsid w:val="00C61FE9"/>
    <w:rsid w:val="00C62E3B"/>
    <w:rsid w:val="00C63043"/>
    <w:rsid w:val="00C638C0"/>
    <w:rsid w:val="00C63F44"/>
    <w:rsid w:val="00C652B7"/>
    <w:rsid w:val="00C672FD"/>
    <w:rsid w:val="00C67EB8"/>
    <w:rsid w:val="00C7013A"/>
    <w:rsid w:val="00C705DE"/>
    <w:rsid w:val="00C73E8F"/>
    <w:rsid w:val="00C74A25"/>
    <w:rsid w:val="00C74FBC"/>
    <w:rsid w:val="00C750C0"/>
    <w:rsid w:val="00C76BB2"/>
    <w:rsid w:val="00C771C9"/>
    <w:rsid w:val="00C7768D"/>
    <w:rsid w:val="00C8167D"/>
    <w:rsid w:val="00C8244D"/>
    <w:rsid w:val="00C82BD9"/>
    <w:rsid w:val="00C82BF8"/>
    <w:rsid w:val="00C83C4D"/>
    <w:rsid w:val="00C84B5C"/>
    <w:rsid w:val="00C84C86"/>
    <w:rsid w:val="00C85DF0"/>
    <w:rsid w:val="00C864A6"/>
    <w:rsid w:val="00C86FEF"/>
    <w:rsid w:val="00C91503"/>
    <w:rsid w:val="00C92EBD"/>
    <w:rsid w:val="00C92FDD"/>
    <w:rsid w:val="00C9304A"/>
    <w:rsid w:val="00C931FF"/>
    <w:rsid w:val="00C935F2"/>
    <w:rsid w:val="00C93927"/>
    <w:rsid w:val="00C93E94"/>
    <w:rsid w:val="00C94BBA"/>
    <w:rsid w:val="00C950C3"/>
    <w:rsid w:val="00C95C8E"/>
    <w:rsid w:val="00C97612"/>
    <w:rsid w:val="00CA0548"/>
    <w:rsid w:val="00CA0705"/>
    <w:rsid w:val="00CA0C3D"/>
    <w:rsid w:val="00CA1BFD"/>
    <w:rsid w:val="00CA21E6"/>
    <w:rsid w:val="00CA2235"/>
    <w:rsid w:val="00CA2380"/>
    <w:rsid w:val="00CA28D6"/>
    <w:rsid w:val="00CA2A7B"/>
    <w:rsid w:val="00CA2EAB"/>
    <w:rsid w:val="00CA3400"/>
    <w:rsid w:val="00CA4B27"/>
    <w:rsid w:val="00CA5DDA"/>
    <w:rsid w:val="00CA621F"/>
    <w:rsid w:val="00CA79A7"/>
    <w:rsid w:val="00CB00C5"/>
    <w:rsid w:val="00CB02A9"/>
    <w:rsid w:val="00CB1F00"/>
    <w:rsid w:val="00CB3228"/>
    <w:rsid w:val="00CB3552"/>
    <w:rsid w:val="00CB671D"/>
    <w:rsid w:val="00CB6AA9"/>
    <w:rsid w:val="00CB6ADE"/>
    <w:rsid w:val="00CB6C25"/>
    <w:rsid w:val="00CB6F5C"/>
    <w:rsid w:val="00CB751F"/>
    <w:rsid w:val="00CC0221"/>
    <w:rsid w:val="00CC1ED3"/>
    <w:rsid w:val="00CC3FD2"/>
    <w:rsid w:val="00CC40F6"/>
    <w:rsid w:val="00CC4C9B"/>
    <w:rsid w:val="00CC5136"/>
    <w:rsid w:val="00CC5925"/>
    <w:rsid w:val="00CC60CE"/>
    <w:rsid w:val="00CC6CF0"/>
    <w:rsid w:val="00CC7BFC"/>
    <w:rsid w:val="00CD1613"/>
    <w:rsid w:val="00CD179B"/>
    <w:rsid w:val="00CD17C1"/>
    <w:rsid w:val="00CD2C41"/>
    <w:rsid w:val="00CD31D7"/>
    <w:rsid w:val="00CD4050"/>
    <w:rsid w:val="00CD45D2"/>
    <w:rsid w:val="00CD5E04"/>
    <w:rsid w:val="00CD5F97"/>
    <w:rsid w:val="00CD78A5"/>
    <w:rsid w:val="00CE0DF0"/>
    <w:rsid w:val="00CE22AC"/>
    <w:rsid w:val="00CE3170"/>
    <w:rsid w:val="00CE3EFA"/>
    <w:rsid w:val="00CE4396"/>
    <w:rsid w:val="00CE43D2"/>
    <w:rsid w:val="00CE534D"/>
    <w:rsid w:val="00CE65D9"/>
    <w:rsid w:val="00CE7F06"/>
    <w:rsid w:val="00CF1BE4"/>
    <w:rsid w:val="00CF24DE"/>
    <w:rsid w:val="00CF3BAB"/>
    <w:rsid w:val="00CF3DCB"/>
    <w:rsid w:val="00CF50AA"/>
    <w:rsid w:val="00CF5383"/>
    <w:rsid w:val="00CF7BF0"/>
    <w:rsid w:val="00D00AAA"/>
    <w:rsid w:val="00D01A6E"/>
    <w:rsid w:val="00D03810"/>
    <w:rsid w:val="00D055B6"/>
    <w:rsid w:val="00D064AB"/>
    <w:rsid w:val="00D0703B"/>
    <w:rsid w:val="00D1261B"/>
    <w:rsid w:val="00D128AD"/>
    <w:rsid w:val="00D13406"/>
    <w:rsid w:val="00D1409F"/>
    <w:rsid w:val="00D16024"/>
    <w:rsid w:val="00D16109"/>
    <w:rsid w:val="00D16CB4"/>
    <w:rsid w:val="00D17A5A"/>
    <w:rsid w:val="00D21BEF"/>
    <w:rsid w:val="00D21FBC"/>
    <w:rsid w:val="00D234D8"/>
    <w:rsid w:val="00D2417B"/>
    <w:rsid w:val="00D248C0"/>
    <w:rsid w:val="00D24B51"/>
    <w:rsid w:val="00D25B5C"/>
    <w:rsid w:val="00D25F56"/>
    <w:rsid w:val="00D2635F"/>
    <w:rsid w:val="00D30147"/>
    <w:rsid w:val="00D305FC"/>
    <w:rsid w:val="00D309DB"/>
    <w:rsid w:val="00D30F83"/>
    <w:rsid w:val="00D32842"/>
    <w:rsid w:val="00D33A26"/>
    <w:rsid w:val="00D3554F"/>
    <w:rsid w:val="00D36E63"/>
    <w:rsid w:val="00D400A6"/>
    <w:rsid w:val="00D40437"/>
    <w:rsid w:val="00D4179C"/>
    <w:rsid w:val="00D43F3E"/>
    <w:rsid w:val="00D4554D"/>
    <w:rsid w:val="00D460A1"/>
    <w:rsid w:val="00D470AF"/>
    <w:rsid w:val="00D47500"/>
    <w:rsid w:val="00D51989"/>
    <w:rsid w:val="00D51C7F"/>
    <w:rsid w:val="00D521EE"/>
    <w:rsid w:val="00D55B15"/>
    <w:rsid w:val="00D56AF8"/>
    <w:rsid w:val="00D5755D"/>
    <w:rsid w:val="00D60B31"/>
    <w:rsid w:val="00D61F3A"/>
    <w:rsid w:val="00D647AB"/>
    <w:rsid w:val="00D6499F"/>
    <w:rsid w:val="00D64F2F"/>
    <w:rsid w:val="00D6586B"/>
    <w:rsid w:val="00D66D77"/>
    <w:rsid w:val="00D678DF"/>
    <w:rsid w:val="00D70267"/>
    <w:rsid w:val="00D70634"/>
    <w:rsid w:val="00D70BB7"/>
    <w:rsid w:val="00D714BE"/>
    <w:rsid w:val="00D759E1"/>
    <w:rsid w:val="00D75F19"/>
    <w:rsid w:val="00D76305"/>
    <w:rsid w:val="00D8000E"/>
    <w:rsid w:val="00D8051E"/>
    <w:rsid w:val="00D80ABB"/>
    <w:rsid w:val="00D82064"/>
    <w:rsid w:val="00D832B5"/>
    <w:rsid w:val="00D8379A"/>
    <w:rsid w:val="00D837BB"/>
    <w:rsid w:val="00D84202"/>
    <w:rsid w:val="00D850DB"/>
    <w:rsid w:val="00D85948"/>
    <w:rsid w:val="00D85F3D"/>
    <w:rsid w:val="00D905F1"/>
    <w:rsid w:val="00D92213"/>
    <w:rsid w:val="00D948D2"/>
    <w:rsid w:val="00DA081E"/>
    <w:rsid w:val="00DA2783"/>
    <w:rsid w:val="00DA2D0D"/>
    <w:rsid w:val="00DA399F"/>
    <w:rsid w:val="00DA3F6A"/>
    <w:rsid w:val="00DA47D9"/>
    <w:rsid w:val="00DA570B"/>
    <w:rsid w:val="00DA571E"/>
    <w:rsid w:val="00DA5C10"/>
    <w:rsid w:val="00DA5D55"/>
    <w:rsid w:val="00DA730C"/>
    <w:rsid w:val="00DA73BE"/>
    <w:rsid w:val="00DA741E"/>
    <w:rsid w:val="00DB01FD"/>
    <w:rsid w:val="00DB034B"/>
    <w:rsid w:val="00DB12D6"/>
    <w:rsid w:val="00DB1C00"/>
    <w:rsid w:val="00DB566B"/>
    <w:rsid w:val="00DB6945"/>
    <w:rsid w:val="00DB7ABB"/>
    <w:rsid w:val="00DC009C"/>
    <w:rsid w:val="00DC0F96"/>
    <w:rsid w:val="00DC3996"/>
    <w:rsid w:val="00DC3FF3"/>
    <w:rsid w:val="00DC42D8"/>
    <w:rsid w:val="00DC483F"/>
    <w:rsid w:val="00DC496C"/>
    <w:rsid w:val="00DD07FF"/>
    <w:rsid w:val="00DD3225"/>
    <w:rsid w:val="00DE0C96"/>
    <w:rsid w:val="00DE1F3B"/>
    <w:rsid w:val="00DE205A"/>
    <w:rsid w:val="00DE2CBB"/>
    <w:rsid w:val="00DE394C"/>
    <w:rsid w:val="00DE4B55"/>
    <w:rsid w:val="00DE516B"/>
    <w:rsid w:val="00DE7568"/>
    <w:rsid w:val="00DE7B9C"/>
    <w:rsid w:val="00DF0340"/>
    <w:rsid w:val="00DF0DA9"/>
    <w:rsid w:val="00DF153B"/>
    <w:rsid w:val="00DF1768"/>
    <w:rsid w:val="00DF243C"/>
    <w:rsid w:val="00DF2ABC"/>
    <w:rsid w:val="00DF2D45"/>
    <w:rsid w:val="00DF3180"/>
    <w:rsid w:val="00DF3482"/>
    <w:rsid w:val="00DF3B5A"/>
    <w:rsid w:val="00DF4705"/>
    <w:rsid w:val="00DF4989"/>
    <w:rsid w:val="00DF5CDA"/>
    <w:rsid w:val="00DF5E05"/>
    <w:rsid w:val="00DF5E57"/>
    <w:rsid w:val="00DF6AB8"/>
    <w:rsid w:val="00E0058F"/>
    <w:rsid w:val="00E018F6"/>
    <w:rsid w:val="00E01C1A"/>
    <w:rsid w:val="00E02C83"/>
    <w:rsid w:val="00E02E1F"/>
    <w:rsid w:val="00E03694"/>
    <w:rsid w:val="00E04B4F"/>
    <w:rsid w:val="00E06A87"/>
    <w:rsid w:val="00E06EA9"/>
    <w:rsid w:val="00E071DC"/>
    <w:rsid w:val="00E07566"/>
    <w:rsid w:val="00E07E45"/>
    <w:rsid w:val="00E10BF3"/>
    <w:rsid w:val="00E12527"/>
    <w:rsid w:val="00E12738"/>
    <w:rsid w:val="00E12D2A"/>
    <w:rsid w:val="00E14EEF"/>
    <w:rsid w:val="00E15137"/>
    <w:rsid w:val="00E1667E"/>
    <w:rsid w:val="00E17626"/>
    <w:rsid w:val="00E20A12"/>
    <w:rsid w:val="00E21A51"/>
    <w:rsid w:val="00E2240E"/>
    <w:rsid w:val="00E2257C"/>
    <w:rsid w:val="00E23EF0"/>
    <w:rsid w:val="00E256D2"/>
    <w:rsid w:val="00E25B66"/>
    <w:rsid w:val="00E25B7D"/>
    <w:rsid w:val="00E30E96"/>
    <w:rsid w:val="00E30F1D"/>
    <w:rsid w:val="00E31AB8"/>
    <w:rsid w:val="00E33361"/>
    <w:rsid w:val="00E3424F"/>
    <w:rsid w:val="00E34D27"/>
    <w:rsid w:val="00E35282"/>
    <w:rsid w:val="00E3533F"/>
    <w:rsid w:val="00E35A6E"/>
    <w:rsid w:val="00E35C6C"/>
    <w:rsid w:val="00E37210"/>
    <w:rsid w:val="00E377BB"/>
    <w:rsid w:val="00E3796E"/>
    <w:rsid w:val="00E4092A"/>
    <w:rsid w:val="00E40A01"/>
    <w:rsid w:val="00E41A31"/>
    <w:rsid w:val="00E4240D"/>
    <w:rsid w:val="00E42CE5"/>
    <w:rsid w:val="00E42D85"/>
    <w:rsid w:val="00E432E4"/>
    <w:rsid w:val="00E44390"/>
    <w:rsid w:val="00E452B6"/>
    <w:rsid w:val="00E46B14"/>
    <w:rsid w:val="00E46CC9"/>
    <w:rsid w:val="00E46E30"/>
    <w:rsid w:val="00E51FB3"/>
    <w:rsid w:val="00E522D6"/>
    <w:rsid w:val="00E525E5"/>
    <w:rsid w:val="00E529C6"/>
    <w:rsid w:val="00E53B19"/>
    <w:rsid w:val="00E54564"/>
    <w:rsid w:val="00E55220"/>
    <w:rsid w:val="00E56B7C"/>
    <w:rsid w:val="00E56ECF"/>
    <w:rsid w:val="00E571DE"/>
    <w:rsid w:val="00E57415"/>
    <w:rsid w:val="00E6022C"/>
    <w:rsid w:val="00E60E9D"/>
    <w:rsid w:val="00E61B8C"/>
    <w:rsid w:val="00E63F3E"/>
    <w:rsid w:val="00E65420"/>
    <w:rsid w:val="00E655D8"/>
    <w:rsid w:val="00E673E0"/>
    <w:rsid w:val="00E67669"/>
    <w:rsid w:val="00E71405"/>
    <w:rsid w:val="00E71476"/>
    <w:rsid w:val="00E7229C"/>
    <w:rsid w:val="00E727AF"/>
    <w:rsid w:val="00E747FF"/>
    <w:rsid w:val="00E75915"/>
    <w:rsid w:val="00E7613D"/>
    <w:rsid w:val="00E800CC"/>
    <w:rsid w:val="00E80A36"/>
    <w:rsid w:val="00E80B8F"/>
    <w:rsid w:val="00E811D8"/>
    <w:rsid w:val="00E852B8"/>
    <w:rsid w:val="00E852FB"/>
    <w:rsid w:val="00E85CDA"/>
    <w:rsid w:val="00E8752E"/>
    <w:rsid w:val="00E87D17"/>
    <w:rsid w:val="00E923C3"/>
    <w:rsid w:val="00E94306"/>
    <w:rsid w:val="00E946F2"/>
    <w:rsid w:val="00E94FD6"/>
    <w:rsid w:val="00E95507"/>
    <w:rsid w:val="00E960CD"/>
    <w:rsid w:val="00EA06C8"/>
    <w:rsid w:val="00EA1244"/>
    <w:rsid w:val="00EA1C12"/>
    <w:rsid w:val="00EA2037"/>
    <w:rsid w:val="00EA4025"/>
    <w:rsid w:val="00EA69E3"/>
    <w:rsid w:val="00EA7786"/>
    <w:rsid w:val="00EB096F"/>
    <w:rsid w:val="00EB12BA"/>
    <w:rsid w:val="00EB2646"/>
    <w:rsid w:val="00EB283C"/>
    <w:rsid w:val="00EB28A0"/>
    <w:rsid w:val="00EB2D2B"/>
    <w:rsid w:val="00EB333B"/>
    <w:rsid w:val="00EB46DE"/>
    <w:rsid w:val="00EB4FCB"/>
    <w:rsid w:val="00EB617C"/>
    <w:rsid w:val="00EB63C3"/>
    <w:rsid w:val="00EB693A"/>
    <w:rsid w:val="00EB6B8F"/>
    <w:rsid w:val="00EB761C"/>
    <w:rsid w:val="00EB7E9A"/>
    <w:rsid w:val="00EC3DDE"/>
    <w:rsid w:val="00EC51E5"/>
    <w:rsid w:val="00EC5F0E"/>
    <w:rsid w:val="00EC6ABA"/>
    <w:rsid w:val="00EC6B8B"/>
    <w:rsid w:val="00EC6C14"/>
    <w:rsid w:val="00EC6FD7"/>
    <w:rsid w:val="00ED0301"/>
    <w:rsid w:val="00ED13A9"/>
    <w:rsid w:val="00ED27AB"/>
    <w:rsid w:val="00ED401C"/>
    <w:rsid w:val="00ED7B61"/>
    <w:rsid w:val="00ED7F29"/>
    <w:rsid w:val="00EE06D5"/>
    <w:rsid w:val="00EE1376"/>
    <w:rsid w:val="00EE1738"/>
    <w:rsid w:val="00EE2E00"/>
    <w:rsid w:val="00EE32BD"/>
    <w:rsid w:val="00EE38FD"/>
    <w:rsid w:val="00EE5C24"/>
    <w:rsid w:val="00EE5C4D"/>
    <w:rsid w:val="00EE6127"/>
    <w:rsid w:val="00EE6994"/>
    <w:rsid w:val="00EE74CA"/>
    <w:rsid w:val="00EF058D"/>
    <w:rsid w:val="00EF05B7"/>
    <w:rsid w:val="00EF08BD"/>
    <w:rsid w:val="00EF0CEC"/>
    <w:rsid w:val="00EF3001"/>
    <w:rsid w:val="00EF4A19"/>
    <w:rsid w:val="00EF5202"/>
    <w:rsid w:val="00EF5404"/>
    <w:rsid w:val="00EF5720"/>
    <w:rsid w:val="00EF6596"/>
    <w:rsid w:val="00EF6DA6"/>
    <w:rsid w:val="00EF7278"/>
    <w:rsid w:val="00F00E6C"/>
    <w:rsid w:val="00F00F72"/>
    <w:rsid w:val="00F017F8"/>
    <w:rsid w:val="00F01CAC"/>
    <w:rsid w:val="00F02DFD"/>
    <w:rsid w:val="00F034C0"/>
    <w:rsid w:val="00F03E28"/>
    <w:rsid w:val="00F040E7"/>
    <w:rsid w:val="00F056C9"/>
    <w:rsid w:val="00F05E0E"/>
    <w:rsid w:val="00F0626D"/>
    <w:rsid w:val="00F0700E"/>
    <w:rsid w:val="00F10082"/>
    <w:rsid w:val="00F10FA0"/>
    <w:rsid w:val="00F112DD"/>
    <w:rsid w:val="00F11A65"/>
    <w:rsid w:val="00F11B4E"/>
    <w:rsid w:val="00F122F9"/>
    <w:rsid w:val="00F12CE9"/>
    <w:rsid w:val="00F12D49"/>
    <w:rsid w:val="00F15282"/>
    <w:rsid w:val="00F158D0"/>
    <w:rsid w:val="00F165E6"/>
    <w:rsid w:val="00F171A2"/>
    <w:rsid w:val="00F17719"/>
    <w:rsid w:val="00F17E06"/>
    <w:rsid w:val="00F2030C"/>
    <w:rsid w:val="00F205D4"/>
    <w:rsid w:val="00F23626"/>
    <w:rsid w:val="00F23A7D"/>
    <w:rsid w:val="00F31E60"/>
    <w:rsid w:val="00F31F17"/>
    <w:rsid w:val="00F3322F"/>
    <w:rsid w:val="00F33BFC"/>
    <w:rsid w:val="00F341F3"/>
    <w:rsid w:val="00F3446D"/>
    <w:rsid w:val="00F357FB"/>
    <w:rsid w:val="00F3629F"/>
    <w:rsid w:val="00F36510"/>
    <w:rsid w:val="00F37DA3"/>
    <w:rsid w:val="00F406EA"/>
    <w:rsid w:val="00F40A8B"/>
    <w:rsid w:val="00F40F51"/>
    <w:rsid w:val="00F43707"/>
    <w:rsid w:val="00F43C25"/>
    <w:rsid w:val="00F4746E"/>
    <w:rsid w:val="00F52B48"/>
    <w:rsid w:val="00F52C62"/>
    <w:rsid w:val="00F537D4"/>
    <w:rsid w:val="00F543FD"/>
    <w:rsid w:val="00F54F84"/>
    <w:rsid w:val="00F56F94"/>
    <w:rsid w:val="00F60EEA"/>
    <w:rsid w:val="00F6124D"/>
    <w:rsid w:val="00F61286"/>
    <w:rsid w:val="00F62553"/>
    <w:rsid w:val="00F62A10"/>
    <w:rsid w:val="00F62DFE"/>
    <w:rsid w:val="00F648C9"/>
    <w:rsid w:val="00F64921"/>
    <w:rsid w:val="00F64C2B"/>
    <w:rsid w:val="00F658E1"/>
    <w:rsid w:val="00F674B8"/>
    <w:rsid w:val="00F67EBF"/>
    <w:rsid w:val="00F70612"/>
    <w:rsid w:val="00F70BFA"/>
    <w:rsid w:val="00F7107F"/>
    <w:rsid w:val="00F711E5"/>
    <w:rsid w:val="00F7169A"/>
    <w:rsid w:val="00F719C0"/>
    <w:rsid w:val="00F71C35"/>
    <w:rsid w:val="00F73A20"/>
    <w:rsid w:val="00F7493F"/>
    <w:rsid w:val="00F76F91"/>
    <w:rsid w:val="00F77F94"/>
    <w:rsid w:val="00F81221"/>
    <w:rsid w:val="00F81784"/>
    <w:rsid w:val="00F83348"/>
    <w:rsid w:val="00F854CB"/>
    <w:rsid w:val="00F877DC"/>
    <w:rsid w:val="00F905EE"/>
    <w:rsid w:val="00F90AAD"/>
    <w:rsid w:val="00F920BA"/>
    <w:rsid w:val="00F93191"/>
    <w:rsid w:val="00F9629F"/>
    <w:rsid w:val="00F962F5"/>
    <w:rsid w:val="00F972DA"/>
    <w:rsid w:val="00FA08B4"/>
    <w:rsid w:val="00FA0FEE"/>
    <w:rsid w:val="00FA1068"/>
    <w:rsid w:val="00FA1F7D"/>
    <w:rsid w:val="00FA2C24"/>
    <w:rsid w:val="00FA32CE"/>
    <w:rsid w:val="00FA49E9"/>
    <w:rsid w:val="00FA4BEF"/>
    <w:rsid w:val="00FA5623"/>
    <w:rsid w:val="00FA5903"/>
    <w:rsid w:val="00FA5BB5"/>
    <w:rsid w:val="00FA60EC"/>
    <w:rsid w:val="00FA64B1"/>
    <w:rsid w:val="00FA6CFE"/>
    <w:rsid w:val="00FB03F8"/>
    <w:rsid w:val="00FB0D02"/>
    <w:rsid w:val="00FB0E10"/>
    <w:rsid w:val="00FB0E52"/>
    <w:rsid w:val="00FB1854"/>
    <w:rsid w:val="00FB1919"/>
    <w:rsid w:val="00FB220A"/>
    <w:rsid w:val="00FB238B"/>
    <w:rsid w:val="00FB430C"/>
    <w:rsid w:val="00FB640C"/>
    <w:rsid w:val="00FB66CD"/>
    <w:rsid w:val="00FC19BE"/>
    <w:rsid w:val="00FC31AF"/>
    <w:rsid w:val="00FC3C86"/>
    <w:rsid w:val="00FC6188"/>
    <w:rsid w:val="00FC6285"/>
    <w:rsid w:val="00FC79B7"/>
    <w:rsid w:val="00FD00AC"/>
    <w:rsid w:val="00FD14B1"/>
    <w:rsid w:val="00FD1F34"/>
    <w:rsid w:val="00FD4D7D"/>
    <w:rsid w:val="00FD5939"/>
    <w:rsid w:val="00FD61BA"/>
    <w:rsid w:val="00FD7256"/>
    <w:rsid w:val="00FD77E1"/>
    <w:rsid w:val="00FE0671"/>
    <w:rsid w:val="00FE0789"/>
    <w:rsid w:val="00FE0827"/>
    <w:rsid w:val="00FE08F9"/>
    <w:rsid w:val="00FE2501"/>
    <w:rsid w:val="00FE2654"/>
    <w:rsid w:val="00FE332D"/>
    <w:rsid w:val="00FE41FB"/>
    <w:rsid w:val="00FE479A"/>
    <w:rsid w:val="00FE5E31"/>
    <w:rsid w:val="00FE5E5E"/>
    <w:rsid w:val="00FE5FDF"/>
    <w:rsid w:val="00FE600E"/>
    <w:rsid w:val="00FE7E67"/>
    <w:rsid w:val="00FF2CEC"/>
    <w:rsid w:val="00FF3F1E"/>
    <w:rsid w:val="00FF4DFE"/>
    <w:rsid w:val="00FF68BD"/>
    <w:rsid w:val="00FF72C8"/>
    <w:rsid w:val="00FF7B1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3106"/>
  <w15:docId w15:val="{2D295C94-BCE2-4044-B64B-92DA65A9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06"/>
    <w:pPr>
      <w:spacing w:after="0" w:line="240" w:lineRule="auto"/>
    </w:pPr>
    <w:rPr>
      <w:rFonts w:ascii="Arial" w:eastAsia="Times New Roman" w:hAnsi="Arial" w:cs="Times New Roman"/>
      <w:szCs w:val="24"/>
      <w:lang w:val="en-GB"/>
    </w:rPr>
  </w:style>
  <w:style w:type="paragraph" w:styleId="Heading1">
    <w:name w:val="heading 1"/>
    <w:aliases w:val="Hovedblokk"/>
    <w:basedOn w:val="Normal"/>
    <w:next w:val="Normal"/>
    <w:link w:val="Heading1Char"/>
    <w:autoRedefine/>
    <w:uiPriority w:val="9"/>
    <w:qFormat/>
    <w:rsid w:val="009D6FDD"/>
    <w:pPr>
      <w:keepNext/>
      <w:keepLines/>
      <w:pBdr>
        <w:top w:val="single" w:sz="2" w:space="1" w:color="auto"/>
        <w:left w:val="single" w:sz="2" w:space="4" w:color="auto"/>
        <w:bottom w:val="single" w:sz="2" w:space="1" w:color="auto"/>
        <w:right w:val="single" w:sz="2" w:space="4" w:color="auto"/>
      </w:pBdr>
      <w:shd w:val="clear" w:color="auto" w:fill="81C5EF"/>
      <w:tabs>
        <w:tab w:val="right" w:pos="9070"/>
      </w:tabs>
      <w:spacing w:before="240"/>
      <w:jc w:val="both"/>
      <w:outlineLvl w:val="0"/>
    </w:pPr>
    <w:rPr>
      <w:rFonts w:eastAsiaTheme="majorEastAsia" w:cstheme="majorBidi"/>
      <w:b/>
      <w:color w:val="000000" w:themeColor="text1"/>
      <w:sz w:val="24"/>
      <w:szCs w:val="18"/>
      <w:shd w:val="clear" w:color="auto" w:fill="81C5EF"/>
      <w:lang w:val="bs-Latn-BA"/>
    </w:rPr>
  </w:style>
  <w:style w:type="paragraph" w:styleId="Heading2">
    <w:name w:val="heading 2"/>
    <w:aliases w:val="Kapitel,Apartado,Title1,título 2,21,22,23,24,25,211,221,231,26,212,222,232,27,213,223,233,28,214,224,234,241,251,2111,2211,2311,261,2121,2221,2321,271,2131,2231,2331,h2"/>
    <w:basedOn w:val="Normal"/>
    <w:next w:val="Normal"/>
    <w:link w:val="Heading2Char"/>
    <w:autoRedefine/>
    <w:uiPriority w:val="9"/>
    <w:qFormat/>
    <w:rsid w:val="009F61E0"/>
    <w:pPr>
      <w:keepNext/>
      <w:keepLines/>
      <w:spacing w:before="200"/>
      <w:ind w:left="357" w:hanging="357"/>
      <w:contextualSpacing/>
      <w:jc w:val="both"/>
      <w:outlineLvl w:val="1"/>
    </w:pPr>
    <w:rPr>
      <w:rFonts w:cs="Arial"/>
      <w:b/>
      <w:sz w:val="20"/>
      <w:szCs w:val="20"/>
      <w:lang w:val="bs-Latn-BA"/>
    </w:rPr>
  </w:style>
  <w:style w:type="paragraph" w:styleId="Heading3">
    <w:name w:val="heading 3"/>
    <w:aliases w:val="Subapartado,Lv3,Underkap.,31,32,33,34,35,311,321,331,36,312,322,332,37,313,323,333,38,314,324,334,341,351,3111,3211,3311,361,3121,3221,3321,371,3131,3231,3331,39,315,325,335,342,352,3112,3212,3312,362,3122,3222,3322,372,3132,3232,3332,310,381"/>
    <w:basedOn w:val="Normal"/>
    <w:next w:val="Normal"/>
    <w:link w:val="Heading3Char"/>
    <w:uiPriority w:val="9"/>
    <w:unhideWhenUsed/>
    <w:qFormat/>
    <w:rsid w:val="009B48A7"/>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4950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6C1821"/>
    <w:pPr>
      <w:keepNext/>
      <w:tabs>
        <w:tab w:val="left" w:pos="0"/>
        <w:tab w:val="left" w:pos="847"/>
        <w:tab w:val="left" w:pos="1440"/>
      </w:tabs>
      <w:suppressAutoHyphens/>
      <w:outlineLvl w:val="4"/>
    </w:pPr>
    <w:rPr>
      <w:rFonts w:ascii="Times" w:hAnsi="Times"/>
      <w:spacing w:val="-3"/>
      <w:sz w:val="24"/>
      <w:szCs w:val="20"/>
      <w:u w:val="single"/>
      <w:lang w:eastAsia="zh-CN"/>
    </w:rPr>
  </w:style>
  <w:style w:type="paragraph" w:styleId="Heading6">
    <w:name w:val="heading 6"/>
    <w:basedOn w:val="Normal"/>
    <w:next w:val="Normal"/>
    <w:link w:val="Heading6Char"/>
    <w:uiPriority w:val="9"/>
    <w:qFormat/>
    <w:rsid w:val="006C1821"/>
    <w:pPr>
      <w:numPr>
        <w:ilvl w:val="5"/>
        <w:numId w:val="7"/>
      </w:numPr>
      <w:spacing w:before="240" w:after="60"/>
      <w:outlineLvl w:val="5"/>
    </w:pPr>
    <w:rPr>
      <w:rFonts w:ascii="Times New Roman" w:hAnsi="Times New Roman"/>
      <w:i/>
      <w:szCs w:val="20"/>
      <w:lang w:eastAsia="zh-CN"/>
    </w:rPr>
  </w:style>
  <w:style w:type="paragraph" w:styleId="Heading7">
    <w:name w:val="heading 7"/>
    <w:basedOn w:val="Normal"/>
    <w:next w:val="Normal"/>
    <w:link w:val="Heading7Char"/>
    <w:uiPriority w:val="9"/>
    <w:qFormat/>
    <w:rsid w:val="006C1821"/>
    <w:pPr>
      <w:numPr>
        <w:ilvl w:val="6"/>
        <w:numId w:val="7"/>
      </w:numPr>
      <w:spacing w:before="240" w:after="60"/>
      <w:outlineLvl w:val="6"/>
    </w:pPr>
    <w:rPr>
      <w:sz w:val="24"/>
      <w:szCs w:val="20"/>
      <w:lang w:eastAsia="zh-CN"/>
    </w:rPr>
  </w:style>
  <w:style w:type="paragraph" w:styleId="Heading8">
    <w:name w:val="heading 8"/>
    <w:basedOn w:val="Normal"/>
    <w:next w:val="Normal"/>
    <w:link w:val="Heading8Char"/>
    <w:uiPriority w:val="9"/>
    <w:qFormat/>
    <w:rsid w:val="006C1821"/>
    <w:pPr>
      <w:numPr>
        <w:ilvl w:val="7"/>
        <w:numId w:val="7"/>
      </w:numPr>
      <w:spacing w:before="240" w:after="60"/>
      <w:outlineLvl w:val="7"/>
    </w:pPr>
    <w:rPr>
      <w:i/>
      <w:sz w:val="24"/>
      <w:szCs w:val="20"/>
      <w:lang w:eastAsia="zh-CN"/>
    </w:rPr>
  </w:style>
  <w:style w:type="paragraph" w:styleId="Heading9">
    <w:name w:val="heading 9"/>
    <w:basedOn w:val="Normal"/>
    <w:next w:val="Normal"/>
    <w:link w:val="Heading9Char"/>
    <w:uiPriority w:val="9"/>
    <w:qFormat/>
    <w:rsid w:val="006C1821"/>
    <w:pPr>
      <w:numPr>
        <w:ilvl w:val="8"/>
        <w:numId w:val="7"/>
      </w:numPr>
      <w:spacing w:before="240" w:after="60"/>
      <w:outlineLvl w:val="8"/>
    </w:pPr>
    <w:rPr>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vedblokk Char"/>
    <w:basedOn w:val="DefaultParagraphFont"/>
    <w:link w:val="Heading1"/>
    <w:uiPriority w:val="9"/>
    <w:rsid w:val="009D6FDD"/>
    <w:rPr>
      <w:rFonts w:ascii="Arial" w:eastAsiaTheme="majorEastAsia" w:hAnsi="Arial" w:cstheme="majorBidi"/>
      <w:b/>
      <w:color w:val="000000" w:themeColor="text1"/>
      <w:sz w:val="24"/>
      <w:szCs w:val="18"/>
      <w:shd w:val="clear" w:color="auto" w:fill="81C5EF"/>
      <w:lang w:val="bs-Latn-BA"/>
    </w:rPr>
  </w:style>
  <w:style w:type="character" w:customStyle="1" w:styleId="Heading2Char">
    <w:name w:val="Heading 2 Char"/>
    <w:aliases w:val="Kapitel Char,Apartado Char,Title1 Char,título 2 Char,21 Char,22 Char,23 Char,24 Char,25 Char,211 Char,221 Char,231 Char,26 Char,212 Char,222 Char,232 Char,27 Char,213 Char,223 Char,233 Char,28 Char,214 Char,224 Char,234 Char,241 Char"/>
    <w:basedOn w:val="DefaultParagraphFont"/>
    <w:link w:val="Heading2"/>
    <w:uiPriority w:val="9"/>
    <w:rsid w:val="009F61E0"/>
    <w:rPr>
      <w:rFonts w:ascii="Arial" w:eastAsia="Times New Roman" w:hAnsi="Arial" w:cs="Arial"/>
      <w:b/>
      <w:sz w:val="20"/>
      <w:szCs w:val="20"/>
      <w:lang w:val="bs-Latn-BA"/>
    </w:rPr>
  </w:style>
  <w:style w:type="character" w:customStyle="1" w:styleId="Heading3Char">
    <w:name w:val="Heading 3 Char"/>
    <w:aliases w:val="Subapartado Char,Lv3 Char,Underkap. Char,31 Char,32 Char,33 Char,34 Char,35 Char,311 Char,321 Char,331 Char,36 Char,312 Char,322 Char,332 Char,37 Char,313 Char,323 Char,333 Char,38 Char,314 Char,324 Char,334 Char,341 Char,351 Char,39 Char"/>
    <w:basedOn w:val="DefaultParagraphFont"/>
    <w:link w:val="Heading3"/>
    <w:uiPriority w:val="9"/>
    <w:rsid w:val="009B48A7"/>
    <w:rPr>
      <w:rFonts w:ascii="Arial" w:eastAsiaTheme="majorEastAsia" w:hAnsi="Arial" w:cstheme="majorBidi"/>
      <w:b/>
      <w:bCs/>
      <w:szCs w:val="24"/>
      <w:lang w:val="en-US"/>
    </w:rPr>
  </w:style>
  <w:style w:type="paragraph" w:styleId="Header">
    <w:name w:val="header"/>
    <w:basedOn w:val="Normal"/>
    <w:link w:val="HeaderChar"/>
    <w:uiPriority w:val="99"/>
    <w:unhideWhenUsed/>
    <w:rsid w:val="004E3C65"/>
    <w:pPr>
      <w:tabs>
        <w:tab w:val="center" w:pos="4536"/>
        <w:tab w:val="right" w:pos="9072"/>
      </w:tabs>
    </w:pPr>
  </w:style>
  <w:style w:type="character" w:customStyle="1" w:styleId="HeaderChar">
    <w:name w:val="Header Char"/>
    <w:basedOn w:val="DefaultParagraphFont"/>
    <w:link w:val="Header"/>
    <w:uiPriority w:val="99"/>
    <w:rsid w:val="004E3C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3C65"/>
    <w:pPr>
      <w:tabs>
        <w:tab w:val="center" w:pos="4536"/>
        <w:tab w:val="right" w:pos="9072"/>
      </w:tabs>
    </w:pPr>
  </w:style>
  <w:style w:type="character" w:customStyle="1" w:styleId="FooterChar">
    <w:name w:val="Footer Char"/>
    <w:basedOn w:val="DefaultParagraphFont"/>
    <w:link w:val="Footer"/>
    <w:uiPriority w:val="99"/>
    <w:rsid w:val="004E3C65"/>
    <w:rPr>
      <w:rFonts w:ascii="Times New Roman" w:eastAsia="Times New Roman" w:hAnsi="Times New Roman" w:cs="Times New Roman"/>
      <w:sz w:val="24"/>
      <w:szCs w:val="24"/>
      <w:lang w:val="en-US"/>
    </w:rPr>
  </w:style>
  <w:style w:type="paragraph" w:customStyle="1" w:styleId="Nazivdokumenta">
    <w:name w:val="Naziv dokumenta"/>
    <w:basedOn w:val="Normal"/>
    <w:uiPriority w:val="99"/>
    <w:rsid w:val="004E3C65"/>
    <w:rPr>
      <w:b/>
      <w:caps/>
      <w:noProof/>
      <w:szCs w:val="20"/>
    </w:rPr>
  </w:style>
  <w:style w:type="paragraph" w:customStyle="1" w:styleId="naslov">
    <w:name w:val="naslov"/>
    <w:basedOn w:val="Normal"/>
    <w:uiPriority w:val="99"/>
    <w:rsid w:val="004E3C65"/>
    <w:pPr>
      <w:jc w:val="center"/>
    </w:pPr>
    <w:rPr>
      <w:b/>
      <w:bCs/>
      <w:caps/>
      <w:szCs w:val="20"/>
      <w:lang w:val="bs-Latn-BA"/>
    </w:rPr>
  </w:style>
  <w:style w:type="paragraph" w:styleId="ListParagraph">
    <w:name w:val="List Paragraph"/>
    <w:aliases w:val="Liste 1,TOC style,lp1,List1,List11,Liste Paragraf,Figure_name,numbered,FooterText,Paragraphe de liste1,Bulletr List Paragraph,列出段落,列出段落1,List Paragraph2,List Paragraph21,Párrafo de lista1,Parágrafo da Lista1,リスト段落1,Bullet Number,lp11,L1"/>
    <w:basedOn w:val="Normal"/>
    <w:link w:val="ListParagraphChar"/>
    <w:uiPriority w:val="34"/>
    <w:qFormat/>
    <w:rsid w:val="004B519A"/>
    <w:pPr>
      <w:ind w:left="720"/>
      <w:contextualSpacing/>
    </w:pPr>
  </w:style>
  <w:style w:type="table" w:styleId="TableGrid">
    <w:name w:val="Table Grid"/>
    <w:basedOn w:val="TableNormal"/>
    <w:uiPriority w:val="59"/>
    <w:rsid w:val="00D70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BB7"/>
    <w:rPr>
      <w:color w:val="0000FF" w:themeColor="hyperlink"/>
      <w:u w:val="single"/>
    </w:rPr>
  </w:style>
  <w:style w:type="character" w:styleId="FollowedHyperlink">
    <w:name w:val="FollowedHyperlink"/>
    <w:uiPriority w:val="99"/>
    <w:rsid w:val="00BB739F"/>
    <w:rPr>
      <w:color w:val="800080"/>
      <w:u w:val="single"/>
    </w:rPr>
  </w:style>
  <w:style w:type="character" w:customStyle="1" w:styleId="DeltaViewInsertion">
    <w:name w:val="DeltaView Insertion"/>
    <w:rsid w:val="00D84202"/>
    <w:rPr>
      <w:color w:val="0000FF"/>
      <w:spacing w:val="0"/>
      <w:u w:val="double"/>
    </w:rPr>
  </w:style>
  <w:style w:type="paragraph" w:styleId="TOC1">
    <w:name w:val="toc 1"/>
    <w:basedOn w:val="Normal"/>
    <w:next w:val="Normal"/>
    <w:autoRedefine/>
    <w:uiPriority w:val="39"/>
    <w:rsid w:val="005F3D2D"/>
    <w:pPr>
      <w:tabs>
        <w:tab w:val="right" w:leader="dot" w:pos="9062"/>
      </w:tabs>
      <w:spacing w:before="120" w:after="120"/>
      <w:jc w:val="center"/>
    </w:pPr>
    <w:rPr>
      <w:b/>
      <w:bCs/>
      <w:caps/>
      <w:sz w:val="20"/>
    </w:rPr>
  </w:style>
  <w:style w:type="paragraph" w:styleId="TOC2">
    <w:name w:val="toc 2"/>
    <w:basedOn w:val="Normal"/>
    <w:next w:val="Normal"/>
    <w:autoRedefine/>
    <w:uiPriority w:val="39"/>
    <w:rsid w:val="004C1945"/>
    <w:pPr>
      <w:ind w:left="240"/>
    </w:pPr>
    <w:rPr>
      <w:smallCaps/>
      <w:sz w:val="20"/>
    </w:rPr>
  </w:style>
  <w:style w:type="paragraph" w:styleId="BalloonText">
    <w:name w:val="Balloon Text"/>
    <w:basedOn w:val="Normal"/>
    <w:link w:val="BalloonTextChar"/>
    <w:uiPriority w:val="99"/>
    <w:unhideWhenUsed/>
    <w:rsid w:val="00802D54"/>
    <w:rPr>
      <w:rFonts w:ascii="Tahoma" w:hAnsi="Tahoma" w:cs="Tahoma"/>
      <w:sz w:val="16"/>
      <w:szCs w:val="16"/>
    </w:rPr>
  </w:style>
  <w:style w:type="character" w:customStyle="1" w:styleId="BalloonTextChar">
    <w:name w:val="Balloon Text Char"/>
    <w:basedOn w:val="DefaultParagraphFont"/>
    <w:link w:val="BalloonText"/>
    <w:uiPriority w:val="99"/>
    <w:rsid w:val="00802D54"/>
    <w:rPr>
      <w:rFonts w:ascii="Tahoma" w:eastAsia="Times New Roman" w:hAnsi="Tahoma" w:cs="Tahoma"/>
      <w:sz w:val="16"/>
      <w:szCs w:val="16"/>
      <w:lang w:val="en-US"/>
    </w:rPr>
  </w:style>
  <w:style w:type="paragraph" w:styleId="NoSpacing">
    <w:name w:val="No Spacing"/>
    <w:link w:val="NoSpacingChar"/>
    <w:uiPriority w:val="1"/>
    <w:qFormat/>
    <w:rsid w:val="00E34D27"/>
    <w:pPr>
      <w:spacing w:after="0" w:line="240" w:lineRule="auto"/>
    </w:pPr>
    <w:rPr>
      <w:rFonts w:ascii="Arial" w:eastAsia="Times New Roman" w:hAnsi="Arial" w:cs="Times New Roman"/>
      <w:szCs w:val="24"/>
      <w:lang w:val="en-US"/>
    </w:rPr>
  </w:style>
  <w:style w:type="character" w:customStyle="1" w:styleId="content">
    <w:name w:val="content"/>
    <w:rsid w:val="00870707"/>
  </w:style>
  <w:style w:type="character" w:customStyle="1" w:styleId="apple-converted-space">
    <w:name w:val="apple-converted-space"/>
    <w:basedOn w:val="DefaultParagraphFont"/>
    <w:rsid w:val="00870707"/>
  </w:style>
  <w:style w:type="character" w:customStyle="1" w:styleId="prog-disc-icn">
    <w:name w:val="prog-disc-icn"/>
    <w:basedOn w:val="DefaultParagraphFont"/>
    <w:rsid w:val="00870707"/>
  </w:style>
  <w:style w:type="character" w:customStyle="1" w:styleId="attr-name">
    <w:name w:val="attr-name"/>
    <w:basedOn w:val="DefaultParagraphFont"/>
    <w:rsid w:val="00870707"/>
  </w:style>
  <w:style w:type="character" w:styleId="Strong">
    <w:name w:val="Strong"/>
    <w:basedOn w:val="DefaultParagraphFont"/>
    <w:uiPriority w:val="22"/>
    <w:qFormat/>
    <w:rsid w:val="00870707"/>
    <w:rPr>
      <w:b/>
      <w:bCs/>
    </w:rPr>
  </w:style>
  <w:style w:type="paragraph" w:styleId="BodyText">
    <w:name w:val="Body Text"/>
    <w:basedOn w:val="Normal"/>
    <w:link w:val="BodyTextChar"/>
    <w:unhideWhenUsed/>
    <w:rsid w:val="00A108D4"/>
    <w:pPr>
      <w:jc w:val="both"/>
    </w:pPr>
    <w:rPr>
      <w:sz w:val="24"/>
      <w:szCs w:val="20"/>
      <w:lang w:eastAsia="hr-HR"/>
    </w:rPr>
  </w:style>
  <w:style w:type="character" w:customStyle="1" w:styleId="BodyTextChar">
    <w:name w:val="Body Text Char"/>
    <w:basedOn w:val="DefaultParagraphFont"/>
    <w:link w:val="BodyText"/>
    <w:rsid w:val="00A108D4"/>
    <w:rPr>
      <w:rFonts w:ascii="Arial" w:eastAsia="Times New Roman" w:hAnsi="Arial" w:cs="Times New Roman"/>
      <w:sz w:val="24"/>
      <w:szCs w:val="20"/>
      <w:lang w:val="en-US" w:eastAsia="hr-HR"/>
    </w:rPr>
  </w:style>
  <w:style w:type="paragraph" w:customStyle="1" w:styleId="Default">
    <w:name w:val="Default"/>
    <w:rsid w:val="005C1102"/>
    <w:pPr>
      <w:snapToGrid w:val="0"/>
      <w:spacing w:after="0" w:line="240" w:lineRule="auto"/>
    </w:pPr>
    <w:rPr>
      <w:rFonts w:ascii="Arial" w:eastAsia="Times New Roman" w:hAnsi="Arial" w:cs="Times New Roman"/>
      <w:color w:val="000000"/>
      <w:sz w:val="24"/>
      <w:szCs w:val="20"/>
      <w:lang w:val="en-AU"/>
    </w:rPr>
  </w:style>
  <w:style w:type="paragraph" w:customStyle="1" w:styleId="TABELA">
    <w:name w:val="TABELA"/>
    <w:rsid w:val="001E0975"/>
    <w:pPr>
      <w:spacing w:before="15" w:after="0" w:line="240" w:lineRule="auto"/>
      <w:jc w:val="center"/>
    </w:pPr>
    <w:rPr>
      <w:rFonts w:ascii="Arial" w:eastAsia="Times New Roman" w:hAnsi="Arial" w:cs="Times New Roman"/>
      <w:sz w:val="18"/>
      <w:szCs w:val="20"/>
      <w:lang w:val="bs-Latn-BA"/>
    </w:rPr>
  </w:style>
  <w:style w:type="paragraph" w:customStyle="1" w:styleId="Style8">
    <w:name w:val="Style 8"/>
    <w:basedOn w:val="Normal"/>
    <w:rsid w:val="001E0975"/>
    <w:pPr>
      <w:spacing w:before="5"/>
    </w:pPr>
    <w:rPr>
      <w:sz w:val="18"/>
      <w:szCs w:val="20"/>
      <w:lang w:val="bs-Latn-BA" w:eastAsia="hr-HR"/>
    </w:rPr>
  </w:style>
  <w:style w:type="paragraph" w:customStyle="1" w:styleId="Style88">
    <w:name w:val="Style 88"/>
    <w:basedOn w:val="Normal"/>
    <w:autoRedefine/>
    <w:rsid w:val="001E0975"/>
    <w:pPr>
      <w:numPr>
        <w:numId w:val="5"/>
      </w:numPr>
      <w:spacing w:before="5"/>
    </w:pPr>
    <w:rPr>
      <w:sz w:val="18"/>
      <w:szCs w:val="20"/>
      <w:lang w:val="bs-Latn-BA" w:eastAsia="hr-HR"/>
    </w:rPr>
  </w:style>
  <w:style w:type="paragraph" w:customStyle="1" w:styleId="Style888">
    <w:name w:val="Style 888"/>
    <w:basedOn w:val="Nazivdokumenta"/>
    <w:rsid w:val="001E0975"/>
    <w:pPr>
      <w:spacing w:before="20" w:after="20"/>
    </w:pPr>
    <w:rPr>
      <w:bCs/>
      <w:caps w:val="0"/>
      <w:smallCaps/>
      <w:noProof w:val="0"/>
      <w:sz w:val="20"/>
      <w:lang w:val="bs-Latn-BA"/>
    </w:rPr>
  </w:style>
  <w:style w:type="character" w:customStyle="1" w:styleId="Heading4Char">
    <w:name w:val="Heading 4 Char"/>
    <w:basedOn w:val="DefaultParagraphFont"/>
    <w:link w:val="Heading4"/>
    <w:uiPriority w:val="9"/>
    <w:rsid w:val="004950BF"/>
    <w:rPr>
      <w:rFonts w:asciiTheme="majorHAnsi" w:eastAsiaTheme="majorEastAsia" w:hAnsiTheme="majorHAnsi" w:cstheme="majorBidi"/>
      <w:b/>
      <w:bCs/>
      <w:i/>
      <w:iCs/>
      <w:color w:val="4F81BD" w:themeColor="accent1"/>
      <w:szCs w:val="24"/>
      <w:lang w:val="en-US"/>
    </w:rPr>
  </w:style>
  <w:style w:type="paragraph" w:styleId="TOAHeading">
    <w:name w:val="toa heading"/>
    <w:basedOn w:val="Normal"/>
    <w:next w:val="Normal"/>
    <w:semiHidden/>
    <w:rsid w:val="004950BF"/>
    <w:pPr>
      <w:widowControl w:val="0"/>
      <w:tabs>
        <w:tab w:val="right" w:pos="9360"/>
      </w:tabs>
      <w:suppressAutoHyphens/>
    </w:pPr>
    <w:rPr>
      <w:rFonts w:ascii="Times New Roman" w:hAnsi="Times New Roman"/>
      <w:sz w:val="20"/>
      <w:szCs w:val="20"/>
      <w:lang w:eastAsia="hr-HR"/>
    </w:rPr>
  </w:style>
  <w:style w:type="paragraph" w:customStyle="1" w:styleId="Normal1">
    <w:name w:val="Normal1"/>
    <w:basedOn w:val="Normal"/>
    <w:next w:val="Normal"/>
    <w:link w:val="normalChar"/>
    <w:rsid w:val="004950BF"/>
    <w:pPr>
      <w:autoSpaceDE w:val="0"/>
      <w:autoSpaceDN w:val="0"/>
      <w:adjustRightInd w:val="0"/>
    </w:pPr>
    <w:rPr>
      <w:sz w:val="24"/>
      <w:lang w:val="hr-HR" w:eastAsia="hr-HR"/>
    </w:rPr>
  </w:style>
  <w:style w:type="character" w:customStyle="1" w:styleId="normalChar">
    <w:name w:val="normal Char"/>
    <w:link w:val="Normal1"/>
    <w:rsid w:val="004950BF"/>
    <w:rPr>
      <w:rFonts w:ascii="Arial" w:eastAsia="Times New Roman" w:hAnsi="Arial" w:cs="Times New Roman"/>
      <w:sz w:val="24"/>
      <w:szCs w:val="24"/>
      <w:lang w:eastAsia="hr-HR"/>
    </w:rPr>
  </w:style>
  <w:style w:type="paragraph" w:customStyle="1" w:styleId="VIBody">
    <w:name w:val="VI Body"/>
    <w:basedOn w:val="Normal"/>
    <w:rsid w:val="006C1821"/>
    <w:rPr>
      <w:sz w:val="20"/>
      <w:szCs w:val="20"/>
    </w:rPr>
  </w:style>
  <w:style w:type="character" w:customStyle="1" w:styleId="Heading5Char">
    <w:name w:val="Heading 5 Char"/>
    <w:basedOn w:val="DefaultParagraphFont"/>
    <w:link w:val="Heading5"/>
    <w:uiPriority w:val="9"/>
    <w:rsid w:val="006C1821"/>
    <w:rPr>
      <w:rFonts w:ascii="Times" w:eastAsia="Times New Roman" w:hAnsi="Times" w:cs="Times New Roman"/>
      <w:spacing w:val="-3"/>
      <w:sz w:val="24"/>
      <w:szCs w:val="20"/>
      <w:u w:val="single"/>
      <w:lang w:val="en-GB" w:eastAsia="zh-CN"/>
    </w:rPr>
  </w:style>
  <w:style w:type="character" w:customStyle="1" w:styleId="Heading6Char">
    <w:name w:val="Heading 6 Char"/>
    <w:basedOn w:val="DefaultParagraphFont"/>
    <w:link w:val="Heading6"/>
    <w:uiPriority w:val="9"/>
    <w:rsid w:val="006C1821"/>
    <w:rPr>
      <w:rFonts w:ascii="Times New Roman" w:eastAsia="Times New Roman" w:hAnsi="Times New Roman" w:cs="Times New Roman"/>
      <w:i/>
      <w:szCs w:val="20"/>
      <w:lang w:val="en-GB" w:eastAsia="zh-CN"/>
    </w:rPr>
  </w:style>
  <w:style w:type="character" w:customStyle="1" w:styleId="Heading7Char">
    <w:name w:val="Heading 7 Char"/>
    <w:basedOn w:val="DefaultParagraphFont"/>
    <w:link w:val="Heading7"/>
    <w:uiPriority w:val="9"/>
    <w:rsid w:val="006C1821"/>
    <w:rPr>
      <w:rFonts w:ascii="Arial" w:eastAsia="Times New Roman" w:hAnsi="Arial" w:cs="Times New Roman"/>
      <w:sz w:val="24"/>
      <w:szCs w:val="20"/>
      <w:lang w:val="en-GB" w:eastAsia="zh-CN"/>
    </w:rPr>
  </w:style>
  <w:style w:type="character" w:customStyle="1" w:styleId="Heading8Char">
    <w:name w:val="Heading 8 Char"/>
    <w:basedOn w:val="DefaultParagraphFont"/>
    <w:link w:val="Heading8"/>
    <w:uiPriority w:val="9"/>
    <w:rsid w:val="006C1821"/>
    <w:rPr>
      <w:rFonts w:ascii="Arial" w:eastAsia="Times New Roman" w:hAnsi="Arial" w:cs="Times New Roman"/>
      <w:i/>
      <w:sz w:val="24"/>
      <w:szCs w:val="20"/>
      <w:lang w:val="en-GB" w:eastAsia="zh-CN"/>
    </w:rPr>
  </w:style>
  <w:style w:type="character" w:customStyle="1" w:styleId="Heading9Char">
    <w:name w:val="Heading 9 Char"/>
    <w:basedOn w:val="DefaultParagraphFont"/>
    <w:link w:val="Heading9"/>
    <w:uiPriority w:val="9"/>
    <w:rsid w:val="006C1821"/>
    <w:rPr>
      <w:rFonts w:ascii="Arial" w:eastAsia="Times New Roman" w:hAnsi="Arial" w:cs="Times New Roman"/>
      <w:b/>
      <w:i/>
      <w:sz w:val="18"/>
      <w:szCs w:val="20"/>
      <w:lang w:val="en-GB" w:eastAsia="zh-CN"/>
    </w:rPr>
  </w:style>
  <w:style w:type="paragraph" w:customStyle="1" w:styleId="Body">
    <w:name w:val="Body"/>
    <w:basedOn w:val="Normal"/>
    <w:rsid w:val="006C1821"/>
    <w:pPr>
      <w:ind w:left="720"/>
    </w:pPr>
    <w:rPr>
      <w:rFonts w:ascii="Times New Roman" w:hAnsi="Times New Roman"/>
      <w:sz w:val="24"/>
      <w:szCs w:val="20"/>
      <w:lang w:eastAsia="zh-CN"/>
    </w:rPr>
  </w:style>
  <w:style w:type="paragraph" w:styleId="TOC5">
    <w:name w:val="toc 5"/>
    <w:basedOn w:val="Normal"/>
    <w:next w:val="Normal"/>
    <w:autoRedefine/>
    <w:uiPriority w:val="39"/>
    <w:rsid w:val="006C1821"/>
    <w:pPr>
      <w:ind w:left="960"/>
    </w:pPr>
    <w:rPr>
      <w:rFonts w:ascii="Times New Roman" w:hAnsi="Times New Roman"/>
      <w:sz w:val="18"/>
      <w:szCs w:val="18"/>
      <w:lang w:eastAsia="zh-CN"/>
    </w:rPr>
  </w:style>
  <w:style w:type="paragraph" w:styleId="Caption">
    <w:name w:val="caption"/>
    <w:basedOn w:val="Normal"/>
    <w:next w:val="Body"/>
    <w:uiPriority w:val="35"/>
    <w:qFormat/>
    <w:rsid w:val="006C1821"/>
    <w:pPr>
      <w:spacing w:before="120" w:after="120"/>
      <w:ind w:left="709"/>
      <w:jc w:val="center"/>
    </w:pPr>
    <w:rPr>
      <w:rFonts w:ascii="Times" w:hAnsi="Times"/>
      <w:i/>
      <w:sz w:val="20"/>
      <w:szCs w:val="20"/>
      <w:lang w:eastAsia="zh-CN"/>
    </w:rPr>
  </w:style>
  <w:style w:type="paragraph" w:customStyle="1" w:styleId="Heading0">
    <w:name w:val="Heading 0"/>
    <w:basedOn w:val="Heading1"/>
    <w:next w:val="Normal"/>
    <w:rsid w:val="006C1821"/>
    <w:pPr>
      <w:pageBreakBefore/>
      <w:shd w:val="clear" w:color="auto" w:fill="auto"/>
      <w:tabs>
        <w:tab w:val="left" w:pos="720"/>
      </w:tabs>
      <w:spacing w:before="0" w:after="120"/>
      <w:jc w:val="left"/>
    </w:pPr>
    <w:rPr>
      <w:rFonts w:ascii="Times New Roman" w:eastAsia="Times New Roman" w:hAnsi="Times New Roman" w:cs="Times New Roman"/>
      <w:bCs/>
      <w:smallCaps/>
      <w:sz w:val="28"/>
      <w:szCs w:val="20"/>
      <w:lang w:val="en-GB" w:eastAsia="zh-CN"/>
    </w:rPr>
  </w:style>
  <w:style w:type="paragraph" w:customStyle="1" w:styleId="Heading0noTOC">
    <w:name w:val="Heading 0 no TOC"/>
    <w:basedOn w:val="Heading0"/>
    <w:next w:val="Body"/>
    <w:rsid w:val="006C1821"/>
  </w:style>
  <w:style w:type="paragraph" w:customStyle="1" w:styleId="TableHeader">
    <w:name w:val="TableHeader"/>
    <w:basedOn w:val="Normal"/>
    <w:next w:val="TableText"/>
    <w:rsid w:val="006C1821"/>
    <w:pPr>
      <w:spacing w:before="20" w:after="20"/>
    </w:pPr>
    <w:rPr>
      <w:rFonts w:ascii="Times" w:hAnsi="Times"/>
      <w:b/>
      <w:sz w:val="20"/>
      <w:szCs w:val="20"/>
      <w:lang w:eastAsia="zh-CN"/>
    </w:rPr>
  </w:style>
  <w:style w:type="paragraph" w:customStyle="1" w:styleId="TableText">
    <w:name w:val="TableText"/>
    <w:basedOn w:val="Normal"/>
    <w:rsid w:val="006C1821"/>
    <w:pPr>
      <w:spacing w:before="20" w:after="20"/>
    </w:pPr>
    <w:rPr>
      <w:rFonts w:ascii="Times" w:hAnsi="Times"/>
      <w:sz w:val="20"/>
      <w:szCs w:val="20"/>
      <w:lang w:eastAsia="zh-CN"/>
    </w:rPr>
  </w:style>
  <w:style w:type="character" w:styleId="PageNumber">
    <w:name w:val="page number"/>
    <w:basedOn w:val="DefaultParagraphFont"/>
    <w:rsid w:val="006C1821"/>
  </w:style>
  <w:style w:type="paragraph" w:customStyle="1" w:styleId="TableHeader0">
    <w:name w:val="Table Header"/>
    <w:basedOn w:val="Normal"/>
    <w:next w:val="TableText0"/>
    <w:rsid w:val="006C1821"/>
    <w:pPr>
      <w:spacing w:before="20" w:after="20"/>
    </w:pPr>
    <w:rPr>
      <w:rFonts w:ascii="Times" w:hAnsi="Times"/>
      <w:b/>
      <w:sz w:val="20"/>
      <w:szCs w:val="20"/>
      <w:lang w:eastAsia="zh-CN"/>
    </w:rPr>
  </w:style>
  <w:style w:type="paragraph" w:customStyle="1" w:styleId="TableText0">
    <w:name w:val="Table Text"/>
    <w:basedOn w:val="Normal"/>
    <w:rsid w:val="006C1821"/>
    <w:pPr>
      <w:spacing w:before="20" w:after="20"/>
    </w:pPr>
    <w:rPr>
      <w:rFonts w:ascii="Times" w:hAnsi="Times"/>
      <w:sz w:val="20"/>
      <w:szCs w:val="20"/>
      <w:lang w:eastAsia="zh-CN"/>
    </w:rPr>
  </w:style>
  <w:style w:type="paragraph" w:styleId="TOC3">
    <w:name w:val="toc 3"/>
    <w:basedOn w:val="Normal"/>
    <w:next w:val="Normal"/>
    <w:autoRedefine/>
    <w:uiPriority w:val="39"/>
    <w:rsid w:val="00D80ABB"/>
    <w:pPr>
      <w:ind w:left="480"/>
    </w:pPr>
    <w:rPr>
      <w:rFonts w:cs="Arial"/>
      <w:iCs/>
      <w:sz w:val="20"/>
      <w:szCs w:val="20"/>
      <w:lang w:eastAsia="zh-CN"/>
    </w:rPr>
  </w:style>
  <w:style w:type="paragraph" w:styleId="TOC4">
    <w:name w:val="toc 4"/>
    <w:basedOn w:val="Normal"/>
    <w:next w:val="Normal"/>
    <w:autoRedefine/>
    <w:uiPriority w:val="39"/>
    <w:rsid w:val="006C1821"/>
    <w:pPr>
      <w:ind w:left="720"/>
    </w:pPr>
    <w:rPr>
      <w:rFonts w:ascii="Times New Roman" w:hAnsi="Times New Roman"/>
      <w:sz w:val="18"/>
      <w:szCs w:val="18"/>
      <w:lang w:eastAsia="zh-CN"/>
    </w:rPr>
  </w:style>
  <w:style w:type="paragraph" w:styleId="DocumentMap">
    <w:name w:val="Document Map"/>
    <w:basedOn w:val="Normal"/>
    <w:link w:val="DocumentMapChar"/>
    <w:semiHidden/>
    <w:rsid w:val="006C1821"/>
    <w:pPr>
      <w:shd w:val="clear" w:color="auto" w:fill="000080"/>
    </w:pPr>
    <w:rPr>
      <w:rFonts w:ascii="Tahoma" w:hAnsi="Tahoma"/>
      <w:sz w:val="24"/>
      <w:szCs w:val="20"/>
      <w:lang w:eastAsia="zh-CN"/>
    </w:rPr>
  </w:style>
  <w:style w:type="character" w:customStyle="1" w:styleId="DocumentMapChar">
    <w:name w:val="Document Map Char"/>
    <w:basedOn w:val="DefaultParagraphFont"/>
    <w:link w:val="DocumentMap"/>
    <w:semiHidden/>
    <w:rsid w:val="006C1821"/>
    <w:rPr>
      <w:rFonts w:ascii="Tahoma" w:eastAsia="Times New Roman" w:hAnsi="Tahoma" w:cs="Times New Roman"/>
      <w:sz w:val="24"/>
      <w:szCs w:val="20"/>
      <w:shd w:val="clear" w:color="auto" w:fill="000080"/>
      <w:lang w:val="en-GB" w:eastAsia="zh-CN"/>
    </w:rPr>
  </w:style>
  <w:style w:type="paragraph" w:styleId="TOC6">
    <w:name w:val="toc 6"/>
    <w:basedOn w:val="Normal"/>
    <w:next w:val="Normal"/>
    <w:autoRedefine/>
    <w:uiPriority w:val="39"/>
    <w:rsid w:val="006C1821"/>
    <w:pPr>
      <w:ind w:left="1200"/>
    </w:pPr>
    <w:rPr>
      <w:rFonts w:ascii="Times New Roman" w:hAnsi="Times New Roman"/>
      <w:sz w:val="18"/>
      <w:szCs w:val="18"/>
      <w:lang w:eastAsia="zh-CN"/>
    </w:rPr>
  </w:style>
  <w:style w:type="paragraph" w:styleId="TOC7">
    <w:name w:val="toc 7"/>
    <w:basedOn w:val="Normal"/>
    <w:next w:val="Normal"/>
    <w:autoRedefine/>
    <w:uiPriority w:val="39"/>
    <w:rsid w:val="006C1821"/>
    <w:pPr>
      <w:ind w:left="1440"/>
    </w:pPr>
    <w:rPr>
      <w:rFonts w:ascii="Times New Roman" w:hAnsi="Times New Roman"/>
      <w:sz w:val="18"/>
      <w:szCs w:val="18"/>
      <w:lang w:eastAsia="zh-CN"/>
    </w:rPr>
  </w:style>
  <w:style w:type="paragraph" w:styleId="TOC8">
    <w:name w:val="toc 8"/>
    <w:basedOn w:val="Normal"/>
    <w:next w:val="Normal"/>
    <w:autoRedefine/>
    <w:uiPriority w:val="39"/>
    <w:rsid w:val="006C1821"/>
    <w:pPr>
      <w:ind w:left="1680"/>
    </w:pPr>
    <w:rPr>
      <w:rFonts w:ascii="Times New Roman" w:hAnsi="Times New Roman"/>
      <w:sz w:val="18"/>
      <w:szCs w:val="18"/>
      <w:lang w:eastAsia="zh-CN"/>
    </w:rPr>
  </w:style>
  <w:style w:type="paragraph" w:styleId="TOC9">
    <w:name w:val="toc 9"/>
    <w:basedOn w:val="Normal"/>
    <w:next w:val="Normal"/>
    <w:autoRedefine/>
    <w:uiPriority w:val="39"/>
    <w:rsid w:val="006C1821"/>
    <w:pPr>
      <w:ind w:left="1920"/>
    </w:pPr>
    <w:rPr>
      <w:rFonts w:ascii="Times New Roman" w:hAnsi="Times New Roman"/>
      <w:sz w:val="18"/>
      <w:szCs w:val="18"/>
      <w:lang w:eastAsia="zh-CN"/>
    </w:rPr>
  </w:style>
  <w:style w:type="paragraph" w:customStyle="1" w:styleId="Heading00">
    <w:name w:val="Heading 00"/>
    <w:basedOn w:val="Heading2"/>
    <w:next w:val="Body"/>
    <w:rsid w:val="006C1821"/>
    <w:pPr>
      <w:spacing w:before="360"/>
      <w:ind w:left="720"/>
      <w:jc w:val="left"/>
    </w:pPr>
    <w:rPr>
      <w:rFonts w:eastAsia="Arial Unicode MS"/>
      <w:bCs/>
      <w:smallCaps/>
      <w:sz w:val="28"/>
      <w:szCs w:val="28"/>
      <w:lang w:val="en-GB" w:eastAsia="zh-CN"/>
    </w:rPr>
  </w:style>
  <w:style w:type="character" w:styleId="FootnoteReference">
    <w:name w:val="footnote reference"/>
    <w:uiPriority w:val="99"/>
    <w:rsid w:val="006C1821"/>
    <w:rPr>
      <w:vertAlign w:val="superscript"/>
    </w:rPr>
  </w:style>
  <w:style w:type="paragraph" w:styleId="FootnoteText">
    <w:name w:val="footnote text"/>
    <w:basedOn w:val="Normal"/>
    <w:link w:val="FootnoteTextChar"/>
    <w:uiPriority w:val="99"/>
    <w:rsid w:val="006C1821"/>
    <w:rPr>
      <w:rFonts w:ascii="Times" w:hAnsi="Times"/>
      <w:sz w:val="20"/>
      <w:szCs w:val="20"/>
      <w:lang w:eastAsia="zh-CN"/>
    </w:rPr>
  </w:style>
  <w:style w:type="character" w:customStyle="1" w:styleId="FootnoteTextChar">
    <w:name w:val="Footnote Text Char"/>
    <w:basedOn w:val="DefaultParagraphFont"/>
    <w:link w:val="FootnoteText"/>
    <w:uiPriority w:val="99"/>
    <w:rsid w:val="006C1821"/>
    <w:rPr>
      <w:rFonts w:ascii="Times" w:eastAsia="Times New Roman" w:hAnsi="Times" w:cs="Times New Roman"/>
      <w:sz w:val="20"/>
      <w:szCs w:val="20"/>
      <w:lang w:val="en-GB" w:eastAsia="zh-CN"/>
    </w:rPr>
  </w:style>
  <w:style w:type="paragraph" w:customStyle="1" w:styleId="Appendix">
    <w:name w:val="Appendix"/>
    <w:basedOn w:val="Heading1"/>
    <w:next w:val="Body"/>
    <w:rsid w:val="006C1821"/>
    <w:pPr>
      <w:pageBreakBefore/>
      <w:numPr>
        <w:numId w:val="8"/>
      </w:numPr>
      <w:shd w:val="clear" w:color="auto" w:fill="auto"/>
      <w:tabs>
        <w:tab w:val="clear" w:pos="567"/>
        <w:tab w:val="left" w:pos="720"/>
      </w:tabs>
      <w:spacing w:before="0" w:after="120"/>
      <w:jc w:val="left"/>
    </w:pPr>
    <w:rPr>
      <w:rFonts w:ascii="Times New Roman" w:eastAsia="Times New Roman" w:hAnsi="Times New Roman" w:cs="Times New Roman"/>
      <w:bCs/>
      <w:smallCaps/>
      <w:sz w:val="28"/>
      <w:szCs w:val="20"/>
      <w:lang w:val="en-GB" w:eastAsia="zh-CN"/>
    </w:rPr>
  </w:style>
  <w:style w:type="paragraph" w:styleId="CommentText">
    <w:name w:val="annotation text"/>
    <w:basedOn w:val="Normal"/>
    <w:link w:val="CommentTextChar"/>
    <w:uiPriority w:val="99"/>
    <w:rsid w:val="006C1821"/>
    <w:pPr>
      <w:widowControl w:val="0"/>
    </w:pPr>
    <w:rPr>
      <w:rFonts w:ascii="Times New Roman" w:hAnsi="Times New Roman"/>
      <w:sz w:val="20"/>
      <w:szCs w:val="20"/>
      <w:lang w:eastAsia="zh-CN"/>
    </w:rPr>
  </w:style>
  <w:style w:type="character" w:customStyle="1" w:styleId="CommentTextChar">
    <w:name w:val="Comment Text Char"/>
    <w:basedOn w:val="DefaultParagraphFont"/>
    <w:link w:val="CommentText"/>
    <w:uiPriority w:val="99"/>
    <w:rsid w:val="006C1821"/>
    <w:rPr>
      <w:rFonts w:ascii="Times New Roman" w:eastAsia="Times New Roman" w:hAnsi="Times New Roman" w:cs="Times New Roman"/>
      <w:sz w:val="20"/>
      <w:szCs w:val="20"/>
      <w:lang w:val="en-US" w:eastAsia="zh-CN"/>
    </w:rPr>
  </w:style>
  <w:style w:type="paragraph" w:customStyle="1" w:styleId="111">
    <w:name w:val="1.1.1"/>
    <w:basedOn w:val="Normal"/>
    <w:rsid w:val="006C1821"/>
    <w:pPr>
      <w:tabs>
        <w:tab w:val="left" w:pos="840"/>
        <w:tab w:val="left" w:pos="5613"/>
      </w:tabs>
    </w:pPr>
    <w:rPr>
      <w:rFonts w:ascii="Times" w:hAnsi="Times"/>
      <w:b/>
      <w:sz w:val="24"/>
      <w:szCs w:val="20"/>
      <w:lang w:eastAsia="zh-CN"/>
    </w:rPr>
  </w:style>
  <w:style w:type="paragraph" w:customStyle="1" w:styleId="tekst">
    <w:name w:val="tekst"/>
    <w:basedOn w:val="Normal"/>
    <w:rsid w:val="006C1821"/>
    <w:pPr>
      <w:tabs>
        <w:tab w:val="left" w:pos="840"/>
        <w:tab w:val="left" w:pos="1120"/>
        <w:tab w:val="left" w:pos="5613"/>
      </w:tabs>
      <w:spacing w:line="280" w:lineRule="atLeast"/>
      <w:ind w:left="840"/>
    </w:pPr>
    <w:rPr>
      <w:rFonts w:ascii="Times" w:hAnsi="Times"/>
      <w:sz w:val="24"/>
      <w:szCs w:val="20"/>
    </w:rPr>
  </w:style>
  <w:style w:type="paragraph" w:customStyle="1" w:styleId="text">
    <w:name w:val="text"/>
    <w:basedOn w:val="Normal"/>
    <w:rsid w:val="006C1821"/>
    <w:pPr>
      <w:spacing w:line="280" w:lineRule="atLeast"/>
      <w:ind w:left="840"/>
    </w:pPr>
    <w:rPr>
      <w:rFonts w:ascii="Times" w:hAnsi="Times"/>
      <w:sz w:val="24"/>
      <w:szCs w:val="20"/>
      <w:lang w:eastAsia="zh-CN"/>
    </w:rPr>
  </w:style>
  <w:style w:type="numbering" w:customStyle="1" w:styleId="ListABC">
    <w:name w:val="List A. B. C."/>
    <w:basedOn w:val="NoList"/>
    <w:rsid w:val="006C1821"/>
    <w:pPr>
      <w:numPr>
        <w:numId w:val="9"/>
      </w:numPr>
    </w:pPr>
  </w:style>
  <w:style w:type="numbering" w:customStyle="1" w:styleId="List123">
    <w:name w:val="List 1. 2. 3."/>
    <w:rsid w:val="006C1821"/>
    <w:pPr>
      <w:numPr>
        <w:numId w:val="10"/>
      </w:numPr>
    </w:pPr>
  </w:style>
  <w:style w:type="paragraph" w:customStyle="1" w:styleId="Quotetext">
    <w:name w:val="Quote text"/>
    <w:basedOn w:val="Normal"/>
    <w:link w:val="QuotetextChar"/>
    <w:rsid w:val="006C1821"/>
    <w:pPr>
      <w:ind w:left="851"/>
    </w:pPr>
    <w:rPr>
      <w:rFonts w:eastAsia="Arial Unicode MS" w:cs="Arial"/>
      <w:color w:val="000000"/>
      <w:szCs w:val="22"/>
    </w:rPr>
  </w:style>
  <w:style w:type="paragraph" w:customStyle="1" w:styleId="StyleHeading2">
    <w:name w:val="Style Heading 2"/>
    <w:aliases w:val="Kapitel + (Asian) Arial Unicode MS 14 pt Small ca...,Kapitel + Line spacing:  1.5 lines"/>
    <w:basedOn w:val="Heading2"/>
    <w:next w:val="Quotetext"/>
    <w:rsid w:val="006C1821"/>
    <w:pPr>
      <w:numPr>
        <w:ilvl w:val="1"/>
      </w:numPr>
      <w:tabs>
        <w:tab w:val="left" w:pos="851"/>
      </w:tabs>
      <w:spacing w:before="360" w:after="240"/>
      <w:ind w:left="851" w:hanging="851"/>
      <w:jc w:val="left"/>
    </w:pPr>
    <w:rPr>
      <w:rFonts w:eastAsia="Arial Unicode MS"/>
      <w:sz w:val="28"/>
      <w:szCs w:val="28"/>
      <w:lang w:val="en-GB"/>
    </w:rPr>
  </w:style>
  <w:style w:type="paragraph" w:customStyle="1" w:styleId="StyleHeading411ptItalic">
    <w:name w:val="Style Heading 4 + 11 pt Italic"/>
    <w:basedOn w:val="Heading4"/>
    <w:next w:val="Quotetext"/>
    <w:uiPriority w:val="99"/>
    <w:rsid w:val="006C1821"/>
    <w:pPr>
      <w:keepLines w:val="0"/>
      <w:numPr>
        <w:ilvl w:val="3"/>
        <w:numId w:val="2"/>
      </w:numPr>
      <w:tabs>
        <w:tab w:val="left" w:pos="851"/>
      </w:tabs>
      <w:spacing w:before="360" w:after="120"/>
      <w:ind w:left="851" w:hanging="851"/>
    </w:pPr>
    <w:rPr>
      <w:rFonts w:ascii="Arial" w:eastAsia="Times New Roman" w:hAnsi="Arial" w:cs="Times New Roman"/>
      <w:color w:val="auto"/>
      <w:sz w:val="20"/>
      <w:szCs w:val="20"/>
    </w:rPr>
  </w:style>
  <w:style w:type="character" w:customStyle="1" w:styleId="QuotetextChar">
    <w:name w:val="Quote text Char"/>
    <w:link w:val="Quotetext"/>
    <w:rsid w:val="006C1821"/>
    <w:rPr>
      <w:rFonts w:ascii="Arial" w:eastAsia="Arial Unicode MS" w:hAnsi="Arial" w:cs="Arial"/>
      <w:color w:val="000000"/>
      <w:lang w:val="en-GB"/>
    </w:rPr>
  </w:style>
  <w:style w:type="paragraph" w:customStyle="1" w:styleId="Alineabold">
    <w:name w:val="Alinea bold"/>
    <w:basedOn w:val="Quotetext"/>
    <w:next w:val="Quotetext"/>
    <w:link w:val="AlineaboldCharChar"/>
    <w:rsid w:val="006C1821"/>
    <w:pPr>
      <w:spacing w:before="240"/>
    </w:pPr>
    <w:rPr>
      <w:b/>
    </w:rPr>
  </w:style>
  <w:style w:type="character" w:customStyle="1" w:styleId="AlineaboldCharChar">
    <w:name w:val="Alinea bold Char Char"/>
    <w:link w:val="Alineabold"/>
    <w:rsid w:val="006C1821"/>
    <w:rPr>
      <w:rFonts w:ascii="Arial" w:eastAsia="Arial Unicode MS" w:hAnsi="Arial" w:cs="Arial"/>
      <w:b/>
      <w:color w:val="000000"/>
      <w:lang w:val="en-GB"/>
    </w:rPr>
  </w:style>
  <w:style w:type="paragraph" w:customStyle="1" w:styleId="CharChar1CharCharCharCharCharCharCharChar">
    <w:name w:val="Char Char1 Char Char Char Char Char Char Char Char"/>
    <w:basedOn w:val="Normal"/>
    <w:rsid w:val="006C1821"/>
    <w:pPr>
      <w:spacing w:after="160" w:line="240" w:lineRule="exact"/>
    </w:pPr>
    <w:rPr>
      <w:rFonts w:ascii="Verdana" w:hAnsi="Verdana" w:cs="Verdana"/>
      <w:sz w:val="20"/>
      <w:szCs w:val="20"/>
    </w:rPr>
  </w:style>
  <w:style w:type="paragraph" w:customStyle="1" w:styleId="Textquotation">
    <w:name w:val="Text quotation"/>
    <w:basedOn w:val="Normal"/>
    <w:link w:val="TextquotationChar"/>
    <w:rsid w:val="006C1821"/>
    <w:pPr>
      <w:keepLines/>
      <w:spacing w:line="360" w:lineRule="auto"/>
      <w:ind w:left="851"/>
    </w:pPr>
    <w:rPr>
      <w:rFonts w:eastAsia="SimSun" w:cs="Arial"/>
      <w:sz w:val="20"/>
      <w:szCs w:val="20"/>
      <w:lang w:eastAsia="zh-CN"/>
    </w:rPr>
  </w:style>
  <w:style w:type="character" w:customStyle="1" w:styleId="TextquotationChar">
    <w:name w:val="Text quotation Char"/>
    <w:link w:val="Textquotation"/>
    <w:rsid w:val="006C1821"/>
    <w:rPr>
      <w:rFonts w:ascii="Arial" w:eastAsia="SimSun" w:hAnsi="Arial" w:cs="Arial"/>
      <w:sz w:val="20"/>
      <w:szCs w:val="20"/>
      <w:lang w:val="en-US" w:eastAsia="zh-CN"/>
    </w:rPr>
  </w:style>
  <w:style w:type="paragraph" w:customStyle="1" w:styleId="Quotenote">
    <w:name w:val="Quote note:"/>
    <w:basedOn w:val="Quotetext"/>
    <w:next w:val="Quotetext"/>
    <w:link w:val="QuotenoteChar"/>
    <w:rsid w:val="006C1821"/>
    <w:pPr>
      <w:ind w:left="1560" w:hanging="709"/>
    </w:pPr>
  </w:style>
  <w:style w:type="character" w:customStyle="1" w:styleId="QuotenoteChar">
    <w:name w:val="Quote note: Char"/>
    <w:basedOn w:val="QuotetextChar"/>
    <w:link w:val="Quotenote"/>
    <w:rsid w:val="006C1821"/>
    <w:rPr>
      <w:rFonts w:ascii="Arial" w:eastAsia="Arial Unicode MS" w:hAnsi="Arial" w:cs="Arial"/>
      <w:color w:val="000000"/>
      <w:lang w:val="en-GB"/>
    </w:rPr>
  </w:style>
  <w:style w:type="paragraph" w:customStyle="1" w:styleId="Bulletlevel1">
    <w:name w:val="Bullet level 1"/>
    <w:basedOn w:val="Quotetext"/>
    <w:link w:val="Bulletlevel1Char"/>
    <w:rsid w:val="006C1821"/>
    <w:pPr>
      <w:numPr>
        <w:numId w:val="12"/>
      </w:numPr>
      <w:tabs>
        <w:tab w:val="right" w:pos="6237"/>
        <w:tab w:val="left" w:pos="6350"/>
      </w:tabs>
    </w:pPr>
  </w:style>
  <w:style w:type="numbering" w:customStyle="1" w:styleId="Quotelevel1">
    <w:name w:val="Quote level 1"/>
    <w:rsid w:val="006C1821"/>
    <w:pPr>
      <w:numPr>
        <w:numId w:val="11"/>
      </w:numPr>
    </w:pPr>
  </w:style>
  <w:style w:type="character" w:customStyle="1" w:styleId="Bulletlevel1Char">
    <w:name w:val="Bullet level 1 Char"/>
    <w:basedOn w:val="QuotetextChar"/>
    <w:link w:val="Bulletlevel1"/>
    <w:rsid w:val="006C1821"/>
    <w:rPr>
      <w:rFonts w:ascii="Arial" w:eastAsia="Arial Unicode MS" w:hAnsi="Arial" w:cs="Arial"/>
      <w:color w:val="000000"/>
      <w:lang w:val="en-GB"/>
    </w:rPr>
  </w:style>
  <w:style w:type="paragraph" w:customStyle="1" w:styleId="QuotetextItalic">
    <w:name w:val="Quote text Italic"/>
    <w:basedOn w:val="Quotetext"/>
    <w:next w:val="Quotetext"/>
    <w:rsid w:val="006C1821"/>
    <w:pPr>
      <w:tabs>
        <w:tab w:val="center" w:pos="3686"/>
        <w:tab w:val="center" w:pos="4962"/>
        <w:tab w:val="center" w:pos="6379"/>
        <w:tab w:val="center" w:pos="7797"/>
      </w:tabs>
    </w:pPr>
    <w:rPr>
      <w:i/>
      <w:iCs/>
      <w:u w:val="words"/>
    </w:rPr>
  </w:style>
  <w:style w:type="paragraph" w:customStyle="1" w:styleId="Listaguiones">
    <w:name w:val="Lista guiones"/>
    <w:basedOn w:val="Normal"/>
    <w:rsid w:val="006C1821"/>
    <w:pPr>
      <w:numPr>
        <w:numId w:val="13"/>
      </w:numPr>
      <w:tabs>
        <w:tab w:val="clear" w:pos="360"/>
      </w:tabs>
      <w:spacing w:line="360" w:lineRule="auto"/>
      <w:ind w:left="1418" w:hanging="284"/>
    </w:pPr>
    <w:rPr>
      <w:rFonts w:cs="Arial"/>
      <w:sz w:val="20"/>
      <w:szCs w:val="20"/>
      <w:lang w:eastAsia="zh-CN"/>
    </w:rPr>
  </w:style>
  <w:style w:type="paragraph" w:customStyle="1" w:styleId="Bulletlevel1bold">
    <w:name w:val="Bullet level 1 bold"/>
    <w:basedOn w:val="Quotetext"/>
    <w:rsid w:val="006C1821"/>
    <w:pPr>
      <w:ind w:left="720" w:hanging="360"/>
    </w:pPr>
    <w:rPr>
      <w:b/>
    </w:rPr>
  </w:style>
  <w:style w:type="numbering" w:customStyle="1" w:styleId="Quotelevel2">
    <w:name w:val="Quote level 2"/>
    <w:rsid w:val="006C1821"/>
    <w:pPr>
      <w:numPr>
        <w:numId w:val="14"/>
      </w:numPr>
    </w:pPr>
  </w:style>
  <w:style w:type="paragraph" w:customStyle="1" w:styleId="Bulletlevel2">
    <w:name w:val="Bullet level 2"/>
    <w:basedOn w:val="Quotetext"/>
    <w:rsid w:val="006C1821"/>
    <w:pPr>
      <w:numPr>
        <w:numId w:val="15"/>
      </w:numPr>
      <w:tabs>
        <w:tab w:val="clear" w:pos="1531"/>
      </w:tabs>
      <w:ind w:left="720" w:hanging="360"/>
    </w:pPr>
  </w:style>
  <w:style w:type="paragraph" w:customStyle="1" w:styleId="Style1">
    <w:name w:val="Style1"/>
    <w:basedOn w:val="Heading4"/>
    <w:next w:val="Normal"/>
    <w:rsid w:val="006C1821"/>
    <w:pPr>
      <w:numPr>
        <w:ilvl w:val="3"/>
        <w:numId w:val="16"/>
      </w:numPr>
      <w:spacing w:before="240" w:after="60"/>
    </w:pPr>
    <w:rPr>
      <w:rFonts w:ascii="Helvetica" w:eastAsia="SimSun" w:hAnsi="Helvetica" w:cs="Helvetica"/>
      <w:bCs w:val="0"/>
      <w:i w:val="0"/>
      <w:iCs w:val="0"/>
      <w:color w:val="auto"/>
      <w:sz w:val="24"/>
      <w:lang w:eastAsia="zh-CN"/>
    </w:rPr>
  </w:style>
  <w:style w:type="paragraph" w:customStyle="1" w:styleId="Alineaunderline">
    <w:name w:val="Alinea underline"/>
    <w:basedOn w:val="Quotetext"/>
    <w:next w:val="Quotetext"/>
    <w:rsid w:val="006C1821"/>
    <w:pPr>
      <w:spacing w:before="240"/>
    </w:pPr>
    <w:rPr>
      <w:u w:val="single"/>
    </w:rPr>
  </w:style>
  <w:style w:type="paragraph" w:customStyle="1" w:styleId="Normal2">
    <w:name w:val="Normal2"/>
    <w:rsid w:val="006C1821"/>
    <w:pPr>
      <w:spacing w:after="0" w:line="240" w:lineRule="auto"/>
    </w:pPr>
    <w:rPr>
      <w:rFonts w:ascii="Times New Roman" w:eastAsia="Times New Roman" w:hAnsi="Times New Roman" w:cs="Times New Roman"/>
      <w:noProof/>
      <w:szCs w:val="20"/>
      <w:lang w:val="en-US" w:eastAsia="zh-CN"/>
    </w:rPr>
  </w:style>
  <w:style w:type="paragraph" w:styleId="NormalIndent">
    <w:name w:val="Normal Indent"/>
    <w:aliases w:val="Normal intend"/>
    <w:basedOn w:val="Normal"/>
    <w:link w:val="NormalIndentChar"/>
    <w:rsid w:val="000D76C2"/>
    <w:pPr>
      <w:spacing w:after="60" w:line="260" w:lineRule="exact"/>
      <w:ind w:left="708"/>
    </w:pPr>
    <w:rPr>
      <w:sz w:val="20"/>
      <w:szCs w:val="20"/>
    </w:rPr>
  </w:style>
  <w:style w:type="paragraph" w:styleId="NormalWeb">
    <w:name w:val="Normal (Web)"/>
    <w:basedOn w:val="Normal"/>
    <w:link w:val="NormalWebChar"/>
    <w:uiPriority w:val="99"/>
    <w:rsid w:val="000D76C2"/>
    <w:pPr>
      <w:numPr>
        <w:numId w:val="3"/>
      </w:numPr>
      <w:spacing w:after="120"/>
    </w:pPr>
    <w:rPr>
      <w:sz w:val="24"/>
      <w:szCs w:val="20"/>
      <w:lang w:val="de-DE"/>
    </w:rPr>
  </w:style>
  <w:style w:type="paragraph" w:customStyle="1" w:styleId="Subhead">
    <w:name w:val="Subhead"/>
    <w:basedOn w:val="Normal"/>
    <w:rsid w:val="000D76C2"/>
    <w:pPr>
      <w:keepNext/>
      <w:keepLines/>
      <w:spacing w:before="180" w:after="60"/>
      <w:ind w:left="142"/>
      <w:jc w:val="both"/>
    </w:pPr>
    <w:rPr>
      <w:b/>
      <w:sz w:val="20"/>
      <w:szCs w:val="20"/>
      <w:lang w:val="en-AU"/>
    </w:rPr>
  </w:style>
  <w:style w:type="paragraph" w:customStyle="1" w:styleId="BodyTextbt">
    <w:name w:val="Body Text bt"/>
    <w:basedOn w:val="NormalIndent"/>
    <w:link w:val="BodyTextbtChar"/>
    <w:rsid w:val="000D76C2"/>
    <w:pPr>
      <w:spacing w:line="240" w:lineRule="auto"/>
      <w:ind w:left="0"/>
    </w:pPr>
    <w:rPr>
      <w:lang w:val="en-US"/>
    </w:rPr>
  </w:style>
  <w:style w:type="paragraph" w:customStyle="1" w:styleId="Bullet1standmiddle">
    <w:name w:val="Bullet 1st and middle"/>
    <w:basedOn w:val="NormalWeb"/>
    <w:link w:val="Bullet1standmiddleChar"/>
    <w:uiPriority w:val="99"/>
    <w:rsid w:val="000D76C2"/>
    <w:pPr>
      <w:numPr>
        <w:numId w:val="6"/>
      </w:numPr>
      <w:tabs>
        <w:tab w:val="num" w:pos="1134"/>
      </w:tabs>
      <w:spacing w:before="60" w:after="20"/>
      <w:ind w:left="426" w:hanging="284"/>
      <w:jc w:val="both"/>
    </w:pPr>
    <w:rPr>
      <w:sz w:val="20"/>
      <w:lang w:val="en-US"/>
    </w:rPr>
  </w:style>
  <w:style w:type="paragraph" w:customStyle="1" w:styleId="Bulletlast">
    <w:name w:val="Bullet last"/>
    <w:basedOn w:val="Bullet1standmiddle"/>
    <w:link w:val="BulletlastChar"/>
    <w:rsid w:val="000D76C2"/>
    <w:pPr>
      <w:spacing w:after="240"/>
    </w:pPr>
  </w:style>
  <w:style w:type="character" w:customStyle="1" w:styleId="NormalIndentChar">
    <w:name w:val="Normal Indent Char"/>
    <w:aliases w:val="Normal intend Char"/>
    <w:link w:val="NormalIndent"/>
    <w:locked/>
    <w:rsid w:val="000D76C2"/>
    <w:rPr>
      <w:rFonts w:ascii="Arial" w:eastAsia="Times New Roman" w:hAnsi="Arial" w:cs="Times New Roman"/>
      <w:sz w:val="20"/>
      <w:szCs w:val="20"/>
      <w:lang w:val="en-GB"/>
    </w:rPr>
  </w:style>
  <w:style w:type="paragraph" w:customStyle="1" w:styleId="BulletSubL2">
    <w:name w:val="BulletSub (L2)"/>
    <w:basedOn w:val="NormalIndent"/>
    <w:link w:val="BulletSubL2Char"/>
    <w:rsid w:val="000D76C2"/>
    <w:pPr>
      <w:numPr>
        <w:ilvl w:val="1"/>
        <w:numId w:val="17"/>
      </w:numPr>
      <w:tabs>
        <w:tab w:val="clear" w:pos="2148"/>
        <w:tab w:val="num" w:pos="1276"/>
      </w:tabs>
      <w:ind w:left="1276" w:hanging="283"/>
    </w:pPr>
  </w:style>
  <w:style w:type="character" w:customStyle="1" w:styleId="BulletSubL2Char">
    <w:name w:val="BulletSub (L2) Char"/>
    <w:basedOn w:val="NormalIndentChar"/>
    <w:link w:val="BulletSubL2"/>
    <w:locked/>
    <w:rsid w:val="000D76C2"/>
    <w:rPr>
      <w:rFonts w:ascii="Arial" w:eastAsia="Times New Roman" w:hAnsi="Arial" w:cs="Times New Roman"/>
      <w:sz w:val="20"/>
      <w:szCs w:val="20"/>
      <w:lang w:val="en-GB"/>
    </w:rPr>
  </w:style>
  <w:style w:type="paragraph" w:customStyle="1" w:styleId="BulletunderH31standmiddle">
    <w:name w:val="Bullet under H3 1st and middle"/>
    <w:basedOn w:val="Bullet1standmiddle"/>
    <w:link w:val="BulletunderH31standmiddleChar"/>
    <w:rsid w:val="000D76C2"/>
    <w:pPr>
      <w:ind w:left="1134"/>
    </w:pPr>
    <w:rPr>
      <w:kern w:val="28"/>
    </w:rPr>
  </w:style>
  <w:style w:type="character" w:customStyle="1" w:styleId="NormalWebChar">
    <w:name w:val="Normal (Web) Char"/>
    <w:link w:val="NormalWeb"/>
    <w:uiPriority w:val="99"/>
    <w:locked/>
    <w:rsid w:val="000D76C2"/>
    <w:rPr>
      <w:rFonts w:ascii="Arial" w:eastAsia="Times New Roman" w:hAnsi="Arial" w:cs="Times New Roman"/>
      <w:sz w:val="24"/>
      <w:szCs w:val="20"/>
      <w:lang w:val="de-DE"/>
    </w:rPr>
  </w:style>
  <w:style w:type="character" w:customStyle="1" w:styleId="Bullet1standmiddleChar">
    <w:name w:val="Bullet 1st and middle Char"/>
    <w:link w:val="Bullet1standmiddle"/>
    <w:uiPriority w:val="99"/>
    <w:locked/>
    <w:rsid w:val="000D76C2"/>
    <w:rPr>
      <w:rFonts w:ascii="Arial" w:eastAsia="Times New Roman" w:hAnsi="Arial" w:cs="Times New Roman"/>
      <w:sz w:val="20"/>
      <w:szCs w:val="20"/>
      <w:lang w:val="en-US"/>
    </w:rPr>
  </w:style>
  <w:style w:type="character" w:customStyle="1" w:styleId="BulletunderH31standmiddleChar">
    <w:name w:val="Bullet under H3 1st and middle Char"/>
    <w:link w:val="BulletunderH31standmiddle"/>
    <w:locked/>
    <w:rsid w:val="000D76C2"/>
    <w:rPr>
      <w:rFonts w:ascii="Arial" w:eastAsia="Times New Roman" w:hAnsi="Arial" w:cs="Times New Roman"/>
      <w:kern w:val="28"/>
      <w:sz w:val="20"/>
      <w:szCs w:val="20"/>
      <w:lang w:val="en-US"/>
    </w:rPr>
  </w:style>
  <w:style w:type="paragraph" w:customStyle="1" w:styleId="BodyTextunderH3">
    <w:name w:val="Body Text under H3"/>
    <w:basedOn w:val="NormalIndent"/>
    <w:link w:val="BodyTextunderH3Char"/>
    <w:rsid w:val="000D76C2"/>
  </w:style>
  <w:style w:type="character" w:customStyle="1" w:styleId="BulletlastChar">
    <w:name w:val="Bullet last Char"/>
    <w:basedOn w:val="Bullet1standmiddleChar"/>
    <w:link w:val="Bulletlast"/>
    <w:locked/>
    <w:rsid w:val="000D76C2"/>
    <w:rPr>
      <w:rFonts w:ascii="Arial" w:eastAsia="Times New Roman" w:hAnsi="Arial" w:cs="Times New Roman"/>
      <w:sz w:val="20"/>
      <w:szCs w:val="20"/>
      <w:lang w:val="en-US"/>
    </w:rPr>
  </w:style>
  <w:style w:type="character" w:customStyle="1" w:styleId="BodyTextunderH3Char">
    <w:name w:val="Body Text under H3 Char"/>
    <w:basedOn w:val="NormalIndentChar"/>
    <w:link w:val="BodyTextunderH3"/>
    <w:locked/>
    <w:rsid w:val="000D76C2"/>
    <w:rPr>
      <w:rFonts w:ascii="Arial" w:eastAsia="Times New Roman" w:hAnsi="Arial" w:cs="Times New Roman"/>
      <w:sz w:val="20"/>
      <w:szCs w:val="20"/>
      <w:lang w:val="en-GB"/>
    </w:rPr>
  </w:style>
  <w:style w:type="character" w:customStyle="1" w:styleId="BodyTextbtChar">
    <w:name w:val="Body Text bt Char"/>
    <w:link w:val="BodyTextbt"/>
    <w:locked/>
    <w:rsid w:val="000D76C2"/>
    <w:rPr>
      <w:rFonts w:ascii="Arial" w:eastAsia="Times New Roman" w:hAnsi="Arial" w:cs="Times New Roman"/>
      <w:sz w:val="20"/>
      <w:szCs w:val="20"/>
      <w:lang w:val="en-US"/>
    </w:rPr>
  </w:style>
  <w:style w:type="paragraph" w:customStyle="1" w:styleId="Bullet1-2orsubbulletsinList">
    <w:name w:val="Bullet 1 - &gt;2 or sub bullets in List"/>
    <w:basedOn w:val="Normal"/>
    <w:link w:val="Bullet1-2orsubbulletsinListChar"/>
    <w:rsid w:val="000D76C2"/>
    <w:pPr>
      <w:numPr>
        <w:numId w:val="19"/>
      </w:numPr>
      <w:tabs>
        <w:tab w:val="left" w:pos="426"/>
      </w:tabs>
      <w:spacing w:before="60" w:after="40"/>
    </w:pPr>
    <w:rPr>
      <w:rFonts w:eastAsia="Arial Unicode MS" w:cs="Arial"/>
      <w:color w:val="000000"/>
      <w:sz w:val="20"/>
      <w:szCs w:val="22"/>
      <w:lang w:eastAsia="ko-KR"/>
    </w:rPr>
  </w:style>
  <w:style w:type="character" w:customStyle="1" w:styleId="Bullet1-2orsubbulletsinListChar">
    <w:name w:val="Bullet 1 - &gt;2 or sub bullets in List Char"/>
    <w:link w:val="Bullet1-2orsubbulletsinList"/>
    <w:locked/>
    <w:rsid w:val="000D76C2"/>
    <w:rPr>
      <w:rFonts w:ascii="Arial" w:eastAsia="Arial Unicode MS" w:hAnsi="Arial" w:cs="Arial"/>
      <w:color w:val="000000"/>
      <w:sz w:val="20"/>
      <w:lang w:val="en-GB" w:eastAsia="ko-KR"/>
    </w:rPr>
  </w:style>
  <w:style w:type="paragraph" w:customStyle="1" w:styleId="Bullet1last">
    <w:name w:val="Bullet 1 last"/>
    <w:basedOn w:val="Bullet1-2orsubbulletsinList"/>
    <w:rsid w:val="000D76C2"/>
    <w:pPr>
      <w:tabs>
        <w:tab w:val="num" w:pos="426"/>
      </w:tabs>
      <w:spacing w:before="40" w:after="180"/>
    </w:pPr>
    <w:rPr>
      <w:kern w:val="28"/>
      <w:szCs w:val="20"/>
    </w:rPr>
  </w:style>
  <w:style w:type="paragraph" w:customStyle="1" w:styleId="Body2">
    <w:name w:val="Body2"/>
    <w:basedOn w:val="Normal"/>
    <w:rsid w:val="000D76C2"/>
    <w:pPr>
      <w:spacing w:after="240"/>
      <w:ind w:left="706"/>
      <w:jc w:val="both"/>
    </w:pPr>
    <w:rPr>
      <w:sz w:val="20"/>
    </w:rPr>
  </w:style>
  <w:style w:type="paragraph" w:customStyle="1" w:styleId="BulletNum1standmiddleBOLD">
    <w:name w:val="BulletNum 1st and middle BOLD"/>
    <w:basedOn w:val="Normal"/>
    <w:link w:val="BulletNum1standmiddleBOLDChar"/>
    <w:rsid w:val="000D76C2"/>
    <w:pPr>
      <w:keepNext/>
      <w:numPr>
        <w:numId w:val="18"/>
      </w:numPr>
      <w:tabs>
        <w:tab w:val="clear" w:pos="360"/>
        <w:tab w:val="num" w:pos="720"/>
        <w:tab w:val="num" w:pos="1191"/>
        <w:tab w:val="num" w:pos="1429"/>
      </w:tabs>
      <w:spacing w:before="60" w:after="20"/>
      <w:ind w:left="709" w:hanging="425"/>
    </w:pPr>
    <w:rPr>
      <w:b/>
      <w:sz w:val="20"/>
      <w:szCs w:val="20"/>
    </w:rPr>
  </w:style>
  <w:style w:type="character" w:customStyle="1" w:styleId="BulletNum1standmiddleBOLDChar">
    <w:name w:val="BulletNum 1st and middle BOLD Char"/>
    <w:link w:val="BulletNum1standmiddleBOLD"/>
    <w:locked/>
    <w:rsid w:val="000D76C2"/>
    <w:rPr>
      <w:rFonts w:ascii="Arial" w:eastAsia="Times New Roman" w:hAnsi="Arial" w:cs="Times New Roman"/>
      <w:b/>
      <w:sz w:val="20"/>
      <w:szCs w:val="20"/>
      <w:lang w:val="en-GB"/>
    </w:rPr>
  </w:style>
  <w:style w:type="character" w:customStyle="1" w:styleId="Bodytext0">
    <w:name w:val="Body text_"/>
    <w:link w:val="BodyText5"/>
    <w:rsid w:val="00505237"/>
    <w:rPr>
      <w:rFonts w:ascii="Arial" w:eastAsia="Arial" w:hAnsi="Arial" w:cs="Arial"/>
      <w:shd w:val="clear" w:color="auto" w:fill="FFFFFF"/>
    </w:rPr>
  </w:style>
  <w:style w:type="paragraph" w:customStyle="1" w:styleId="BodyText5">
    <w:name w:val="Body Text5"/>
    <w:basedOn w:val="Normal"/>
    <w:link w:val="Bodytext0"/>
    <w:rsid w:val="00505237"/>
    <w:pPr>
      <w:widowControl w:val="0"/>
      <w:shd w:val="clear" w:color="auto" w:fill="FFFFFF"/>
      <w:spacing w:before="360" w:after="120" w:line="385" w:lineRule="exact"/>
      <w:ind w:hanging="1800"/>
      <w:jc w:val="both"/>
    </w:pPr>
    <w:rPr>
      <w:rFonts w:eastAsia="Arial" w:cs="Arial"/>
      <w:szCs w:val="22"/>
      <w:lang w:val="hr-HR"/>
    </w:rPr>
  </w:style>
  <w:style w:type="numbering" w:customStyle="1" w:styleId="NoList1">
    <w:name w:val="No List1"/>
    <w:next w:val="NoList"/>
    <w:uiPriority w:val="99"/>
    <w:semiHidden/>
    <w:unhideWhenUsed/>
    <w:rsid w:val="002715E1"/>
  </w:style>
  <w:style w:type="character" w:styleId="CommentReference">
    <w:name w:val="annotation reference"/>
    <w:basedOn w:val="DefaultParagraphFont"/>
    <w:uiPriority w:val="99"/>
    <w:semiHidden/>
    <w:unhideWhenUsed/>
    <w:rsid w:val="000C2DD0"/>
    <w:rPr>
      <w:sz w:val="16"/>
      <w:szCs w:val="16"/>
    </w:rPr>
  </w:style>
  <w:style w:type="paragraph" w:styleId="CommentSubject">
    <w:name w:val="annotation subject"/>
    <w:basedOn w:val="CommentText"/>
    <w:next w:val="CommentText"/>
    <w:link w:val="CommentSubjectChar"/>
    <w:uiPriority w:val="99"/>
    <w:semiHidden/>
    <w:unhideWhenUsed/>
    <w:rsid w:val="000C2DD0"/>
    <w:pPr>
      <w:widowControl/>
    </w:pPr>
    <w:rPr>
      <w:rFonts w:ascii="Arial" w:hAnsi="Arial"/>
      <w:b/>
      <w:bCs/>
      <w:lang w:eastAsia="en-US"/>
    </w:rPr>
  </w:style>
  <w:style w:type="character" w:customStyle="1" w:styleId="CommentSubjectChar">
    <w:name w:val="Comment Subject Char"/>
    <w:basedOn w:val="CommentTextChar"/>
    <w:link w:val="CommentSubject"/>
    <w:uiPriority w:val="99"/>
    <w:semiHidden/>
    <w:rsid w:val="000C2DD0"/>
    <w:rPr>
      <w:rFonts w:ascii="Arial" w:eastAsia="Times New Roman" w:hAnsi="Arial" w:cs="Times New Roman"/>
      <w:b/>
      <w:bCs/>
      <w:sz w:val="20"/>
      <w:szCs w:val="20"/>
      <w:lang w:val="en-US" w:eastAsia="zh-CN"/>
    </w:rPr>
  </w:style>
  <w:style w:type="paragraph" w:styleId="Revision">
    <w:name w:val="Revision"/>
    <w:hidden/>
    <w:uiPriority w:val="99"/>
    <w:semiHidden/>
    <w:rsid w:val="007B3DFF"/>
    <w:pPr>
      <w:spacing w:after="0" w:line="240" w:lineRule="auto"/>
    </w:pPr>
    <w:rPr>
      <w:rFonts w:ascii="Arial" w:eastAsia="Times New Roman" w:hAnsi="Arial" w:cs="Times New Roman"/>
      <w:szCs w:val="24"/>
      <w:lang w:val="en-US"/>
    </w:rPr>
  </w:style>
  <w:style w:type="character" w:customStyle="1" w:styleId="ListParagraphChar">
    <w:name w:val="List Paragraph Char"/>
    <w:aliases w:val="Liste 1 Char,TOC style Char,lp1 Char,List1 Char,List11 Char,Liste Paragraf Char,Figure_name Char,numbered Char,FooterText Char,Paragraphe de liste1 Char,Bulletr List Paragraph Char,列出段落 Char,列出段落1 Char,List Paragraph2 Char,lp11 Char"/>
    <w:link w:val="ListParagraph"/>
    <w:uiPriority w:val="34"/>
    <w:qFormat/>
    <w:locked/>
    <w:rsid w:val="00156EE3"/>
    <w:rPr>
      <w:rFonts w:ascii="Arial" w:eastAsia="Times New Roman" w:hAnsi="Arial" w:cs="Times New Roman"/>
      <w:szCs w:val="24"/>
      <w:lang w:val="en-US"/>
    </w:rPr>
  </w:style>
  <w:style w:type="paragraph" w:styleId="TOCHeading">
    <w:name w:val="TOC Heading"/>
    <w:basedOn w:val="Heading1"/>
    <w:next w:val="Normal"/>
    <w:uiPriority w:val="39"/>
    <w:unhideWhenUsed/>
    <w:qFormat/>
    <w:rsid w:val="006F2840"/>
    <w:pPr>
      <w:shd w:val="clear" w:color="auto" w:fill="auto"/>
      <w:jc w:val="left"/>
      <w:outlineLvl w:val="9"/>
    </w:pPr>
    <w:rPr>
      <w:rFonts w:asciiTheme="majorHAnsi" w:hAnsiTheme="majorHAnsi"/>
      <w:color w:val="365F91" w:themeColor="accent1" w:themeShade="BF"/>
      <w:sz w:val="28"/>
      <w:szCs w:val="28"/>
      <w:lang w:val="en-US"/>
    </w:rPr>
  </w:style>
  <w:style w:type="paragraph" w:styleId="Title">
    <w:name w:val="Title"/>
    <w:basedOn w:val="Normal"/>
    <w:next w:val="Normal"/>
    <w:link w:val="TitleChar"/>
    <w:uiPriority w:val="10"/>
    <w:qFormat/>
    <w:rsid w:val="006F2840"/>
    <w:pPr>
      <w:pBdr>
        <w:bottom w:val="single" w:sz="8" w:space="4" w:color="4F81BD"/>
      </w:pBdr>
      <w:spacing w:after="300"/>
      <w:ind w:left="284"/>
      <w:contextualSpacing/>
    </w:pPr>
    <w:rPr>
      <w:color w:val="17365D"/>
      <w:spacing w:val="5"/>
      <w:kern w:val="28"/>
      <w:sz w:val="52"/>
      <w:szCs w:val="52"/>
      <w:lang w:bidi="en-US"/>
    </w:rPr>
  </w:style>
  <w:style w:type="character" w:customStyle="1" w:styleId="TitleChar">
    <w:name w:val="Title Char"/>
    <w:basedOn w:val="DefaultParagraphFont"/>
    <w:link w:val="Title"/>
    <w:uiPriority w:val="10"/>
    <w:rsid w:val="006F2840"/>
    <w:rPr>
      <w:rFonts w:ascii="Arial" w:eastAsia="Times New Roman" w:hAnsi="Arial"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6F2840"/>
    <w:pPr>
      <w:numPr>
        <w:ilvl w:val="1"/>
      </w:numPr>
      <w:spacing w:after="200" w:line="276" w:lineRule="auto"/>
      <w:ind w:left="284"/>
    </w:pPr>
    <w:rPr>
      <w:i/>
      <w:iCs/>
      <w:spacing w:val="15"/>
      <w:sz w:val="24"/>
      <w:lang w:bidi="en-US"/>
    </w:rPr>
  </w:style>
  <w:style w:type="character" w:customStyle="1" w:styleId="SubtitleChar">
    <w:name w:val="Subtitle Char"/>
    <w:basedOn w:val="DefaultParagraphFont"/>
    <w:link w:val="Subtitle"/>
    <w:uiPriority w:val="11"/>
    <w:rsid w:val="006F2840"/>
    <w:rPr>
      <w:rFonts w:ascii="Arial" w:eastAsia="Times New Roman" w:hAnsi="Arial" w:cs="Times New Roman"/>
      <w:i/>
      <w:iCs/>
      <w:spacing w:val="15"/>
      <w:sz w:val="24"/>
      <w:szCs w:val="24"/>
      <w:lang w:val="en-US" w:bidi="en-US"/>
    </w:rPr>
  </w:style>
  <w:style w:type="character" w:styleId="Emphasis">
    <w:name w:val="Emphasis"/>
    <w:uiPriority w:val="20"/>
    <w:qFormat/>
    <w:rsid w:val="006F2840"/>
    <w:rPr>
      <w:i/>
      <w:iCs/>
    </w:rPr>
  </w:style>
  <w:style w:type="paragraph" w:styleId="Quote">
    <w:name w:val="Quote"/>
    <w:basedOn w:val="Normal"/>
    <w:next w:val="Normal"/>
    <w:link w:val="QuoteChar"/>
    <w:uiPriority w:val="29"/>
    <w:qFormat/>
    <w:rsid w:val="006F2840"/>
    <w:pPr>
      <w:spacing w:after="200" w:line="276" w:lineRule="auto"/>
      <w:ind w:left="284"/>
    </w:pPr>
    <w:rPr>
      <w:rFonts w:eastAsia="Batang"/>
      <w:i/>
      <w:iCs/>
      <w:color w:val="000000"/>
      <w:szCs w:val="22"/>
      <w:lang w:bidi="en-US"/>
    </w:rPr>
  </w:style>
  <w:style w:type="character" w:customStyle="1" w:styleId="QuoteChar">
    <w:name w:val="Quote Char"/>
    <w:basedOn w:val="DefaultParagraphFont"/>
    <w:link w:val="Quote"/>
    <w:uiPriority w:val="29"/>
    <w:rsid w:val="006F2840"/>
    <w:rPr>
      <w:rFonts w:ascii="Arial" w:eastAsia="Batang" w:hAnsi="Arial" w:cs="Times New Roman"/>
      <w:i/>
      <w:iCs/>
      <w:color w:val="000000"/>
      <w:lang w:val="en-US" w:bidi="en-US"/>
    </w:rPr>
  </w:style>
  <w:style w:type="paragraph" w:styleId="IntenseQuote">
    <w:name w:val="Intense Quote"/>
    <w:basedOn w:val="Normal"/>
    <w:next w:val="Normal"/>
    <w:link w:val="IntenseQuoteChar"/>
    <w:uiPriority w:val="30"/>
    <w:qFormat/>
    <w:rsid w:val="006F2840"/>
    <w:pPr>
      <w:pBdr>
        <w:bottom w:val="single" w:sz="4" w:space="4" w:color="4F81BD"/>
      </w:pBdr>
      <w:spacing w:before="200" w:after="280" w:line="276" w:lineRule="auto"/>
      <w:ind w:left="936" w:right="936"/>
    </w:pPr>
    <w:rPr>
      <w:rFonts w:eastAsia="Batang"/>
      <w:b/>
      <w:bCs/>
      <w:i/>
      <w:iCs/>
      <w:szCs w:val="22"/>
      <w:lang w:bidi="en-US"/>
    </w:rPr>
  </w:style>
  <w:style w:type="character" w:customStyle="1" w:styleId="IntenseQuoteChar">
    <w:name w:val="Intense Quote Char"/>
    <w:basedOn w:val="DefaultParagraphFont"/>
    <w:link w:val="IntenseQuote"/>
    <w:uiPriority w:val="30"/>
    <w:rsid w:val="006F2840"/>
    <w:rPr>
      <w:rFonts w:ascii="Arial" w:eastAsia="Batang" w:hAnsi="Arial" w:cs="Times New Roman"/>
      <w:b/>
      <w:bCs/>
      <w:i/>
      <w:iCs/>
      <w:lang w:val="en-US" w:bidi="en-US"/>
    </w:rPr>
  </w:style>
  <w:style w:type="character" w:styleId="SubtleEmphasis">
    <w:name w:val="Subtle Emphasis"/>
    <w:uiPriority w:val="19"/>
    <w:qFormat/>
    <w:rsid w:val="006F2840"/>
    <w:rPr>
      <w:i/>
      <w:iCs/>
      <w:color w:val="808080"/>
    </w:rPr>
  </w:style>
  <w:style w:type="character" w:styleId="IntenseEmphasis">
    <w:name w:val="Intense Emphasis"/>
    <w:uiPriority w:val="21"/>
    <w:qFormat/>
    <w:rsid w:val="006F2840"/>
    <w:rPr>
      <w:b/>
      <w:bCs/>
      <w:i/>
      <w:iCs/>
      <w:color w:val="4F81BD"/>
    </w:rPr>
  </w:style>
  <w:style w:type="character" w:styleId="SubtleReference">
    <w:name w:val="Subtle Reference"/>
    <w:uiPriority w:val="31"/>
    <w:qFormat/>
    <w:rsid w:val="006F2840"/>
    <w:rPr>
      <w:smallCaps/>
      <w:color w:val="C0504D"/>
      <w:u w:val="single"/>
    </w:rPr>
  </w:style>
  <w:style w:type="character" w:styleId="IntenseReference">
    <w:name w:val="Intense Reference"/>
    <w:uiPriority w:val="32"/>
    <w:qFormat/>
    <w:rsid w:val="006F2840"/>
    <w:rPr>
      <w:b/>
      <w:bCs/>
      <w:smallCaps/>
      <w:color w:val="C0504D"/>
      <w:spacing w:val="5"/>
      <w:u w:val="single"/>
    </w:rPr>
  </w:style>
  <w:style w:type="character" w:styleId="BookTitle">
    <w:name w:val="Book Title"/>
    <w:uiPriority w:val="33"/>
    <w:qFormat/>
    <w:rsid w:val="006F2840"/>
    <w:rPr>
      <w:b/>
      <w:bCs/>
      <w:smallCaps/>
      <w:spacing w:val="5"/>
    </w:rPr>
  </w:style>
  <w:style w:type="paragraph" w:customStyle="1" w:styleId="a">
    <w:name w:val="Знак Знак"/>
    <w:basedOn w:val="Normal"/>
    <w:rsid w:val="006F2840"/>
    <w:pPr>
      <w:autoSpaceDE w:val="0"/>
      <w:autoSpaceDN w:val="0"/>
      <w:spacing w:after="160" w:line="240" w:lineRule="exact"/>
      <w:ind w:left="284"/>
    </w:pPr>
    <w:rPr>
      <w:rFonts w:cs="Arial"/>
      <w:b/>
      <w:bCs/>
      <w:sz w:val="20"/>
      <w:szCs w:val="20"/>
      <w:lang w:eastAsia="de-DE"/>
    </w:rPr>
  </w:style>
  <w:style w:type="paragraph" w:styleId="BodyTextFirstIndent">
    <w:name w:val="Body Text First Indent"/>
    <w:basedOn w:val="BodyText"/>
    <w:link w:val="BodyTextFirstIndentChar"/>
    <w:rsid w:val="006F2840"/>
    <w:pPr>
      <w:spacing w:after="120"/>
      <w:ind w:left="576"/>
      <w:jc w:val="left"/>
    </w:pPr>
    <w:rPr>
      <w:lang w:eastAsia="en-GB"/>
    </w:rPr>
  </w:style>
  <w:style w:type="character" w:customStyle="1" w:styleId="BodyTextFirstIndentChar">
    <w:name w:val="Body Text First Indent Char"/>
    <w:basedOn w:val="BodyTextChar"/>
    <w:link w:val="BodyTextFirstIndent"/>
    <w:rsid w:val="006F2840"/>
    <w:rPr>
      <w:rFonts w:ascii="Arial" w:eastAsia="Times New Roman" w:hAnsi="Arial" w:cs="Times New Roman"/>
      <w:sz w:val="24"/>
      <w:szCs w:val="20"/>
      <w:lang w:val="en-US" w:eastAsia="en-GB"/>
    </w:rPr>
  </w:style>
  <w:style w:type="paragraph" w:styleId="BodyText2">
    <w:name w:val="Body Text 2"/>
    <w:basedOn w:val="Normal"/>
    <w:link w:val="BodyText2Char"/>
    <w:rsid w:val="006F2840"/>
    <w:pPr>
      <w:ind w:left="284"/>
    </w:pPr>
    <w:rPr>
      <w:i/>
      <w:sz w:val="24"/>
      <w:szCs w:val="20"/>
      <w:lang w:eastAsia="en-GB"/>
    </w:rPr>
  </w:style>
  <w:style w:type="character" w:customStyle="1" w:styleId="BodyText2Char">
    <w:name w:val="Body Text 2 Char"/>
    <w:basedOn w:val="DefaultParagraphFont"/>
    <w:link w:val="BodyText2"/>
    <w:rsid w:val="006F2840"/>
    <w:rPr>
      <w:rFonts w:ascii="Arial" w:eastAsia="Times New Roman" w:hAnsi="Arial" w:cs="Times New Roman"/>
      <w:i/>
      <w:sz w:val="24"/>
      <w:szCs w:val="20"/>
      <w:lang w:val="en-US" w:eastAsia="en-GB"/>
    </w:rPr>
  </w:style>
  <w:style w:type="paragraph" w:styleId="BodyText3">
    <w:name w:val="Body Text 3"/>
    <w:basedOn w:val="Normal"/>
    <w:link w:val="BodyText3Char"/>
    <w:rsid w:val="006F2840"/>
    <w:pPr>
      <w:numPr>
        <w:ilvl w:val="12"/>
      </w:numPr>
      <w:ind w:left="284"/>
      <w:jc w:val="both"/>
    </w:pPr>
    <w:rPr>
      <w:i/>
      <w:iCs/>
      <w:sz w:val="24"/>
      <w:szCs w:val="16"/>
      <w:lang w:eastAsia="en-GB"/>
    </w:rPr>
  </w:style>
  <w:style w:type="character" w:customStyle="1" w:styleId="BodyText3Char">
    <w:name w:val="Body Text 3 Char"/>
    <w:basedOn w:val="DefaultParagraphFont"/>
    <w:link w:val="BodyText3"/>
    <w:rsid w:val="006F2840"/>
    <w:rPr>
      <w:rFonts w:ascii="Arial" w:eastAsia="Times New Roman" w:hAnsi="Arial" w:cs="Times New Roman"/>
      <w:i/>
      <w:iCs/>
      <w:sz w:val="24"/>
      <w:szCs w:val="16"/>
      <w:lang w:val="en-US" w:eastAsia="en-GB"/>
    </w:rPr>
  </w:style>
  <w:style w:type="character" w:customStyle="1" w:styleId="NoSpacingChar">
    <w:name w:val="No Spacing Char"/>
    <w:link w:val="NoSpacing"/>
    <w:uiPriority w:val="1"/>
    <w:rsid w:val="006F2840"/>
    <w:rPr>
      <w:rFonts w:ascii="Arial" w:eastAsia="Times New Roman" w:hAnsi="Arial" w:cs="Times New Roman"/>
      <w:szCs w:val="24"/>
      <w:lang w:val="en-US"/>
    </w:rPr>
  </w:style>
  <w:style w:type="paragraph" w:customStyle="1" w:styleId="RULER1">
    <w:name w:val="RULER 1"/>
    <w:basedOn w:val="Normal"/>
    <w:rsid w:val="006F2840"/>
    <w:pPr>
      <w:ind w:left="851" w:hanging="851"/>
      <w:jc w:val="both"/>
    </w:pPr>
    <w:rPr>
      <w:rFonts w:ascii="Bookman Old Style" w:hAnsi="Bookman Old Style"/>
      <w:sz w:val="24"/>
      <w:szCs w:val="20"/>
      <w:lang w:eastAsia="it-IT"/>
    </w:rPr>
  </w:style>
  <w:style w:type="paragraph" w:styleId="BodyTextIndent">
    <w:name w:val="Body Text Indent"/>
    <w:basedOn w:val="Normal"/>
    <w:link w:val="BodyTextIndentChar"/>
    <w:uiPriority w:val="99"/>
    <w:rsid w:val="006F2840"/>
    <w:pPr>
      <w:spacing w:after="120" w:line="276" w:lineRule="auto"/>
      <w:ind w:left="283"/>
    </w:pPr>
    <w:rPr>
      <w:rFonts w:eastAsia="Batang"/>
      <w:szCs w:val="22"/>
      <w:lang w:bidi="en-US"/>
    </w:rPr>
  </w:style>
  <w:style w:type="character" w:customStyle="1" w:styleId="BodyTextIndentChar">
    <w:name w:val="Body Text Indent Char"/>
    <w:basedOn w:val="DefaultParagraphFont"/>
    <w:link w:val="BodyTextIndent"/>
    <w:uiPriority w:val="99"/>
    <w:rsid w:val="006F2840"/>
    <w:rPr>
      <w:rFonts w:ascii="Arial" w:eastAsia="Batang" w:hAnsi="Arial" w:cs="Times New Roman"/>
      <w:lang w:val="en-US" w:bidi="en-US"/>
    </w:rPr>
  </w:style>
  <w:style w:type="paragraph" w:styleId="BodyTextIndent2">
    <w:name w:val="Body Text Indent 2"/>
    <w:basedOn w:val="Normal"/>
    <w:link w:val="BodyTextIndent2Char"/>
    <w:rsid w:val="006F2840"/>
    <w:pPr>
      <w:spacing w:after="120" w:line="480" w:lineRule="auto"/>
      <w:ind w:left="283"/>
    </w:pPr>
    <w:rPr>
      <w:rFonts w:eastAsia="Batang"/>
      <w:szCs w:val="22"/>
      <w:lang w:bidi="en-US"/>
    </w:rPr>
  </w:style>
  <w:style w:type="character" w:customStyle="1" w:styleId="BodyTextIndent2Char">
    <w:name w:val="Body Text Indent 2 Char"/>
    <w:basedOn w:val="DefaultParagraphFont"/>
    <w:link w:val="BodyTextIndent2"/>
    <w:rsid w:val="006F2840"/>
    <w:rPr>
      <w:rFonts w:ascii="Arial" w:eastAsia="Batang" w:hAnsi="Arial" w:cs="Times New Roman"/>
      <w:lang w:val="en-US" w:bidi="en-US"/>
    </w:rPr>
  </w:style>
  <w:style w:type="paragraph" w:customStyle="1" w:styleId="n">
    <w:name w:val="n"/>
    <w:basedOn w:val="Normal"/>
    <w:rsid w:val="006F2840"/>
    <w:pPr>
      <w:spacing w:before="120"/>
      <w:jc w:val="both"/>
    </w:pPr>
    <w:rPr>
      <w:rFonts w:ascii="Times New Roman" w:hAnsi="Times New Roman"/>
      <w:sz w:val="24"/>
      <w:szCs w:val="20"/>
      <w:lang w:val="it-IT" w:eastAsia="it-IT"/>
    </w:rPr>
  </w:style>
  <w:style w:type="character" w:customStyle="1" w:styleId="A0">
    <w:name w:val="A0"/>
    <w:uiPriority w:val="99"/>
    <w:rsid w:val="006F2840"/>
    <w:rPr>
      <w:rFonts w:cs="Akzidenz-Grotesk BQ"/>
      <w:color w:val="0077C1"/>
      <w:sz w:val="72"/>
      <w:szCs w:val="72"/>
    </w:rPr>
  </w:style>
  <w:style w:type="character" w:customStyle="1" w:styleId="pocetak1">
    <w:name w:val="pocetak1"/>
    <w:rsid w:val="006F2840"/>
    <w:rPr>
      <w:b/>
      <w:bCs/>
      <w:color w:val="FFFFFF"/>
    </w:rPr>
  </w:style>
  <w:style w:type="paragraph" w:customStyle="1" w:styleId="font0">
    <w:name w:val="font0"/>
    <w:basedOn w:val="Normal"/>
    <w:rsid w:val="00491424"/>
    <w:pPr>
      <w:spacing w:before="100" w:beforeAutospacing="1" w:after="100" w:afterAutospacing="1"/>
    </w:pPr>
    <w:rPr>
      <w:rFonts w:cs="Arial"/>
      <w:sz w:val="20"/>
      <w:szCs w:val="20"/>
      <w:lang w:val="hr-HR" w:eastAsia="hr-HR"/>
    </w:rPr>
  </w:style>
  <w:style w:type="paragraph" w:customStyle="1" w:styleId="font5">
    <w:name w:val="font5"/>
    <w:basedOn w:val="Normal"/>
    <w:rsid w:val="00491424"/>
    <w:pPr>
      <w:spacing w:before="100" w:beforeAutospacing="1" w:after="100" w:afterAutospacing="1"/>
    </w:pPr>
    <w:rPr>
      <w:rFonts w:cs="Arial"/>
      <w:sz w:val="20"/>
      <w:szCs w:val="20"/>
      <w:lang w:val="hr-HR" w:eastAsia="hr-HR"/>
    </w:rPr>
  </w:style>
  <w:style w:type="paragraph" w:customStyle="1" w:styleId="xl67">
    <w:name w:val="xl67"/>
    <w:basedOn w:val="Normal"/>
    <w:uiPriority w:val="99"/>
    <w:rsid w:val="00491424"/>
    <w:pPr>
      <w:spacing w:before="100" w:beforeAutospacing="1" w:after="100" w:afterAutospacing="1"/>
    </w:pPr>
    <w:rPr>
      <w:rFonts w:cs="Arial"/>
      <w:b/>
      <w:bCs/>
      <w:sz w:val="24"/>
      <w:lang w:val="hr-HR" w:eastAsia="hr-HR"/>
    </w:rPr>
  </w:style>
  <w:style w:type="paragraph" w:customStyle="1" w:styleId="xl69">
    <w:name w:val="xl69"/>
    <w:basedOn w:val="Normal"/>
    <w:uiPriority w:val="99"/>
    <w:rsid w:val="00491424"/>
    <w:pPr>
      <w:spacing w:before="100" w:beforeAutospacing="1" w:after="100" w:afterAutospacing="1"/>
    </w:pPr>
    <w:rPr>
      <w:rFonts w:cs="Arial"/>
      <w:b/>
      <w:bCs/>
      <w:szCs w:val="22"/>
      <w:lang w:val="hr-HR" w:eastAsia="hr-HR"/>
    </w:rPr>
  </w:style>
  <w:style w:type="paragraph" w:customStyle="1" w:styleId="xl70">
    <w:name w:val="xl70"/>
    <w:basedOn w:val="Normal"/>
    <w:uiPriority w:val="99"/>
    <w:rsid w:val="00491424"/>
    <w:pPr>
      <w:spacing w:before="100" w:beforeAutospacing="1" w:after="100" w:afterAutospacing="1"/>
    </w:pPr>
    <w:rPr>
      <w:rFonts w:cs="Arial"/>
      <w:szCs w:val="22"/>
      <w:lang w:val="hr-HR" w:eastAsia="hr-HR"/>
    </w:rPr>
  </w:style>
  <w:style w:type="paragraph" w:customStyle="1" w:styleId="xl71">
    <w:name w:val="xl71"/>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Cs w:val="22"/>
      <w:lang w:val="hr-HR" w:eastAsia="hr-HR"/>
    </w:rPr>
  </w:style>
  <w:style w:type="paragraph" w:customStyle="1" w:styleId="xl72">
    <w:name w:val="xl72"/>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Cs w:val="22"/>
      <w:lang w:val="hr-HR" w:eastAsia="hr-HR"/>
    </w:rPr>
  </w:style>
  <w:style w:type="paragraph" w:customStyle="1" w:styleId="xl73">
    <w:name w:val="xl73"/>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4">
    <w:name w:val="xl74"/>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5">
    <w:name w:val="xl75"/>
    <w:basedOn w:val="Normal"/>
    <w:uiPriority w:val="99"/>
    <w:rsid w:val="00491424"/>
    <w:pPr>
      <w:pBdr>
        <w:top w:val="single" w:sz="8" w:space="0" w:color="auto"/>
        <w:bottom w:val="single" w:sz="8" w:space="0" w:color="auto"/>
        <w:right w:val="single" w:sz="4" w:space="0" w:color="auto"/>
      </w:pBdr>
      <w:spacing w:before="100" w:beforeAutospacing="1" w:after="100" w:afterAutospacing="1"/>
    </w:pPr>
    <w:rPr>
      <w:rFonts w:cs="Arial"/>
      <w:szCs w:val="22"/>
      <w:lang w:val="hr-HR" w:eastAsia="hr-HR"/>
    </w:rPr>
  </w:style>
  <w:style w:type="paragraph" w:customStyle="1" w:styleId="xl76">
    <w:name w:val="xl76"/>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7">
    <w:name w:val="xl77"/>
    <w:basedOn w:val="Normal"/>
    <w:uiPriority w:val="99"/>
    <w:rsid w:val="00491424"/>
    <w:pPr>
      <w:spacing w:before="100" w:beforeAutospacing="1" w:after="100" w:afterAutospacing="1"/>
      <w:textAlignment w:val="center"/>
    </w:pPr>
    <w:rPr>
      <w:rFonts w:ascii="Times New Roman" w:hAnsi="Times New Roman"/>
      <w:sz w:val="24"/>
      <w:lang w:val="hr-HR" w:eastAsia="hr-HR"/>
    </w:rPr>
  </w:style>
  <w:style w:type="paragraph" w:customStyle="1" w:styleId="xl78">
    <w:name w:val="xl78"/>
    <w:basedOn w:val="Normal"/>
    <w:uiPriority w:val="99"/>
    <w:rsid w:val="00491424"/>
    <w:pPr>
      <w:spacing w:before="100" w:beforeAutospacing="1" w:after="100" w:afterAutospacing="1"/>
      <w:jc w:val="center"/>
      <w:textAlignment w:val="center"/>
    </w:pPr>
    <w:rPr>
      <w:rFonts w:cs="Arial"/>
      <w:b/>
      <w:bCs/>
      <w:i/>
      <w:iCs/>
      <w:sz w:val="24"/>
      <w:lang w:val="hr-HR" w:eastAsia="hr-HR"/>
    </w:rPr>
  </w:style>
  <w:style w:type="paragraph" w:customStyle="1" w:styleId="xl79">
    <w:name w:val="xl79"/>
    <w:basedOn w:val="Normal"/>
    <w:uiPriority w:val="99"/>
    <w:rsid w:val="00491424"/>
    <w:pPr>
      <w:pBdr>
        <w:top w:val="single" w:sz="8" w:space="0" w:color="auto"/>
        <w:bottom w:val="single" w:sz="8" w:space="0" w:color="auto"/>
        <w:right w:val="single" w:sz="4" w:space="0" w:color="auto"/>
      </w:pBdr>
      <w:spacing w:before="100" w:beforeAutospacing="1" w:after="100" w:afterAutospacing="1"/>
    </w:pPr>
    <w:rPr>
      <w:rFonts w:cs="Arial"/>
      <w:i/>
      <w:iCs/>
      <w:szCs w:val="22"/>
      <w:lang w:val="hr-HR" w:eastAsia="hr-HR"/>
    </w:rPr>
  </w:style>
  <w:style w:type="paragraph" w:customStyle="1" w:styleId="xl80">
    <w:name w:val="xl80"/>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szCs w:val="22"/>
      <w:lang w:val="hr-HR" w:eastAsia="hr-HR"/>
    </w:rPr>
  </w:style>
  <w:style w:type="paragraph" w:customStyle="1" w:styleId="xl81">
    <w:name w:val="xl81"/>
    <w:basedOn w:val="Normal"/>
    <w:uiPriority w:val="99"/>
    <w:rsid w:val="00491424"/>
    <w:pPr>
      <w:pBdr>
        <w:top w:val="single" w:sz="8" w:space="0" w:color="auto"/>
        <w:left w:val="single" w:sz="4" w:space="0" w:color="auto"/>
        <w:bottom w:val="single" w:sz="8" w:space="0" w:color="auto"/>
      </w:pBdr>
      <w:spacing w:before="100" w:beforeAutospacing="1" w:after="100" w:afterAutospacing="1"/>
    </w:pPr>
    <w:rPr>
      <w:rFonts w:cs="Arial"/>
      <w:b/>
      <w:bCs/>
      <w:szCs w:val="22"/>
      <w:lang w:val="hr-HR" w:eastAsia="hr-HR"/>
    </w:rPr>
  </w:style>
  <w:style w:type="paragraph" w:customStyle="1" w:styleId="xl82">
    <w:name w:val="xl82"/>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3">
    <w:name w:val="xl83"/>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4">
    <w:name w:val="xl84"/>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5">
    <w:name w:val="xl85"/>
    <w:basedOn w:val="Normal"/>
    <w:uiPriority w:val="99"/>
    <w:rsid w:val="00491424"/>
    <w:pPr>
      <w:pBdr>
        <w:bottom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86">
    <w:name w:val="xl86"/>
    <w:basedOn w:val="Normal"/>
    <w:uiPriority w:val="99"/>
    <w:rsid w:val="00491424"/>
    <w:pPr>
      <w:spacing w:before="100" w:beforeAutospacing="1" w:after="100" w:afterAutospacing="1"/>
      <w:jc w:val="center"/>
    </w:pPr>
    <w:rPr>
      <w:rFonts w:ascii="Times New Roman" w:hAnsi="Times New Roman"/>
      <w:sz w:val="24"/>
      <w:lang w:val="hr-HR" w:eastAsia="hr-HR"/>
    </w:rPr>
  </w:style>
  <w:style w:type="paragraph" w:customStyle="1" w:styleId="xl87">
    <w:name w:val="xl87"/>
    <w:basedOn w:val="Normal"/>
    <w:uiPriority w:val="99"/>
    <w:rsid w:val="00491424"/>
    <w:pPr>
      <w:spacing w:before="100" w:beforeAutospacing="1" w:after="100" w:afterAutospacing="1"/>
      <w:textAlignment w:val="center"/>
    </w:pPr>
    <w:rPr>
      <w:rFonts w:ascii="Times New Roman" w:hAnsi="Times New Roman"/>
      <w:sz w:val="24"/>
      <w:lang w:val="hr-HR" w:eastAsia="hr-HR"/>
    </w:rPr>
  </w:style>
  <w:style w:type="paragraph" w:customStyle="1" w:styleId="xl88">
    <w:name w:val="xl88"/>
    <w:basedOn w:val="Normal"/>
    <w:uiPriority w:val="99"/>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9">
    <w:name w:val="xl89"/>
    <w:basedOn w:val="Normal"/>
    <w:uiPriority w:val="99"/>
    <w:rsid w:val="00491424"/>
    <w:pPr>
      <w:spacing w:before="100" w:beforeAutospacing="1" w:after="100" w:afterAutospacing="1"/>
    </w:pPr>
    <w:rPr>
      <w:rFonts w:cs="Arial"/>
      <w:b/>
      <w:bCs/>
      <w:i/>
      <w:iCs/>
      <w:sz w:val="24"/>
      <w:lang w:val="hr-HR" w:eastAsia="hr-HR"/>
    </w:rPr>
  </w:style>
  <w:style w:type="paragraph" w:customStyle="1" w:styleId="xl90">
    <w:name w:val="xl90"/>
    <w:basedOn w:val="Normal"/>
    <w:uiPriority w:val="99"/>
    <w:rsid w:val="00491424"/>
    <w:pPr>
      <w:spacing w:before="100" w:beforeAutospacing="1" w:after="100" w:afterAutospacing="1"/>
    </w:pPr>
    <w:rPr>
      <w:rFonts w:cs="Arial"/>
      <w:sz w:val="24"/>
      <w:lang w:val="hr-HR" w:eastAsia="hr-HR"/>
    </w:rPr>
  </w:style>
  <w:style w:type="paragraph" w:customStyle="1" w:styleId="xl91">
    <w:name w:val="xl91"/>
    <w:basedOn w:val="Normal"/>
    <w:uiPriority w:val="99"/>
    <w:rsid w:val="00491424"/>
    <w:pPr>
      <w:spacing w:before="100" w:beforeAutospacing="1" w:after="100" w:afterAutospacing="1"/>
      <w:jc w:val="center"/>
      <w:textAlignment w:val="center"/>
    </w:pPr>
    <w:rPr>
      <w:rFonts w:cs="Arial"/>
      <w:sz w:val="16"/>
      <w:szCs w:val="16"/>
      <w:lang w:val="hr-HR" w:eastAsia="hr-HR"/>
    </w:rPr>
  </w:style>
  <w:style w:type="paragraph" w:customStyle="1" w:styleId="xl92">
    <w:name w:val="xl92"/>
    <w:basedOn w:val="Normal"/>
    <w:uiPriority w:val="99"/>
    <w:rsid w:val="00491424"/>
    <w:pPr>
      <w:spacing w:before="100" w:beforeAutospacing="1" w:after="100" w:afterAutospacing="1"/>
      <w:jc w:val="center"/>
    </w:pPr>
    <w:rPr>
      <w:rFonts w:cs="Arial"/>
      <w:b/>
      <w:bCs/>
      <w:sz w:val="24"/>
      <w:lang w:val="hr-HR" w:eastAsia="hr-HR"/>
    </w:rPr>
  </w:style>
  <w:style w:type="paragraph" w:customStyle="1" w:styleId="xl93">
    <w:name w:val="xl93"/>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szCs w:val="22"/>
      <w:lang w:val="hr-HR" w:eastAsia="hr-HR"/>
    </w:rPr>
  </w:style>
  <w:style w:type="paragraph" w:customStyle="1" w:styleId="xl94">
    <w:name w:val="xl94"/>
    <w:basedOn w:val="Normal"/>
    <w:uiPriority w:val="99"/>
    <w:rsid w:val="00491424"/>
    <w:pPr>
      <w:spacing w:before="100" w:beforeAutospacing="1" w:after="100" w:afterAutospacing="1"/>
    </w:pPr>
    <w:rPr>
      <w:rFonts w:cs="Arial"/>
      <w:i/>
      <w:iCs/>
      <w:sz w:val="24"/>
      <w:lang w:val="hr-HR" w:eastAsia="hr-HR"/>
    </w:rPr>
  </w:style>
  <w:style w:type="paragraph" w:customStyle="1" w:styleId="xl95">
    <w:name w:val="xl95"/>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szCs w:val="22"/>
      <w:lang w:val="hr-HR" w:eastAsia="hr-HR"/>
    </w:rPr>
  </w:style>
  <w:style w:type="paragraph" w:customStyle="1" w:styleId="xl96">
    <w:name w:val="xl96"/>
    <w:basedOn w:val="Normal"/>
    <w:uiPriority w:val="99"/>
    <w:rsid w:val="00491424"/>
    <w:pPr>
      <w:spacing w:before="100" w:beforeAutospacing="1" w:after="100" w:afterAutospacing="1"/>
      <w:jc w:val="center"/>
      <w:textAlignment w:val="center"/>
    </w:pPr>
    <w:rPr>
      <w:rFonts w:cs="Arial"/>
      <w:sz w:val="16"/>
      <w:szCs w:val="16"/>
      <w:lang w:val="hr-HR" w:eastAsia="hr-HR"/>
    </w:rPr>
  </w:style>
  <w:style w:type="paragraph" w:customStyle="1" w:styleId="xl97">
    <w:name w:val="xl97"/>
    <w:basedOn w:val="Normal"/>
    <w:uiPriority w:val="99"/>
    <w:rsid w:val="00491424"/>
    <w:pPr>
      <w:pBdr>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98">
    <w:name w:val="xl98"/>
    <w:basedOn w:val="Normal"/>
    <w:uiPriority w:val="99"/>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99">
    <w:name w:val="xl99"/>
    <w:basedOn w:val="Normal"/>
    <w:uiPriority w:val="99"/>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0">
    <w:name w:val="xl100"/>
    <w:basedOn w:val="Normal"/>
    <w:uiPriority w:val="99"/>
    <w:rsid w:val="00491424"/>
    <w:pPr>
      <w:pBdr>
        <w:bottom w:val="single" w:sz="4" w:space="0" w:color="auto"/>
      </w:pBdr>
      <w:spacing w:before="100" w:beforeAutospacing="1" w:after="100" w:afterAutospacing="1"/>
    </w:pPr>
    <w:rPr>
      <w:rFonts w:ascii="Times New Roman" w:hAnsi="Times New Roman"/>
      <w:sz w:val="24"/>
      <w:lang w:val="hr-HR" w:eastAsia="hr-HR"/>
    </w:rPr>
  </w:style>
  <w:style w:type="paragraph" w:customStyle="1" w:styleId="xl101">
    <w:name w:val="xl101"/>
    <w:basedOn w:val="Normal"/>
    <w:uiPriority w:val="99"/>
    <w:rsid w:val="00491424"/>
    <w:pPr>
      <w:spacing w:before="100" w:beforeAutospacing="1" w:after="100" w:afterAutospacing="1"/>
      <w:jc w:val="both"/>
    </w:pPr>
    <w:rPr>
      <w:rFonts w:cs="Arial"/>
      <w:b/>
      <w:bCs/>
      <w:szCs w:val="22"/>
      <w:lang w:val="hr-HR" w:eastAsia="hr-HR"/>
    </w:rPr>
  </w:style>
  <w:style w:type="paragraph" w:customStyle="1" w:styleId="xl102">
    <w:name w:val="xl102"/>
    <w:basedOn w:val="Normal"/>
    <w:uiPriority w:val="99"/>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3">
    <w:name w:val="xl103"/>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104">
    <w:name w:val="xl104"/>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sz w:val="24"/>
      <w:lang w:val="hr-HR" w:eastAsia="hr-HR"/>
    </w:rPr>
  </w:style>
  <w:style w:type="paragraph" w:customStyle="1" w:styleId="xl105">
    <w:name w:val="xl105"/>
    <w:basedOn w:val="Normal"/>
    <w:uiPriority w:val="99"/>
    <w:rsid w:val="00491424"/>
    <w:pPr>
      <w:pBdr>
        <w:left w:val="single" w:sz="4" w:space="0" w:color="auto"/>
        <w:bottom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6">
    <w:name w:val="xl106"/>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cs="Arial"/>
      <w:sz w:val="18"/>
      <w:szCs w:val="18"/>
      <w:lang w:val="hr-HR" w:eastAsia="hr-HR"/>
    </w:rPr>
  </w:style>
  <w:style w:type="paragraph" w:customStyle="1" w:styleId="xl107">
    <w:name w:val="xl107"/>
    <w:basedOn w:val="Normal"/>
    <w:uiPriority w:val="99"/>
    <w:rsid w:val="00491424"/>
    <w:pPr>
      <w:spacing w:before="100" w:beforeAutospacing="1" w:after="100" w:afterAutospacing="1"/>
      <w:jc w:val="both"/>
    </w:pPr>
    <w:rPr>
      <w:rFonts w:ascii="Times New Roman" w:hAnsi="Times New Roman"/>
      <w:sz w:val="24"/>
      <w:lang w:val="hr-HR" w:eastAsia="hr-HR"/>
    </w:rPr>
  </w:style>
  <w:style w:type="paragraph" w:customStyle="1" w:styleId="xl108">
    <w:name w:val="xl108"/>
    <w:basedOn w:val="Normal"/>
    <w:uiPriority w:val="99"/>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9">
    <w:name w:val="xl109"/>
    <w:basedOn w:val="Normal"/>
    <w:uiPriority w:val="99"/>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0">
    <w:name w:val="xl110"/>
    <w:basedOn w:val="Normal"/>
    <w:rsid w:val="00491424"/>
    <w:pPr>
      <w:pBdr>
        <w:lef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1">
    <w:name w:val="xl111"/>
    <w:basedOn w:val="Normal"/>
    <w:rsid w:val="00491424"/>
    <w:pPr>
      <w:pBdr>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2">
    <w:name w:val="xl112"/>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3">
    <w:name w:val="xl113"/>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14">
    <w:name w:val="xl114"/>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15">
    <w:name w:val="xl115"/>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6">
    <w:name w:val="xl116"/>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17">
    <w:name w:val="xl117"/>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18">
    <w:name w:val="xl118"/>
    <w:basedOn w:val="Normal"/>
    <w:rsid w:val="00491424"/>
    <w:pPr>
      <w:pBdr>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19">
    <w:name w:val="xl119"/>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20">
    <w:name w:val="xl120"/>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21">
    <w:name w:val="xl121"/>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2">
    <w:name w:val="xl122"/>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23">
    <w:name w:val="xl123"/>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4">
    <w:name w:val="xl124"/>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25">
    <w:name w:val="xl125"/>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26">
    <w:name w:val="xl126"/>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27">
    <w:name w:val="xl127"/>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8">
    <w:name w:val="xl128"/>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Cs w:val="22"/>
      <w:lang w:val="hr-HR" w:eastAsia="hr-HR"/>
    </w:rPr>
  </w:style>
  <w:style w:type="paragraph" w:customStyle="1" w:styleId="xl129">
    <w:name w:val="xl129"/>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 w:val="24"/>
      <w:lang w:val="hr-HR" w:eastAsia="hr-HR"/>
    </w:rPr>
  </w:style>
  <w:style w:type="paragraph" w:customStyle="1" w:styleId="xl130">
    <w:name w:val="xl130"/>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 w:val="32"/>
      <w:szCs w:val="32"/>
      <w:lang w:val="hr-HR" w:eastAsia="hr-HR"/>
    </w:rPr>
  </w:style>
  <w:style w:type="paragraph" w:customStyle="1" w:styleId="xl131">
    <w:name w:val="xl13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b/>
      <w:bCs/>
      <w:sz w:val="32"/>
      <w:szCs w:val="32"/>
      <w:lang w:val="hr-HR" w:eastAsia="hr-HR"/>
    </w:rPr>
  </w:style>
  <w:style w:type="paragraph" w:customStyle="1" w:styleId="xl132">
    <w:name w:val="xl132"/>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 w:val="32"/>
      <w:szCs w:val="32"/>
      <w:lang w:val="hr-HR" w:eastAsia="hr-HR"/>
    </w:rPr>
  </w:style>
  <w:style w:type="paragraph" w:customStyle="1" w:styleId="xl133">
    <w:name w:val="xl133"/>
    <w:basedOn w:val="Normal"/>
    <w:rsid w:val="00491424"/>
    <w:pPr>
      <w:pBdr>
        <w:top w:val="single" w:sz="8" w:space="0" w:color="auto"/>
        <w:left w:val="single" w:sz="8" w:space="0" w:color="auto"/>
        <w:bottom w:val="single" w:sz="8" w:space="0" w:color="auto"/>
      </w:pBdr>
      <w:spacing w:before="100" w:beforeAutospacing="1" w:after="100" w:afterAutospacing="1"/>
    </w:pPr>
    <w:rPr>
      <w:rFonts w:cs="Arial"/>
      <w:b/>
      <w:bCs/>
      <w:sz w:val="32"/>
      <w:szCs w:val="32"/>
      <w:lang w:val="hr-HR" w:eastAsia="hr-HR"/>
    </w:rPr>
  </w:style>
  <w:style w:type="paragraph" w:customStyle="1" w:styleId="xl134">
    <w:name w:val="xl134"/>
    <w:basedOn w:val="Normal"/>
    <w:rsid w:val="00491424"/>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32"/>
      <w:szCs w:val="32"/>
      <w:lang w:val="hr-HR" w:eastAsia="hr-HR"/>
    </w:rPr>
  </w:style>
  <w:style w:type="paragraph" w:customStyle="1" w:styleId="xl135">
    <w:name w:val="xl135"/>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36">
    <w:name w:val="xl136"/>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37">
    <w:name w:val="xl13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38">
    <w:name w:val="xl138"/>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39">
    <w:name w:val="xl139"/>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0">
    <w:name w:val="xl140"/>
    <w:basedOn w:val="Normal"/>
    <w:rsid w:val="00491424"/>
    <w:pPr>
      <w:pBdr>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141">
    <w:name w:val="xl141"/>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142">
    <w:name w:val="xl142"/>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lang w:val="hr-HR" w:eastAsia="hr-HR"/>
    </w:rPr>
  </w:style>
  <w:style w:type="paragraph" w:customStyle="1" w:styleId="xl143">
    <w:name w:val="xl14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44">
    <w:name w:val="xl144"/>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45">
    <w:name w:val="xl145"/>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6">
    <w:name w:val="xl146"/>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147">
    <w:name w:val="xl147"/>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8">
    <w:name w:val="xl14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149">
    <w:name w:val="xl149"/>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0">
    <w:name w:val="xl15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1">
    <w:name w:val="xl151"/>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52">
    <w:name w:val="xl152"/>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53">
    <w:name w:val="xl15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4">
    <w:name w:val="xl154"/>
    <w:basedOn w:val="Normal"/>
    <w:rsid w:val="00491424"/>
    <w:pPr>
      <w:pBdr>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55">
    <w:name w:val="xl155"/>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6">
    <w:name w:val="xl156"/>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7">
    <w:name w:val="xl157"/>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8">
    <w:name w:val="xl15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59">
    <w:name w:val="xl159"/>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0">
    <w:name w:val="xl16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61">
    <w:name w:val="xl161"/>
    <w:basedOn w:val="Normal"/>
    <w:rsid w:val="00491424"/>
    <w:pPr>
      <w:pBdr>
        <w:left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62">
    <w:name w:val="xl162"/>
    <w:basedOn w:val="Normal"/>
    <w:rsid w:val="00491424"/>
    <w:pPr>
      <w:pBdr>
        <w:left w:val="single" w:sz="4" w:space="0" w:color="auto"/>
      </w:pBdr>
      <w:spacing w:before="100" w:beforeAutospacing="1" w:after="100" w:afterAutospacing="1"/>
      <w:textAlignment w:val="center"/>
    </w:pPr>
    <w:rPr>
      <w:rFonts w:cs="Arial"/>
      <w:sz w:val="24"/>
      <w:lang w:val="hr-HR" w:eastAsia="hr-HR"/>
    </w:rPr>
  </w:style>
  <w:style w:type="paragraph" w:customStyle="1" w:styleId="xl163">
    <w:name w:val="xl163"/>
    <w:basedOn w:val="Normal"/>
    <w:rsid w:val="00491424"/>
    <w:pPr>
      <w:pBdr>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64">
    <w:name w:val="xl164"/>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5">
    <w:name w:val="xl165"/>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6">
    <w:name w:val="xl166"/>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67">
    <w:name w:val="xl16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168">
    <w:name w:val="xl168"/>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16"/>
      <w:szCs w:val="16"/>
      <w:lang w:val="hr-HR" w:eastAsia="hr-HR"/>
    </w:rPr>
  </w:style>
  <w:style w:type="paragraph" w:customStyle="1" w:styleId="xl169">
    <w:name w:val="xl169"/>
    <w:basedOn w:val="Normal"/>
    <w:rsid w:val="00491424"/>
    <w:pPr>
      <w:pBdr>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70">
    <w:name w:val="xl170"/>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71">
    <w:name w:val="xl171"/>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72">
    <w:name w:val="xl172"/>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73">
    <w:name w:val="xl17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174">
    <w:name w:val="xl174"/>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75">
    <w:name w:val="xl175"/>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6">
    <w:name w:val="xl176"/>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77">
    <w:name w:val="xl177"/>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8">
    <w:name w:val="xl178"/>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9">
    <w:name w:val="xl179"/>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0">
    <w:name w:val="xl180"/>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81">
    <w:name w:val="xl18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2">
    <w:name w:val="xl182"/>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cs="Arial"/>
      <w:b/>
      <w:bCs/>
      <w:i/>
      <w:iCs/>
      <w:sz w:val="24"/>
      <w:lang w:val="hr-HR" w:eastAsia="hr-HR"/>
    </w:rPr>
  </w:style>
  <w:style w:type="paragraph" w:customStyle="1" w:styleId="xl183">
    <w:name w:val="xl183"/>
    <w:basedOn w:val="Normal"/>
    <w:rsid w:val="00491424"/>
    <w:pPr>
      <w:pBdr>
        <w:top w:val="single" w:sz="8" w:space="0" w:color="auto"/>
        <w:bottom w:val="single" w:sz="8" w:space="0" w:color="auto"/>
        <w:right w:val="single" w:sz="4" w:space="0" w:color="auto"/>
      </w:pBdr>
      <w:spacing w:before="100" w:beforeAutospacing="1" w:after="100" w:afterAutospacing="1"/>
      <w:textAlignment w:val="center"/>
    </w:pPr>
    <w:rPr>
      <w:rFonts w:cs="Arial"/>
      <w:b/>
      <w:bCs/>
      <w:i/>
      <w:iCs/>
      <w:sz w:val="24"/>
      <w:lang w:val="hr-HR" w:eastAsia="hr-HR"/>
    </w:rPr>
  </w:style>
  <w:style w:type="paragraph" w:customStyle="1" w:styleId="xl184">
    <w:name w:val="xl184"/>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85">
    <w:name w:val="xl185"/>
    <w:basedOn w:val="Normal"/>
    <w:rsid w:val="00491424"/>
    <w:pPr>
      <w:pBdr>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6">
    <w:name w:val="xl186"/>
    <w:basedOn w:val="Normal"/>
    <w:rsid w:val="00491424"/>
    <w:pPr>
      <w:pBdr>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87">
    <w:name w:val="xl187"/>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88">
    <w:name w:val="xl188"/>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89">
    <w:name w:val="xl189"/>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0">
    <w:name w:val="xl190"/>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91">
    <w:name w:val="xl191"/>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2">
    <w:name w:val="xl192"/>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3">
    <w:name w:val="xl193"/>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94">
    <w:name w:val="xl194"/>
    <w:basedOn w:val="Normal"/>
    <w:rsid w:val="00491424"/>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95">
    <w:name w:val="xl195"/>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6">
    <w:name w:val="xl196"/>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7">
    <w:name w:val="xl197"/>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98">
    <w:name w:val="xl198"/>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9">
    <w:name w:val="xl199"/>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00">
    <w:name w:val="xl200"/>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01">
    <w:name w:val="xl201"/>
    <w:basedOn w:val="Normal"/>
    <w:rsid w:val="00491424"/>
    <w:pPr>
      <w:pBdr>
        <w:top w:val="single" w:sz="8" w:space="0" w:color="auto"/>
        <w:left w:val="single" w:sz="4" w:space="0" w:color="auto"/>
        <w:bottom w:val="single" w:sz="8" w:space="0" w:color="auto"/>
      </w:pBdr>
      <w:spacing w:before="100" w:beforeAutospacing="1" w:after="100" w:afterAutospacing="1"/>
    </w:pPr>
    <w:rPr>
      <w:rFonts w:cs="Arial"/>
      <w:b/>
      <w:bCs/>
      <w:szCs w:val="22"/>
      <w:lang w:val="hr-HR" w:eastAsia="hr-HR"/>
    </w:rPr>
  </w:style>
  <w:style w:type="paragraph" w:customStyle="1" w:styleId="xl202">
    <w:name w:val="xl202"/>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03">
    <w:name w:val="xl203"/>
    <w:basedOn w:val="Normal"/>
    <w:rsid w:val="00491424"/>
    <w:pPr>
      <w:spacing w:before="100" w:beforeAutospacing="1" w:after="100" w:afterAutospacing="1"/>
    </w:pPr>
    <w:rPr>
      <w:rFonts w:cs="Arial"/>
      <w:sz w:val="24"/>
      <w:lang w:val="hr-HR" w:eastAsia="hr-HR"/>
    </w:rPr>
  </w:style>
  <w:style w:type="paragraph" w:customStyle="1" w:styleId="xl204">
    <w:name w:val="xl204"/>
    <w:basedOn w:val="Normal"/>
    <w:rsid w:val="00491424"/>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05">
    <w:name w:val="xl205"/>
    <w:basedOn w:val="Normal"/>
    <w:rsid w:val="00491424"/>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06">
    <w:name w:val="xl206"/>
    <w:basedOn w:val="Normal"/>
    <w:rsid w:val="00491424"/>
    <w:pPr>
      <w:pBdr>
        <w:bottom w:val="single" w:sz="8" w:space="0" w:color="auto"/>
        <w:right w:val="single" w:sz="4" w:space="0" w:color="auto"/>
      </w:pBdr>
      <w:spacing w:before="100" w:beforeAutospacing="1" w:after="100" w:afterAutospacing="1"/>
      <w:jc w:val="center"/>
    </w:pPr>
    <w:rPr>
      <w:rFonts w:cs="Arial"/>
      <w:i/>
      <w:iCs/>
      <w:sz w:val="24"/>
      <w:lang w:val="hr-HR" w:eastAsia="hr-HR"/>
    </w:rPr>
  </w:style>
  <w:style w:type="paragraph" w:customStyle="1" w:styleId="xl207">
    <w:name w:val="xl207"/>
    <w:basedOn w:val="Normal"/>
    <w:rsid w:val="00491424"/>
    <w:pPr>
      <w:pBdr>
        <w:left w:val="single" w:sz="4" w:space="0" w:color="auto"/>
        <w:bottom w:val="single" w:sz="8" w:space="0" w:color="auto"/>
        <w:right w:val="single" w:sz="8" w:space="0" w:color="auto"/>
      </w:pBdr>
      <w:spacing w:before="100" w:beforeAutospacing="1" w:after="100" w:afterAutospacing="1"/>
    </w:pPr>
    <w:rPr>
      <w:rFonts w:cs="Arial"/>
      <w:i/>
      <w:iCs/>
      <w:sz w:val="24"/>
      <w:lang w:val="hr-HR" w:eastAsia="hr-HR"/>
    </w:rPr>
  </w:style>
  <w:style w:type="paragraph" w:customStyle="1" w:styleId="xl208">
    <w:name w:val="xl20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09">
    <w:name w:val="xl209"/>
    <w:basedOn w:val="Normal"/>
    <w:rsid w:val="00491424"/>
    <w:pPr>
      <w:pBdr>
        <w:top w:val="single" w:sz="4" w:space="0" w:color="auto"/>
        <w:bottom w:val="single" w:sz="8" w:space="0" w:color="auto"/>
        <w:right w:val="single" w:sz="4" w:space="0" w:color="auto"/>
      </w:pBdr>
      <w:spacing w:before="100" w:beforeAutospacing="1" w:after="100" w:afterAutospacing="1"/>
      <w:jc w:val="center"/>
    </w:pPr>
    <w:rPr>
      <w:rFonts w:cs="Arial"/>
      <w:i/>
      <w:iCs/>
      <w:sz w:val="24"/>
      <w:lang w:val="hr-HR" w:eastAsia="hr-HR"/>
    </w:rPr>
  </w:style>
  <w:style w:type="paragraph" w:customStyle="1" w:styleId="xl210">
    <w:name w:val="xl21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pPr>
    <w:rPr>
      <w:rFonts w:cs="Arial"/>
      <w:i/>
      <w:iCs/>
      <w:sz w:val="24"/>
      <w:lang w:val="hr-HR" w:eastAsia="hr-HR"/>
    </w:rPr>
  </w:style>
  <w:style w:type="paragraph" w:customStyle="1" w:styleId="xl211">
    <w:name w:val="xl211"/>
    <w:basedOn w:val="Normal"/>
    <w:rsid w:val="00491424"/>
    <w:pPr>
      <w:spacing w:before="100" w:beforeAutospacing="1" w:after="100" w:afterAutospacing="1"/>
    </w:pPr>
    <w:rPr>
      <w:rFonts w:ascii="Times New Roman" w:hAnsi="Times New Roman"/>
      <w:sz w:val="24"/>
      <w:lang w:val="hr-HR" w:eastAsia="hr-HR"/>
    </w:rPr>
  </w:style>
  <w:style w:type="paragraph" w:customStyle="1" w:styleId="xl212">
    <w:name w:val="xl212"/>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13">
    <w:name w:val="xl213"/>
    <w:basedOn w:val="Normal"/>
    <w:rsid w:val="00491424"/>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14">
    <w:name w:val="xl214"/>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15">
    <w:name w:val="xl215"/>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16">
    <w:name w:val="xl216"/>
    <w:basedOn w:val="Normal"/>
    <w:rsid w:val="00491424"/>
    <w:pPr>
      <w:pBdr>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17">
    <w:name w:val="xl217"/>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18">
    <w:name w:val="xl218"/>
    <w:basedOn w:val="Normal"/>
    <w:rsid w:val="00491424"/>
    <w:pPr>
      <w:pBdr>
        <w:top w:val="single" w:sz="8" w:space="0" w:color="auto"/>
        <w:left w:val="single" w:sz="4" w:space="0" w:color="auto"/>
        <w:bottom w:val="single" w:sz="8" w:space="0" w:color="auto"/>
      </w:pBdr>
      <w:spacing w:before="100" w:beforeAutospacing="1" w:after="100" w:afterAutospacing="1"/>
      <w:jc w:val="center"/>
    </w:pPr>
    <w:rPr>
      <w:rFonts w:cs="Arial"/>
      <w:sz w:val="24"/>
      <w:lang w:val="hr-HR" w:eastAsia="hr-HR"/>
    </w:rPr>
  </w:style>
  <w:style w:type="paragraph" w:customStyle="1" w:styleId="xl219">
    <w:name w:val="xl219"/>
    <w:basedOn w:val="Normal"/>
    <w:rsid w:val="00491424"/>
    <w:pPr>
      <w:pBdr>
        <w:top w:val="single" w:sz="8" w:space="0" w:color="auto"/>
        <w:bottom w:val="single" w:sz="8" w:space="0" w:color="auto"/>
      </w:pBdr>
      <w:spacing w:before="100" w:beforeAutospacing="1" w:after="100" w:afterAutospacing="1"/>
      <w:jc w:val="center"/>
    </w:pPr>
    <w:rPr>
      <w:rFonts w:cs="Arial"/>
      <w:sz w:val="18"/>
      <w:szCs w:val="18"/>
      <w:lang w:val="hr-HR" w:eastAsia="hr-HR"/>
    </w:rPr>
  </w:style>
  <w:style w:type="paragraph" w:customStyle="1" w:styleId="xl220">
    <w:name w:val="xl220"/>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sz w:val="16"/>
      <w:szCs w:val="16"/>
      <w:lang w:val="hr-HR" w:eastAsia="hr-HR"/>
    </w:rPr>
  </w:style>
  <w:style w:type="paragraph" w:customStyle="1" w:styleId="xl221">
    <w:name w:val="xl221"/>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cs="Arial"/>
      <w:sz w:val="24"/>
      <w:lang w:val="hr-HR" w:eastAsia="hr-HR"/>
    </w:rPr>
  </w:style>
  <w:style w:type="paragraph" w:customStyle="1" w:styleId="xl222">
    <w:name w:val="xl222"/>
    <w:basedOn w:val="Normal"/>
    <w:rsid w:val="00491424"/>
    <w:pPr>
      <w:pBdr>
        <w:top w:val="single" w:sz="8" w:space="0" w:color="auto"/>
        <w:left w:val="single" w:sz="4" w:space="0" w:color="auto"/>
        <w:bottom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23">
    <w:name w:val="xl223"/>
    <w:basedOn w:val="Normal"/>
    <w:rsid w:val="00491424"/>
    <w:pPr>
      <w:pBdr>
        <w:top w:val="single" w:sz="8" w:space="0" w:color="auto"/>
        <w:bottom w:val="single" w:sz="8" w:space="0" w:color="auto"/>
        <w:right w:val="single" w:sz="4" w:space="0" w:color="auto"/>
      </w:pBdr>
      <w:spacing w:before="100" w:beforeAutospacing="1" w:after="100" w:afterAutospacing="1"/>
      <w:jc w:val="center"/>
    </w:pPr>
    <w:rPr>
      <w:rFonts w:cs="Arial"/>
      <w:sz w:val="18"/>
      <w:szCs w:val="18"/>
      <w:lang w:val="hr-HR" w:eastAsia="hr-HR"/>
    </w:rPr>
  </w:style>
  <w:style w:type="paragraph" w:customStyle="1" w:styleId="xl224">
    <w:name w:val="xl224"/>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25">
    <w:name w:val="xl225"/>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26">
    <w:name w:val="xl226"/>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27">
    <w:name w:val="xl227"/>
    <w:basedOn w:val="Normal"/>
    <w:rsid w:val="00491424"/>
    <w:pPr>
      <w:pBdr>
        <w:top w:val="single" w:sz="8" w:space="0" w:color="auto"/>
        <w:bottom w:val="single" w:sz="8"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228">
    <w:name w:val="xl228"/>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29">
    <w:name w:val="xl229"/>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30">
    <w:name w:val="xl230"/>
    <w:basedOn w:val="Normal"/>
    <w:rsid w:val="00491424"/>
    <w:pPr>
      <w:pBdr>
        <w:bottom w:val="single" w:sz="4" w:space="0" w:color="auto"/>
      </w:pBdr>
      <w:spacing w:before="100" w:beforeAutospacing="1" w:after="100" w:afterAutospacing="1"/>
      <w:jc w:val="center"/>
      <w:textAlignment w:val="center"/>
    </w:pPr>
    <w:rPr>
      <w:rFonts w:cs="Arial"/>
      <w:sz w:val="24"/>
      <w:lang w:val="hr-HR" w:eastAsia="hr-HR"/>
    </w:rPr>
  </w:style>
  <w:style w:type="paragraph" w:customStyle="1" w:styleId="xl231">
    <w:name w:val="xl231"/>
    <w:basedOn w:val="Normal"/>
    <w:rsid w:val="00491424"/>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32">
    <w:name w:val="xl232"/>
    <w:basedOn w:val="Normal"/>
    <w:rsid w:val="00491424"/>
    <w:pPr>
      <w:pBdr>
        <w:top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33">
    <w:name w:val="xl233"/>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4">
    <w:name w:val="xl234"/>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5">
    <w:name w:val="xl235"/>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6">
    <w:name w:val="xl236"/>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37">
    <w:name w:val="xl237"/>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38">
    <w:name w:val="xl238"/>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39">
    <w:name w:val="xl239"/>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40">
    <w:name w:val="xl240"/>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41">
    <w:name w:val="xl241"/>
    <w:basedOn w:val="Normal"/>
    <w:rsid w:val="00491424"/>
    <w:pPr>
      <w:spacing w:before="100" w:beforeAutospacing="1" w:after="100" w:afterAutospacing="1"/>
      <w:textAlignment w:val="center"/>
    </w:pPr>
    <w:rPr>
      <w:rFonts w:cs="Arial"/>
      <w:sz w:val="24"/>
      <w:lang w:val="hr-HR" w:eastAsia="hr-HR"/>
    </w:rPr>
  </w:style>
  <w:style w:type="paragraph" w:customStyle="1" w:styleId="xl242">
    <w:name w:val="xl242"/>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43">
    <w:name w:val="xl243"/>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44">
    <w:name w:val="xl244"/>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45">
    <w:name w:val="xl245"/>
    <w:basedOn w:val="Normal"/>
    <w:rsid w:val="00491424"/>
    <w:pPr>
      <w:pBdr>
        <w:top w:val="single" w:sz="8"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46">
    <w:name w:val="xl246"/>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247">
    <w:name w:val="xl247"/>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lang w:val="hr-HR" w:eastAsia="hr-HR"/>
    </w:rPr>
  </w:style>
  <w:style w:type="paragraph" w:customStyle="1" w:styleId="xl248">
    <w:name w:val="xl248"/>
    <w:basedOn w:val="Normal"/>
    <w:rsid w:val="00491424"/>
    <w:pPr>
      <w:pBdr>
        <w:top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49">
    <w:name w:val="xl249"/>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50">
    <w:name w:val="xl250"/>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1">
    <w:name w:val="xl251"/>
    <w:basedOn w:val="Normal"/>
    <w:rsid w:val="00491424"/>
    <w:pPr>
      <w:pBdr>
        <w:top w:val="single" w:sz="4" w:space="0" w:color="auto"/>
        <w:bottom w:val="single" w:sz="8" w:space="0" w:color="auto"/>
      </w:pBdr>
      <w:spacing w:before="100" w:beforeAutospacing="1" w:after="100" w:afterAutospacing="1"/>
      <w:jc w:val="center"/>
      <w:textAlignment w:val="center"/>
    </w:pPr>
    <w:rPr>
      <w:rFonts w:cs="Arial"/>
      <w:sz w:val="24"/>
      <w:lang w:val="hr-HR" w:eastAsia="hr-HR"/>
    </w:rPr>
  </w:style>
  <w:style w:type="paragraph" w:customStyle="1" w:styleId="xl252">
    <w:name w:val="xl252"/>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53">
    <w:name w:val="xl253"/>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4">
    <w:name w:val="xl254"/>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55">
    <w:name w:val="xl255"/>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6">
    <w:name w:val="xl256"/>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lang w:val="hr-HR" w:eastAsia="hr-HR"/>
    </w:rPr>
  </w:style>
  <w:style w:type="paragraph" w:customStyle="1" w:styleId="xl257">
    <w:name w:val="xl25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8">
    <w:name w:val="xl258"/>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59">
    <w:name w:val="xl259"/>
    <w:basedOn w:val="Normal"/>
    <w:rsid w:val="00491424"/>
    <w:pPr>
      <w:pBdr>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60">
    <w:name w:val="xl260"/>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1">
    <w:name w:val="xl261"/>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62">
    <w:name w:val="xl262"/>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3">
    <w:name w:val="xl263"/>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64">
    <w:name w:val="xl264"/>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5">
    <w:name w:val="xl265"/>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66">
    <w:name w:val="xl266"/>
    <w:basedOn w:val="Normal"/>
    <w:rsid w:val="00491424"/>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67">
    <w:name w:val="xl267"/>
    <w:basedOn w:val="Normal"/>
    <w:rsid w:val="00491424"/>
    <w:pPr>
      <w:pBdr>
        <w:top w:val="single" w:sz="8" w:space="0" w:color="auto"/>
        <w:left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68">
    <w:name w:val="xl268"/>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sz w:val="24"/>
      <w:lang w:val="hr-HR" w:eastAsia="hr-HR"/>
    </w:rPr>
  </w:style>
  <w:style w:type="paragraph" w:customStyle="1" w:styleId="xl269">
    <w:name w:val="xl269"/>
    <w:basedOn w:val="Normal"/>
    <w:rsid w:val="00491424"/>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0">
    <w:name w:val="xl27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sz w:val="24"/>
      <w:lang w:val="hr-HR" w:eastAsia="hr-HR"/>
    </w:rPr>
  </w:style>
  <w:style w:type="paragraph" w:customStyle="1" w:styleId="xl271">
    <w:name w:val="xl27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72">
    <w:name w:val="xl272"/>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273">
    <w:name w:val="xl273"/>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74">
    <w:name w:val="xl274"/>
    <w:basedOn w:val="Normal"/>
    <w:rsid w:val="00491424"/>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75">
    <w:name w:val="xl275"/>
    <w:basedOn w:val="Normal"/>
    <w:rsid w:val="00491424"/>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6">
    <w:name w:val="xl276"/>
    <w:basedOn w:val="Normal"/>
    <w:rsid w:val="0049142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7">
    <w:name w:val="xl277"/>
    <w:basedOn w:val="Normal"/>
    <w:rsid w:val="00491424"/>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8">
    <w:name w:val="xl278"/>
    <w:basedOn w:val="Normal"/>
    <w:rsid w:val="0049142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9">
    <w:name w:val="xl279"/>
    <w:basedOn w:val="Normal"/>
    <w:rsid w:val="00491424"/>
    <w:pPr>
      <w:pBdr>
        <w:top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80">
    <w:name w:val="xl280"/>
    <w:basedOn w:val="Normal"/>
    <w:rsid w:val="00491424"/>
    <w:pPr>
      <w:spacing w:before="100" w:beforeAutospacing="1" w:after="100" w:afterAutospacing="1"/>
      <w:jc w:val="both"/>
      <w:textAlignment w:val="top"/>
    </w:pPr>
    <w:rPr>
      <w:rFonts w:ascii="Times New Roman" w:hAnsi="Times New Roman"/>
      <w:sz w:val="24"/>
      <w:lang w:val="hr-HR" w:eastAsia="hr-HR"/>
    </w:rPr>
  </w:style>
  <w:style w:type="paragraph" w:customStyle="1" w:styleId="xl281">
    <w:name w:val="xl281"/>
    <w:basedOn w:val="Normal"/>
    <w:rsid w:val="00491424"/>
    <w:pPr>
      <w:spacing w:before="100" w:beforeAutospacing="1" w:after="100" w:afterAutospacing="1"/>
      <w:jc w:val="both"/>
      <w:textAlignment w:val="top"/>
    </w:pPr>
    <w:rPr>
      <w:rFonts w:cs="Arial"/>
      <w:sz w:val="24"/>
      <w:lang w:val="hr-HR" w:eastAsia="hr-HR"/>
    </w:rPr>
  </w:style>
  <w:style w:type="paragraph" w:customStyle="1" w:styleId="xl282">
    <w:name w:val="xl282"/>
    <w:basedOn w:val="Normal"/>
    <w:rsid w:val="00491424"/>
    <w:pPr>
      <w:spacing w:before="100" w:beforeAutospacing="1" w:after="100" w:afterAutospacing="1"/>
    </w:pPr>
    <w:rPr>
      <w:rFonts w:ascii="Times New Roman" w:hAnsi="Times New Roman"/>
      <w:sz w:val="24"/>
      <w:lang w:val="hr-HR" w:eastAsia="hr-HR"/>
    </w:rPr>
  </w:style>
  <w:style w:type="paragraph" w:customStyle="1" w:styleId="xl283">
    <w:name w:val="xl283"/>
    <w:basedOn w:val="Normal"/>
    <w:rsid w:val="00491424"/>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84">
    <w:name w:val="xl284"/>
    <w:basedOn w:val="Normal"/>
    <w:rsid w:val="00491424"/>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85">
    <w:name w:val="xl285"/>
    <w:basedOn w:val="Normal"/>
    <w:rsid w:val="00491424"/>
    <w:pPr>
      <w:pBdr>
        <w:top w:val="single" w:sz="4" w:space="0" w:color="auto"/>
        <w:left w:val="single" w:sz="4" w:space="0" w:color="auto"/>
      </w:pBdr>
      <w:spacing w:before="100" w:beforeAutospacing="1" w:after="100" w:afterAutospacing="1"/>
      <w:jc w:val="both"/>
      <w:textAlignment w:val="center"/>
    </w:pPr>
    <w:rPr>
      <w:rFonts w:ascii="Times New Roman" w:hAnsi="Times New Roman"/>
      <w:sz w:val="24"/>
      <w:lang w:val="hr-HR" w:eastAsia="hr-HR"/>
    </w:rPr>
  </w:style>
  <w:style w:type="paragraph" w:customStyle="1" w:styleId="xl286">
    <w:name w:val="xl286"/>
    <w:basedOn w:val="Normal"/>
    <w:rsid w:val="00491424"/>
    <w:pPr>
      <w:pBdr>
        <w:left w:val="single" w:sz="4" w:space="0" w:color="auto"/>
      </w:pBdr>
      <w:spacing w:before="100" w:beforeAutospacing="1" w:after="100" w:afterAutospacing="1"/>
      <w:jc w:val="both"/>
      <w:textAlignment w:val="center"/>
    </w:pPr>
    <w:rPr>
      <w:rFonts w:ascii="Times New Roman" w:hAnsi="Times New Roman"/>
      <w:sz w:val="24"/>
      <w:lang w:val="hr-HR" w:eastAsia="hr-HR"/>
    </w:rPr>
  </w:style>
  <w:style w:type="paragraph" w:customStyle="1" w:styleId="xl287">
    <w:name w:val="xl287"/>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character" w:customStyle="1" w:styleId="st1">
    <w:name w:val="st1"/>
    <w:basedOn w:val="DefaultParagraphFont"/>
    <w:rsid w:val="001A7F94"/>
  </w:style>
  <w:style w:type="paragraph" w:customStyle="1" w:styleId="xl65">
    <w:name w:val="xl65"/>
    <w:basedOn w:val="Normal"/>
    <w:uiPriority w:val="99"/>
    <w:rsid w:val="001A7F94"/>
    <w:pPr>
      <w:spacing w:before="100" w:beforeAutospacing="1" w:after="100" w:afterAutospacing="1"/>
    </w:pPr>
    <w:rPr>
      <w:rFonts w:cs="Arial"/>
      <w:sz w:val="24"/>
      <w:lang w:val="hr-HR" w:eastAsia="hr-HR"/>
    </w:rPr>
  </w:style>
  <w:style w:type="paragraph" w:customStyle="1" w:styleId="xl66">
    <w:name w:val="xl66"/>
    <w:basedOn w:val="Normal"/>
    <w:uiPriority w:val="99"/>
    <w:rsid w:val="001A7F94"/>
    <w:pPr>
      <w:spacing w:before="100" w:beforeAutospacing="1" w:after="100" w:afterAutospacing="1"/>
    </w:pPr>
    <w:rPr>
      <w:rFonts w:cs="Arial"/>
      <w:sz w:val="24"/>
      <w:lang w:val="hr-HR" w:eastAsia="hr-HR"/>
    </w:rPr>
  </w:style>
  <w:style w:type="paragraph" w:customStyle="1" w:styleId="xl68">
    <w:name w:val="xl68"/>
    <w:basedOn w:val="Normal"/>
    <w:uiPriority w:val="99"/>
    <w:rsid w:val="001A7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24"/>
      <w:lang w:val="hr-HR" w:eastAsia="hr-HR"/>
    </w:rPr>
  </w:style>
  <w:style w:type="character" w:customStyle="1" w:styleId="Heading2Char1">
    <w:name w:val="Heading 2 Char1"/>
    <w:aliases w:val="Kapitel Char1,Apartado Char1,Title1 Char1,título 2 Char1,21 Char1,22 Char1,23 Char1,24 Char1,25 Char1,211 Char1,221 Char1,231 Char1,26 Char1,212 Char1,222 Char1,232 Char1,27 Char1,213 Char1,223 Char1,233 Char1,28 Char1,214 Char1,251 Char"/>
    <w:basedOn w:val="DefaultParagraphFont"/>
    <w:uiPriority w:val="9"/>
    <w:semiHidden/>
    <w:rsid w:val="008C528E"/>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uiPriority w:val="99"/>
    <w:unhideWhenUsed/>
    <w:rsid w:val="00A9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A952B7"/>
    <w:rPr>
      <w:rFonts w:ascii="Courier New" w:eastAsia="Times New Roman" w:hAnsi="Courier New" w:cs="Courier New"/>
      <w:sz w:val="20"/>
      <w:szCs w:val="20"/>
      <w:lang w:eastAsia="hr-HR"/>
    </w:rPr>
  </w:style>
  <w:style w:type="character" w:customStyle="1" w:styleId="y2iqfc">
    <w:name w:val="y2iqfc"/>
    <w:basedOn w:val="DefaultParagraphFont"/>
    <w:rsid w:val="00A952B7"/>
  </w:style>
  <w:style w:type="character" w:customStyle="1" w:styleId="UnresolvedMention1">
    <w:name w:val="Unresolved Mention1"/>
    <w:basedOn w:val="DefaultParagraphFont"/>
    <w:uiPriority w:val="99"/>
    <w:semiHidden/>
    <w:unhideWhenUsed/>
    <w:rsid w:val="00E12527"/>
    <w:rPr>
      <w:color w:val="605E5C"/>
      <w:shd w:val="clear" w:color="auto" w:fill="E1DFDD"/>
    </w:rPr>
  </w:style>
  <w:style w:type="character" w:customStyle="1" w:styleId="UnresolvedMention2">
    <w:name w:val="Unresolved Mention2"/>
    <w:basedOn w:val="DefaultParagraphFont"/>
    <w:uiPriority w:val="99"/>
    <w:semiHidden/>
    <w:unhideWhenUsed/>
    <w:rsid w:val="00F40A8B"/>
    <w:rPr>
      <w:color w:val="605E5C"/>
      <w:shd w:val="clear" w:color="auto" w:fill="E1DFDD"/>
    </w:rPr>
  </w:style>
  <w:style w:type="table" w:customStyle="1" w:styleId="TableGrid1">
    <w:name w:val="Table Grid1"/>
    <w:basedOn w:val="TableNormal"/>
    <w:next w:val="TableGrid"/>
    <w:uiPriority w:val="59"/>
    <w:rsid w:val="0067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48C9"/>
    <w:rPr>
      <w:color w:val="605E5C"/>
      <w:shd w:val="clear" w:color="auto" w:fill="E1DFDD"/>
    </w:rPr>
  </w:style>
  <w:style w:type="paragraph" w:styleId="EndnoteText">
    <w:name w:val="endnote text"/>
    <w:basedOn w:val="Normal"/>
    <w:link w:val="EndnoteTextChar"/>
    <w:uiPriority w:val="99"/>
    <w:semiHidden/>
    <w:unhideWhenUsed/>
    <w:rsid w:val="00333F84"/>
    <w:rPr>
      <w:sz w:val="20"/>
      <w:szCs w:val="20"/>
    </w:rPr>
  </w:style>
  <w:style w:type="character" w:customStyle="1" w:styleId="EndnoteTextChar">
    <w:name w:val="Endnote Text Char"/>
    <w:basedOn w:val="DefaultParagraphFont"/>
    <w:link w:val="EndnoteText"/>
    <w:uiPriority w:val="99"/>
    <w:semiHidden/>
    <w:rsid w:val="00333F84"/>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333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978">
      <w:bodyDiv w:val="1"/>
      <w:marLeft w:val="0"/>
      <w:marRight w:val="0"/>
      <w:marTop w:val="0"/>
      <w:marBottom w:val="0"/>
      <w:divBdr>
        <w:top w:val="none" w:sz="0" w:space="0" w:color="auto"/>
        <w:left w:val="none" w:sz="0" w:space="0" w:color="auto"/>
        <w:bottom w:val="none" w:sz="0" w:space="0" w:color="auto"/>
        <w:right w:val="none" w:sz="0" w:space="0" w:color="auto"/>
      </w:divBdr>
    </w:div>
    <w:div w:id="24261034">
      <w:bodyDiv w:val="1"/>
      <w:marLeft w:val="0"/>
      <w:marRight w:val="0"/>
      <w:marTop w:val="0"/>
      <w:marBottom w:val="0"/>
      <w:divBdr>
        <w:top w:val="none" w:sz="0" w:space="0" w:color="auto"/>
        <w:left w:val="none" w:sz="0" w:space="0" w:color="auto"/>
        <w:bottom w:val="none" w:sz="0" w:space="0" w:color="auto"/>
        <w:right w:val="none" w:sz="0" w:space="0" w:color="auto"/>
      </w:divBdr>
    </w:div>
    <w:div w:id="48968150">
      <w:bodyDiv w:val="1"/>
      <w:marLeft w:val="0"/>
      <w:marRight w:val="0"/>
      <w:marTop w:val="0"/>
      <w:marBottom w:val="0"/>
      <w:divBdr>
        <w:top w:val="none" w:sz="0" w:space="0" w:color="auto"/>
        <w:left w:val="none" w:sz="0" w:space="0" w:color="auto"/>
        <w:bottom w:val="none" w:sz="0" w:space="0" w:color="auto"/>
        <w:right w:val="none" w:sz="0" w:space="0" w:color="auto"/>
      </w:divBdr>
    </w:div>
    <w:div w:id="66533491">
      <w:bodyDiv w:val="1"/>
      <w:marLeft w:val="0"/>
      <w:marRight w:val="0"/>
      <w:marTop w:val="0"/>
      <w:marBottom w:val="0"/>
      <w:divBdr>
        <w:top w:val="none" w:sz="0" w:space="0" w:color="auto"/>
        <w:left w:val="none" w:sz="0" w:space="0" w:color="auto"/>
        <w:bottom w:val="none" w:sz="0" w:space="0" w:color="auto"/>
        <w:right w:val="none" w:sz="0" w:space="0" w:color="auto"/>
      </w:divBdr>
      <w:divsChild>
        <w:div w:id="1108964252">
          <w:marLeft w:val="0"/>
          <w:marRight w:val="0"/>
          <w:marTop w:val="0"/>
          <w:marBottom w:val="0"/>
          <w:divBdr>
            <w:top w:val="none" w:sz="0" w:space="0" w:color="auto"/>
            <w:left w:val="none" w:sz="0" w:space="0" w:color="auto"/>
            <w:bottom w:val="none" w:sz="0" w:space="0" w:color="auto"/>
            <w:right w:val="none" w:sz="0" w:space="0" w:color="auto"/>
          </w:divBdr>
        </w:div>
        <w:div w:id="1225415051">
          <w:marLeft w:val="0"/>
          <w:marRight w:val="0"/>
          <w:marTop w:val="0"/>
          <w:marBottom w:val="0"/>
          <w:divBdr>
            <w:top w:val="none" w:sz="0" w:space="0" w:color="auto"/>
            <w:left w:val="none" w:sz="0" w:space="0" w:color="auto"/>
            <w:bottom w:val="none" w:sz="0" w:space="0" w:color="auto"/>
            <w:right w:val="none" w:sz="0" w:space="0" w:color="auto"/>
          </w:divBdr>
        </w:div>
        <w:div w:id="1117991539">
          <w:marLeft w:val="0"/>
          <w:marRight w:val="0"/>
          <w:marTop w:val="0"/>
          <w:marBottom w:val="0"/>
          <w:divBdr>
            <w:top w:val="none" w:sz="0" w:space="0" w:color="auto"/>
            <w:left w:val="none" w:sz="0" w:space="0" w:color="auto"/>
            <w:bottom w:val="none" w:sz="0" w:space="0" w:color="auto"/>
            <w:right w:val="none" w:sz="0" w:space="0" w:color="auto"/>
          </w:divBdr>
        </w:div>
      </w:divsChild>
    </w:div>
    <w:div w:id="111481177">
      <w:bodyDiv w:val="1"/>
      <w:marLeft w:val="0"/>
      <w:marRight w:val="0"/>
      <w:marTop w:val="0"/>
      <w:marBottom w:val="0"/>
      <w:divBdr>
        <w:top w:val="none" w:sz="0" w:space="0" w:color="auto"/>
        <w:left w:val="none" w:sz="0" w:space="0" w:color="auto"/>
        <w:bottom w:val="none" w:sz="0" w:space="0" w:color="auto"/>
        <w:right w:val="none" w:sz="0" w:space="0" w:color="auto"/>
      </w:divBdr>
    </w:div>
    <w:div w:id="148833349">
      <w:bodyDiv w:val="1"/>
      <w:marLeft w:val="0"/>
      <w:marRight w:val="0"/>
      <w:marTop w:val="0"/>
      <w:marBottom w:val="0"/>
      <w:divBdr>
        <w:top w:val="none" w:sz="0" w:space="0" w:color="auto"/>
        <w:left w:val="none" w:sz="0" w:space="0" w:color="auto"/>
        <w:bottom w:val="none" w:sz="0" w:space="0" w:color="auto"/>
        <w:right w:val="none" w:sz="0" w:space="0" w:color="auto"/>
      </w:divBdr>
    </w:div>
    <w:div w:id="151023218">
      <w:bodyDiv w:val="1"/>
      <w:marLeft w:val="0"/>
      <w:marRight w:val="0"/>
      <w:marTop w:val="0"/>
      <w:marBottom w:val="0"/>
      <w:divBdr>
        <w:top w:val="none" w:sz="0" w:space="0" w:color="auto"/>
        <w:left w:val="none" w:sz="0" w:space="0" w:color="auto"/>
        <w:bottom w:val="none" w:sz="0" w:space="0" w:color="auto"/>
        <w:right w:val="none" w:sz="0" w:space="0" w:color="auto"/>
      </w:divBdr>
    </w:div>
    <w:div w:id="160969394">
      <w:bodyDiv w:val="1"/>
      <w:marLeft w:val="0"/>
      <w:marRight w:val="0"/>
      <w:marTop w:val="0"/>
      <w:marBottom w:val="0"/>
      <w:divBdr>
        <w:top w:val="none" w:sz="0" w:space="0" w:color="auto"/>
        <w:left w:val="none" w:sz="0" w:space="0" w:color="auto"/>
        <w:bottom w:val="none" w:sz="0" w:space="0" w:color="auto"/>
        <w:right w:val="none" w:sz="0" w:space="0" w:color="auto"/>
      </w:divBdr>
    </w:div>
    <w:div w:id="193422222">
      <w:bodyDiv w:val="1"/>
      <w:marLeft w:val="0"/>
      <w:marRight w:val="0"/>
      <w:marTop w:val="0"/>
      <w:marBottom w:val="0"/>
      <w:divBdr>
        <w:top w:val="none" w:sz="0" w:space="0" w:color="auto"/>
        <w:left w:val="none" w:sz="0" w:space="0" w:color="auto"/>
        <w:bottom w:val="none" w:sz="0" w:space="0" w:color="auto"/>
        <w:right w:val="none" w:sz="0" w:space="0" w:color="auto"/>
      </w:divBdr>
    </w:div>
    <w:div w:id="219177334">
      <w:bodyDiv w:val="1"/>
      <w:marLeft w:val="0"/>
      <w:marRight w:val="0"/>
      <w:marTop w:val="0"/>
      <w:marBottom w:val="0"/>
      <w:divBdr>
        <w:top w:val="none" w:sz="0" w:space="0" w:color="auto"/>
        <w:left w:val="none" w:sz="0" w:space="0" w:color="auto"/>
        <w:bottom w:val="none" w:sz="0" w:space="0" w:color="auto"/>
        <w:right w:val="none" w:sz="0" w:space="0" w:color="auto"/>
      </w:divBdr>
    </w:div>
    <w:div w:id="274337099">
      <w:bodyDiv w:val="1"/>
      <w:marLeft w:val="0"/>
      <w:marRight w:val="0"/>
      <w:marTop w:val="0"/>
      <w:marBottom w:val="0"/>
      <w:divBdr>
        <w:top w:val="none" w:sz="0" w:space="0" w:color="auto"/>
        <w:left w:val="none" w:sz="0" w:space="0" w:color="auto"/>
        <w:bottom w:val="none" w:sz="0" w:space="0" w:color="auto"/>
        <w:right w:val="none" w:sz="0" w:space="0" w:color="auto"/>
      </w:divBdr>
      <w:divsChild>
        <w:div w:id="557740806">
          <w:marLeft w:val="0"/>
          <w:marRight w:val="0"/>
          <w:marTop w:val="0"/>
          <w:marBottom w:val="0"/>
          <w:divBdr>
            <w:top w:val="none" w:sz="0" w:space="0" w:color="auto"/>
            <w:left w:val="none" w:sz="0" w:space="0" w:color="auto"/>
            <w:bottom w:val="none" w:sz="0" w:space="0" w:color="auto"/>
            <w:right w:val="none" w:sz="0" w:space="0" w:color="auto"/>
          </w:divBdr>
        </w:div>
        <w:div w:id="1678531294">
          <w:marLeft w:val="0"/>
          <w:marRight w:val="0"/>
          <w:marTop w:val="0"/>
          <w:marBottom w:val="0"/>
          <w:divBdr>
            <w:top w:val="none" w:sz="0" w:space="0" w:color="auto"/>
            <w:left w:val="none" w:sz="0" w:space="0" w:color="auto"/>
            <w:bottom w:val="none" w:sz="0" w:space="0" w:color="auto"/>
            <w:right w:val="none" w:sz="0" w:space="0" w:color="auto"/>
          </w:divBdr>
        </w:div>
        <w:div w:id="383984838">
          <w:marLeft w:val="0"/>
          <w:marRight w:val="0"/>
          <w:marTop w:val="0"/>
          <w:marBottom w:val="0"/>
          <w:divBdr>
            <w:top w:val="none" w:sz="0" w:space="0" w:color="auto"/>
            <w:left w:val="none" w:sz="0" w:space="0" w:color="auto"/>
            <w:bottom w:val="none" w:sz="0" w:space="0" w:color="auto"/>
            <w:right w:val="none" w:sz="0" w:space="0" w:color="auto"/>
          </w:divBdr>
        </w:div>
        <w:div w:id="1551771634">
          <w:marLeft w:val="0"/>
          <w:marRight w:val="0"/>
          <w:marTop w:val="0"/>
          <w:marBottom w:val="0"/>
          <w:divBdr>
            <w:top w:val="none" w:sz="0" w:space="0" w:color="auto"/>
            <w:left w:val="none" w:sz="0" w:space="0" w:color="auto"/>
            <w:bottom w:val="none" w:sz="0" w:space="0" w:color="auto"/>
            <w:right w:val="none" w:sz="0" w:space="0" w:color="auto"/>
          </w:divBdr>
        </w:div>
        <w:div w:id="1952853376">
          <w:marLeft w:val="0"/>
          <w:marRight w:val="0"/>
          <w:marTop w:val="0"/>
          <w:marBottom w:val="0"/>
          <w:divBdr>
            <w:top w:val="none" w:sz="0" w:space="0" w:color="auto"/>
            <w:left w:val="none" w:sz="0" w:space="0" w:color="auto"/>
            <w:bottom w:val="none" w:sz="0" w:space="0" w:color="auto"/>
            <w:right w:val="none" w:sz="0" w:space="0" w:color="auto"/>
          </w:divBdr>
        </w:div>
      </w:divsChild>
    </w:div>
    <w:div w:id="297804104">
      <w:bodyDiv w:val="1"/>
      <w:marLeft w:val="0"/>
      <w:marRight w:val="0"/>
      <w:marTop w:val="0"/>
      <w:marBottom w:val="0"/>
      <w:divBdr>
        <w:top w:val="none" w:sz="0" w:space="0" w:color="auto"/>
        <w:left w:val="none" w:sz="0" w:space="0" w:color="auto"/>
        <w:bottom w:val="none" w:sz="0" w:space="0" w:color="auto"/>
        <w:right w:val="none" w:sz="0" w:space="0" w:color="auto"/>
      </w:divBdr>
    </w:div>
    <w:div w:id="308824763">
      <w:bodyDiv w:val="1"/>
      <w:marLeft w:val="0"/>
      <w:marRight w:val="0"/>
      <w:marTop w:val="0"/>
      <w:marBottom w:val="0"/>
      <w:divBdr>
        <w:top w:val="none" w:sz="0" w:space="0" w:color="auto"/>
        <w:left w:val="none" w:sz="0" w:space="0" w:color="auto"/>
        <w:bottom w:val="none" w:sz="0" w:space="0" w:color="auto"/>
        <w:right w:val="none" w:sz="0" w:space="0" w:color="auto"/>
      </w:divBdr>
    </w:div>
    <w:div w:id="317924857">
      <w:bodyDiv w:val="1"/>
      <w:marLeft w:val="0"/>
      <w:marRight w:val="0"/>
      <w:marTop w:val="0"/>
      <w:marBottom w:val="0"/>
      <w:divBdr>
        <w:top w:val="none" w:sz="0" w:space="0" w:color="auto"/>
        <w:left w:val="none" w:sz="0" w:space="0" w:color="auto"/>
        <w:bottom w:val="none" w:sz="0" w:space="0" w:color="auto"/>
        <w:right w:val="none" w:sz="0" w:space="0" w:color="auto"/>
      </w:divBdr>
    </w:div>
    <w:div w:id="333463175">
      <w:bodyDiv w:val="1"/>
      <w:marLeft w:val="0"/>
      <w:marRight w:val="0"/>
      <w:marTop w:val="0"/>
      <w:marBottom w:val="0"/>
      <w:divBdr>
        <w:top w:val="none" w:sz="0" w:space="0" w:color="auto"/>
        <w:left w:val="none" w:sz="0" w:space="0" w:color="auto"/>
        <w:bottom w:val="none" w:sz="0" w:space="0" w:color="auto"/>
        <w:right w:val="none" w:sz="0" w:space="0" w:color="auto"/>
      </w:divBdr>
    </w:div>
    <w:div w:id="350765317">
      <w:bodyDiv w:val="1"/>
      <w:marLeft w:val="0"/>
      <w:marRight w:val="0"/>
      <w:marTop w:val="0"/>
      <w:marBottom w:val="0"/>
      <w:divBdr>
        <w:top w:val="none" w:sz="0" w:space="0" w:color="auto"/>
        <w:left w:val="none" w:sz="0" w:space="0" w:color="auto"/>
        <w:bottom w:val="none" w:sz="0" w:space="0" w:color="auto"/>
        <w:right w:val="none" w:sz="0" w:space="0" w:color="auto"/>
      </w:divBdr>
    </w:div>
    <w:div w:id="375351100">
      <w:bodyDiv w:val="1"/>
      <w:marLeft w:val="0"/>
      <w:marRight w:val="0"/>
      <w:marTop w:val="0"/>
      <w:marBottom w:val="0"/>
      <w:divBdr>
        <w:top w:val="none" w:sz="0" w:space="0" w:color="auto"/>
        <w:left w:val="none" w:sz="0" w:space="0" w:color="auto"/>
        <w:bottom w:val="none" w:sz="0" w:space="0" w:color="auto"/>
        <w:right w:val="none" w:sz="0" w:space="0" w:color="auto"/>
      </w:divBdr>
    </w:div>
    <w:div w:id="395591435">
      <w:bodyDiv w:val="1"/>
      <w:marLeft w:val="0"/>
      <w:marRight w:val="0"/>
      <w:marTop w:val="0"/>
      <w:marBottom w:val="0"/>
      <w:divBdr>
        <w:top w:val="none" w:sz="0" w:space="0" w:color="auto"/>
        <w:left w:val="none" w:sz="0" w:space="0" w:color="auto"/>
        <w:bottom w:val="none" w:sz="0" w:space="0" w:color="auto"/>
        <w:right w:val="none" w:sz="0" w:space="0" w:color="auto"/>
      </w:divBdr>
    </w:div>
    <w:div w:id="405811236">
      <w:bodyDiv w:val="1"/>
      <w:marLeft w:val="0"/>
      <w:marRight w:val="0"/>
      <w:marTop w:val="0"/>
      <w:marBottom w:val="0"/>
      <w:divBdr>
        <w:top w:val="none" w:sz="0" w:space="0" w:color="auto"/>
        <w:left w:val="none" w:sz="0" w:space="0" w:color="auto"/>
        <w:bottom w:val="none" w:sz="0" w:space="0" w:color="auto"/>
        <w:right w:val="none" w:sz="0" w:space="0" w:color="auto"/>
      </w:divBdr>
    </w:div>
    <w:div w:id="527378380">
      <w:bodyDiv w:val="1"/>
      <w:marLeft w:val="0"/>
      <w:marRight w:val="0"/>
      <w:marTop w:val="0"/>
      <w:marBottom w:val="0"/>
      <w:divBdr>
        <w:top w:val="none" w:sz="0" w:space="0" w:color="auto"/>
        <w:left w:val="none" w:sz="0" w:space="0" w:color="auto"/>
        <w:bottom w:val="none" w:sz="0" w:space="0" w:color="auto"/>
        <w:right w:val="none" w:sz="0" w:space="0" w:color="auto"/>
      </w:divBdr>
    </w:div>
    <w:div w:id="543447013">
      <w:bodyDiv w:val="1"/>
      <w:marLeft w:val="0"/>
      <w:marRight w:val="0"/>
      <w:marTop w:val="0"/>
      <w:marBottom w:val="0"/>
      <w:divBdr>
        <w:top w:val="none" w:sz="0" w:space="0" w:color="auto"/>
        <w:left w:val="none" w:sz="0" w:space="0" w:color="auto"/>
        <w:bottom w:val="none" w:sz="0" w:space="0" w:color="auto"/>
        <w:right w:val="none" w:sz="0" w:space="0" w:color="auto"/>
      </w:divBdr>
    </w:div>
    <w:div w:id="552431297">
      <w:bodyDiv w:val="1"/>
      <w:marLeft w:val="0"/>
      <w:marRight w:val="0"/>
      <w:marTop w:val="0"/>
      <w:marBottom w:val="0"/>
      <w:divBdr>
        <w:top w:val="none" w:sz="0" w:space="0" w:color="auto"/>
        <w:left w:val="none" w:sz="0" w:space="0" w:color="auto"/>
        <w:bottom w:val="none" w:sz="0" w:space="0" w:color="auto"/>
        <w:right w:val="none" w:sz="0" w:space="0" w:color="auto"/>
      </w:divBdr>
    </w:div>
    <w:div w:id="619578132">
      <w:bodyDiv w:val="1"/>
      <w:marLeft w:val="0"/>
      <w:marRight w:val="0"/>
      <w:marTop w:val="0"/>
      <w:marBottom w:val="0"/>
      <w:divBdr>
        <w:top w:val="none" w:sz="0" w:space="0" w:color="auto"/>
        <w:left w:val="none" w:sz="0" w:space="0" w:color="auto"/>
        <w:bottom w:val="none" w:sz="0" w:space="0" w:color="auto"/>
        <w:right w:val="none" w:sz="0" w:space="0" w:color="auto"/>
      </w:divBdr>
    </w:div>
    <w:div w:id="735512752">
      <w:bodyDiv w:val="1"/>
      <w:marLeft w:val="0"/>
      <w:marRight w:val="0"/>
      <w:marTop w:val="0"/>
      <w:marBottom w:val="0"/>
      <w:divBdr>
        <w:top w:val="none" w:sz="0" w:space="0" w:color="auto"/>
        <w:left w:val="none" w:sz="0" w:space="0" w:color="auto"/>
        <w:bottom w:val="none" w:sz="0" w:space="0" w:color="auto"/>
        <w:right w:val="none" w:sz="0" w:space="0" w:color="auto"/>
      </w:divBdr>
    </w:div>
    <w:div w:id="759065898">
      <w:bodyDiv w:val="1"/>
      <w:marLeft w:val="0"/>
      <w:marRight w:val="0"/>
      <w:marTop w:val="0"/>
      <w:marBottom w:val="0"/>
      <w:divBdr>
        <w:top w:val="none" w:sz="0" w:space="0" w:color="auto"/>
        <w:left w:val="none" w:sz="0" w:space="0" w:color="auto"/>
        <w:bottom w:val="none" w:sz="0" w:space="0" w:color="auto"/>
        <w:right w:val="none" w:sz="0" w:space="0" w:color="auto"/>
      </w:divBdr>
    </w:div>
    <w:div w:id="816529962">
      <w:bodyDiv w:val="1"/>
      <w:marLeft w:val="0"/>
      <w:marRight w:val="0"/>
      <w:marTop w:val="0"/>
      <w:marBottom w:val="0"/>
      <w:divBdr>
        <w:top w:val="none" w:sz="0" w:space="0" w:color="auto"/>
        <w:left w:val="none" w:sz="0" w:space="0" w:color="auto"/>
        <w:bottom w:val="none" w:sz="0" w:space="0" w:color="auto"/>
        <w:right w:val="none" w:sz="0" w:space="0" w:color="auto"/>
      </w:divBdr>
    </w:div>
    <w:div w:id="826436660">
      <w:bodyDiv w:val="1"/>
      <w:marLeft w:val="0"/>
      <w:marRight w:val="0"/>
      <w:marTop w:val="0"/>
      <w:marBottom w:val="0"/>
      <w:divBdr>
        <w:top w:val="none" w:sz="0" w:space="0" w:color="auto"/>
        <w:left w:val="none" w:sz="0" w:space="0" w:color="auto"/>
        <w:bottom w:val="none" w:sz="0" w:space="0" w:color="auto"/>
        <w:right w:val="none" w:sz="0" w:space="0" w:color="auto"/>
      </w:divBdr>
    </w:div>
    <w:div w:id="871110971">
      <w:bodyDiv w:val="1"/>
      <w:marLeft w:val="0"/>
      <w:marRight w:val="0"/>
      <w:marTop w:val="0"/>
      <w:marBottom w:val="0"/>
      <w:divBdr>
        <w:top w:val="none" w:sz="0" w:space="0" w:color="auto"/>
        <w:left w:val="none" w:sz="0" w:space="0" w:color="auto"/>
        <w:bottom w:val="none" w:sz="0" w:space="0" w:color="auto"/>
        <w:right w:val="none" w:sz="0" w:space="0" w:color="auto"/>
      </w:divBdr>
    </w:div>
    <w:div w:id="882252696">
      <w:bodyDiv w:val="1"/>
      <w:marLeft w:val="0"/>
      <w:marRight w:val="0"/>
      <w:marTop w:val="0"/>
      <w:marBottom w:val="0"/>
      <w:divBdr>
        <w:top w:val="none" w:sz="0" w:space="0" w:color="auto"/>
        <w:left w:val="none" w:sz="0" w:space="0" w:color="auto"/>
        <w:bottom w:val="none" w:sz="0" w:space="0" w:color="auto"/>
        <w:right w:val="none" w:sz="0" w:space="0" w:color="auto"/>
      </w:divBdr>
    </w:div>
    <w:div w:id="913198837">
      <w:bodyDiv w:val="1"/>
      <w:marLeft w:val="0"/>
      <w:marRight w:val="0"/>
      <w:marTop w:val="0"/>
      <w:marBottom w:val="0"/>
      <w:divBdr>
        <w:top w:val="none" w:sz="0" w:space="0" w:color="auto"/>
        <w:left w:val="none" w:sz="0" w:space="0" w:color="auto"/>
        <w:bottom w:val="none" w:sz="0" w:space="0" w:color="auto"/>
        <w:right w:val="none" w:sz="0" w:space="0" w:color="auto"/>
      </w:divBdr>
    </w:div>
    <w:div w:id="953485181">
      <w:bodyDiv w:val="1"/>
      <w:marLeft w:val="0"/>
      <w:marRight w:val="0"/>
      <w:marTop w:val="0"/>
      <w:marBottom w:val="0"/>
      <w:divBdr>
        <w:top w:val="none" w:sz="0" w:space="0" w:color="auto"/>
        <w:left w:val="none" w:sz="0" w:space="0" w:color="auto"/>
        <w:bottom w:val="none" w:sz="0" w:space="0" w:color="auto"/>
        <w:right w:val="none" w:sz="0" w:space="0" w:color="auto"/>
      </w:divBdr>
    </w:div>
    <w:div w:id="957876765">
      <w:bodyDiv w:val="1"/>
      <w:marLeft w:val="0"/>
      <w:marRight w:val="0"/>
      <w:marTop w:val="0"/>
      <w:marBottom w:val="0"/>
      <w:divBdr>
        <w:top w:val="none" w:sz="0" w:space="0" w:color="auto"/>
        <w:left w:val="none" w:sz="0" w:space="0" w:color="auto"/>
        <w:bottom w:val="none" w:sz="0" w:space="0" w:color="auto"/>
        <w:right w:val="none" w:sz="0" w:space="0" w:color="auto"/>
      </w:divBdr>
    </w:div>
    <w:div w:id="968586485">
      <w:bodyDiv w:val="1"/>
      <w:marLeft w:val="0"/>
      <w:marRight w:val="0"/>
      <w:marTop w:val="0"/>
      <w:marBottom w:val="0"/>
      <w:divBdr>
        <w:top w:val="none" w:sz="0" w:space="0" w:color="auto"/>
        <w:left w:val="none" w:sz="0" w:space="0" w:color="auto"/>
        <w:bottom w:val="none" w:sz="0" w:space="0" w:color="auto"/>
        <w:right w:val="none" w:sz="0" w:space="0" w:color="auto"/>
      </w:divBdr>
    </w:div>
    <w:div w:id="1002513446">
      <w:bodyDiv w:val="1"/>
      <w:marLeft w:val="0"/>
      <w:marRight w:val="0"/>
      <w:marTop w:val="0"/>
      <w:marBottom w:val="0"/>
      <w:divBdr>
        <w:top w:val="none" w:sz="0" w:space="0" w:color="auto"/>
        <w:left w:val="none" w:sz="0" w:space="0" w:color="auto"/>
        <w:bottom w:val="none" w:sz="0" w:space="0" w:color="auto"/>
        <w:right w:val="none" w:sz="0" w:space="0" w:color="auto"/>
      </w:divBdr>
    </w:div>
    <w:div w:id="1036197845">
      <w:bodyDiv w:val="1"/>
      <w:marLeft w:val="0"/>
      <w:marRight w:val="0"/>
      <w:marTop w:val="0"/>
      <w:marBottom w:val="0"/>
      <w:divBdr>
        <w:top w:val="none" w:sz="0" w:space="0" w:color="auto"/>
        <w:left w:val="none" w:sz="0" w:space="0" w:color="auto"/>
        <w:bottom w:val="none" w:sz="0" w:space="0" w:color="auto"/>
        <w:right w:val="none" w:sz="0" w:space="0" w:color="auto"/>
      </w:divBdr>
      <w:divsChild>
        <w:div w:id="305941720">
          <w:marLeft w:val="0"/>
          <w:marRight w:val="0"/>
          <w:marTop w:val="0"/>
          <w:marBottom w:val="0"/>
          <w:divBdr>
            <w:top w:val="none" w:sz="0" w:space="0" w:color="auto"/>
            <w:left w:val="none" w:sz="0" w:space="0" w:color="auto"/>
            <w:bottom w:val="none" w:sz="0" w:space="0" w:color="auto"/>
            <w:right w:val="none" w:sz="0" w:space="0" w:color="auto"/>
          </w:divBdr>
        </w:div>
        <w:div w:id="608204591">
          <w:marLeft w:val="0"/>
          <w:marRight w:val="0"/>
          <w:marTop w:val="0"/>
          <w:marBottom w:val="0"/>
          <w:divBdr>
            <w:top w:val="none" w:sz="0" w:space="0" w:color="auto"/>
            <w:left w:val="none" w:sz="0" w:space="0" w:color="auto"/>
            <w:bottom w:val="none" w:sz="0" w:space="0" w:color="auto"/>
            <w:right w:val="none" w:sz="0" w:space="0" w:color="auto"/>
          </w:divBdr>
        </w:div>
        <w:div w:id="3437496">
          <w:marLeft w:val="0"/>
          <w:marRight w:val="0"/>
          <w:marTop w:val="0"/>
          <w:marBottom w:val="0"/>
          <w:divBdr>
            <w:top w:val="none" w:sz="0" w:space="0" w:color="auto"/>
            <w:left w:val="none" w:sz="0" w:space="0" w:color="auto"/>
            <w:bottom w:val="none" w:sz="0" w:space="0" w:color="auto"/>
            <w:right w:val="none" w:sz="0" w:space="0" w:color="auto"/>
          </w:divBdr>
        </w:div>
        <w:div w:id="360205618">
          <w:marLeft w:val="0"/>
          <w:marRight w:val="0"/>
          <w:marTop w:val="0"/>
          <w:marBottom w:val="0"/>
          <w:divBdr>
            <w:top w:val="none" w:sz="0" w:space="0" w:color="auto"/>
            <w:left w:val="none" w:sz="0" w:space="0" w:color="auto"/>
            <w:bottom w:val="none" w:sz="0" w:space="0" w:color="auto"/>
            <w:right w:val="none" w:sz="0" w:space="0" w:color="auto"/>
          </w:divBdr>
        </w:div>
        <w:div w:id="466165940">
          <w:marLeft w:val="0"/>
          <w:marRight w:val="0"/>
          <w:marTop w:val="0"/>
          <w:marBottom w:val="0"/>
          <w:divBdr>
            <w:top w:val="none" w:sz="0" w:space="0" w:color="auto"/>
            <w:left w:val="none" w:sz="0" w:space="0" w:color="auto"/>
            <w:bottom w:val="none" w:sz="0" w:space="0" w:color="auto"/>
            <w:right w:val="none" w:sz="0" w:space="0" w:color="auto"/>
          </w:divBdr>
        </w:div>
        <w:div w:id="1031691476">
          <w:marLeft w:val="0"/>
          <w:marRight w:val="0"/>
          <w:marTop w:val="0"/>
          <w:marBottom w:val="0"/>
          <w:divBdr>
            <w:top w:val="none" w:sz="0" w:space="0" w:color="auto"/>
            <w:left w:val="none" w:sz="0" w:space="0" w:color="auto"/>
            <w:bottom w:val="none" w:sz="0" w:space="0" w:color="auto"/>
            <w:right w:val="none" w:sz="0" w:space="0" w:color="auto"/>
          </w:divBdr>
        </w:div>
        <w:div w:id="1361124447">
          <w:marLeft w:val="0"/>
          <w:marRight w:val="0"/>
          <w:marTop w:val="0"/>
          <w:marBottom w:val="0"/>
          <w:divBdr>
            <w:top w:val="none" w:sz="0" w:space="0" w:color="auto"/>
            <w:left w:val="none" w:sz="0" w:space="0" w:color="auto"/>
            <w:bottom w:val="none" w:sz="0" w:space="0" w:color="auto"/>
            <w:right w:val="none" w:sz="0" w:space="0" w:color="auto"/>
          </w:divBdr>
        </w:div>
        <w:div w:id="94061326">
          <w:marLeft w:val="0"/>
          <w:marRight w:val="0"/>
          <w:marTop w:val="0"/>
          <w:marBottom w:val="0"/>
          <w:divBdr>
            <w:top w:val="none" w:sz="0" w:space="0" w:color="auto"/>
            <w:left w:val="none" w:sz="0" w:space="0" w:color="auto"/>
            <w:bottom w:val="none" w:sz="0" w:space="0" w:color="auto"/>
            <w:right w:val="none" w:sz="0" w:space="0" w:color="auto"/>
          </w:divBdr>
        </w:div>
        <w:div w:id="348530798">
          <w:marLeft w:val="0"/>
          <w:marRight w:val="0"/>
          <w:marTop w:val="0"/>
          <w:marBottom w:val="0"/>
          <w:divBdr>
            <w:top w:val="none" w:sz="0" w:space="0" w:color="auto"/>
            <w:left w:val="none" w:sz="0" w:space="0" w:color="auto"/>
            <w:bottom w:val="none" w:sz="0" w:space="0" w:color="auto"/>
            <w:right w:val="none" w:sz="0" w:space="0" w:color="auto"/>
          </w:divBdr>
        </w:div>
        <w:div w:id="283774471">
          <w:marLeft w:val="0"/>
          <w:marRight w:val="0"/>
          <w:marTop w:val="0"/>
          <w:marBottom w:val="0"/>
          <w:divBdr>
            <w:top w:val="none" w:sz="0" w:space="0" w:color="auto"/>
            <w:left w:val="none" w:sz="0" w:space="0" w:color="auto"/>
            <w:bottom w:val="none" w:sz="0" w:space="0" w:color="auto"/>
            <w:right w:val="none" w:sz="0" w:space="0" w:color="auto"/>
          </w:divBdr>
        </w:div>
        <w:div w:id="1063259935">
          <w:marLeft w:val="0"/>
          <w:marRight w:val="0"/>
          <w:marTop w:val="0"/>
          <w:marBottom w:val="0"/>
          <w:divBdr>
            <w:top w:val="none" w:sz="0" w:space="0" w:color="auto"/>
            <w:left w:val="none" w:sz="0" w:space="0" w:color="auto"/>
            <w:bottom w:val="none" w:sz="0" w:space="0" w:color="auto"/>
            <w:right w:val="none" w:sz="0" w:space="0" w:color="auto"/>
          </w:divBdr>
        </w:div>
        <w:div w:id="446201505">
          <w:marLeft w:val="0"/>
          <w:marRight w:val="0"/>
          <w:marTop w:val="0"/>
          <w:marBottom w:val="0"/>
          <w:divBdr>
            <w:top w:val="none" w:sz="0" w:space="0" w:color="auto"/>
            <w:left w:val="none" w:sz="0" w:space="0" w:color="auto"/>
            <w:bottom w:val="none" w:sz="0" w:space="0" w:color="auto"/>
            <w:right w:val="none" w:sz="0" w:space="0" w:color="auto"/>
          </w:divBdr>
        </w:div>
        <w:div w:id="302781688">
          <w:marLeft w:val="0"/>
          <w:marRight w:val="0"/>
          <w:marTop w:val="0"/>
          <w:marBottom w:val="0"/>
          <w:divBdr>
            <w:top w:val="none" w:sz="0" w:space="0" w:color="auto"/>
            <w:left w:val="none" w:sz="0" w:space="0" w:color="auto"/>
            <w:bottom w:val="none" w:sz="0" w:space="0" w:color="auto"/>
            <w:right w:val="none" w:sz="0" w:space="0" w:color="auto"/>
          </w:divBdr>
        </w:div>
        <w:div w:id="1870875227">
          <w:marLeft w:val="0"/>
          <w:marRight w:val="0"/>
          <w:marTop w:val="0"/>
          <w:marBottom w:val="0"/>
          <w:divBdr>
            <w:top w:val="none" w:sz="0" w:space="0" w:color="auto"/>
            <w:left w:val="none" w:sz="0" w:space="0" w:color="auto"/>
            <w:bottom w:val="none" w:sz="0" w:space="0" w:color="auto"/>
            <w:right w:val="none" w:sz="0" w:space="0" w:color="auto"/>
          </w:divBdr>
        </w:div>
        <w:div w:id="588579572">
          <w:marLeft w:val="0"/>
          <w:marRight w:val="0"/>
          <w:marTop w:val="0"/>
          <w:marBottom w:val="0"/>
          <w:divBdr>
            <w:top w:val="none" w:sz="0" w:space="0" w:color="auto"/>
            <w:left w:val="none" w:sz="0" w:space="0" w:color="auto"/>
            <w:bottom w:val="none" w:sz="0" w:space="0" w:color="auto"/>
            <w:right w:val="none" w:sz="0" w:space="0" w:color="auto"/>
          </w:divBdr>
        </w:div>
        <w:div w:id="1302729945">
          <w:marLeft w:val="0"/>
          <w:marRight w:val="0"/>
          <w:marTop w:val="0"/>
          <w:marBottom w:val="0"/>
          <w:divBdr>
            <w:top w:val="none" w:sz="0" w:space="0" w:color="auto"/>
            <w:left w:val="none" w:sz="0" w:space="0" w:color="auto"/>
            <w:bottom w:val="none" w:sz="0" w:space="0" w:color="auto"/>
            <w:right w:val="none" w:sz="0" w:space="0" w:color="auto"/>
          </w:divBdr>
        </w:div>
        <w:div w:id="1773629217">
          <w:marLeft w:val="0"/>
          <w:marRight w:val="0"/>
          <w:marTop w:val="0"/>
          <w:marBottom w:val="0"/>
          <w:divBdr>
            <w:top w:val="none" w:sz="0" w:space="0" w:color="auto"/>
            <w:left w:val="none" w:sz="0" w:space="0" w:color="auto"/>
            <w:bottom w:val="none" w:sz="0" w:space="0" w:color="auto"/>
            <w:right w:val="none" w:sz="0" w:space="0" w:color="auto"/>
          </w:divBdr>
        </w:div>
        <w:div w:id="1984844859">
          <w:marLeft w:val="0"/>
          <w:marRight w:val="0"/>
          <w:marTop w:val="0"/>
          <w:marBottom w:val="0"/>
          <w:divBdr>
            <w:top w:val="none" w:sz="0" w:space="0" w:color="auto"/>
            <w:left w:val="none" w:sz="0" w:space="0" w:color="auto"/>
            <w:bottom w:val="none" w:sz="0" w:space="0" w:color="auto"/>
            <w:right w:val="none" w:sz="0" w:space="0" w:color="auto"/>
          </w:divBdr>
        </w:div>
        <w:div w:id="2075929714">
          <w:marLeft w:val="0"/>
          <w:marRight w:val="0"/>
          <w:marTop w:val="0"/>
          <w:marBottom w:val="0"/>
          <w:divBdr>
            <w:top w:val="none" w:sz="0" w:space="0" w:color="auto"/>
            <w:left w:val="none" w:sz="0" w:space="0" w:color="auto"/>
            <w:bottom w:val="none" w:sz="0" w:space="0" w:color="auto"/>
            <w:right w:val="none" w:sz="0" w:space="0" w:color="auto"/>
          </w:divBdr>
        </w:div>
        <w:div w:id="547301916">
          <w:marLeft w:val="0"/>
          <w:marRight w:val="0"/>
          <w:marTop w:val="0"/>
          <w:marBottom w:val="0"/>
          <w:divBdr>
            <w:top w:val="none" w:sz="0" w:space="0" w:color="auto"/>
            <w:left w:val="none" w:sz="0" w:space="0" w:color="auto"/>
            <w:bottom w:val="none" w:sz="0" w:space="0" w:color="auto"/>
            <w:right w:val="none" w:sz="0" w:space="0" w:color="auto"/>
          </w:divBdr>
        </w:div>
        <w:div w:id="2147044996">
          <w:marLeft w:val="0"/>
          <w:marRight w:val="0"/>
          <w:marTop w:val="0"/>
          <w:marBottom w:val="0"/>
          <w:divBdr>
            <w:top w:val="none" w:sz="0" w:space="0" w:color="auto"/>
            <w:left w:val="none" w:sz="0" w:space="0" w:color="auto"/>
            <w:bottom w:val="none" w:sz="0" w:space="0" w:color="auto"/>
            <w:right w:val="none" w:sz="0" w:space="0" w:color="auto"/>
          </w:divBdr>
        </w:div>
        <w:div w:id="807555711">
          <w:marLeft w:val="0"/>
          <w:marRight w:val="0"/>
          <w:marTop w:val="0"/>
          <w:marBottom w:val="0"/>
          <w:divBdr>
            <w:top w:val="none" w:sz="0" w:space="0" w:color="auto"/>
            <w:left w:val="none" w:sz="0" w:space="0" w:color="auto"/>
            <w:bottom w:val="none" w:sz="0" w:space="0" w:color="auto"/>
            <w:right w:val="none" w:sz="0" w:space="0" w:color="auto"/>
          </w:divBdr>
        </w:div>
        <w:div w:id="1657688440">
          <w:marLeft w:val="0"/>
          <w:marRight w:val="0"/>
          <w:marTop w:val="0"/>
          <w:marBottom w:val="0"/>
          <w:divBdr>
            <w:top w:val="none" w:sz="0" w:space="0" w:color="auto"/>
            <w:left w:val="none" w:sz="0" w:space="0" w:color="auto"/>
            <w:bottom w:val="none" w:sz="0" w:space="0" w:color="auto"/>
            <w:right w:val="none" w:sz="0" w:space="0" w:color="auto"/>
          </w:divBdr>
        </w:div>
        <w:div w:id="2071999373">
          <w:marLeft w:val="0"/>
          <w:marRight w:val="0"/>
          <w:marTop w:val="0"/>
          <w:marBottom w:val="0"/>
          <w:divBdr>
            <w:top w:val="none" w:sz="0" w:space="0" w:color="auto"/>
            <w:left w:val="none" w:sz="0" w:space="0" w:color="auto"/>
            <w:bottom w:val="none" w:sz="0" w:space="0" w:color="auto"/>
            <w:right w:val="none" w:sz="0" w:space="0" w:color="auto"/>
          </w:divBdr>
        </w:div>
        <w:div w:id="908930269">
          <w:marLeft w:val="0"/>
          <w:marRight w:val="0"/>
          <w:marTop w:val="0"/>
          <w:marBottom w:val="0"/>
          <w:divBdr>
            <w:top w:val="none" w:sz="0" w:space="0" w:color="auto"/>
            <w:left w:val="none" w:sz="0" w:space="0" w:color="auto"/>
            <w:bottom w:val="none" w:sz="0" w:space="0" w:color="auto"/>
            <w:right w:val="none" w:sz="0" w:space="0" w:color="auto"/>
          </w:divBdr>
        </w:div>
      </w:divsChild>
    </w:div>
    <w:div w:id="1094983961">
      <w:bodyDiv w:val="1"/>
      <w:marLeft w:val="0"/>
      <w:marRight w:val="0"/>
      <w:marTop w:val="0"/>
      <w:marBottom w:val="0"/>
      <w:divBdr>
        <w:top w:val="none" w:sz="0" w:space="0" w:color="auto"/>
        <w:left w:val="none" w:sz="0" w:space="0" w:color="auto"/>
        <w:bottom w:val="none" w:sz="0" w:space="0" w:color="auto"/>
        <w:right w:val="none" w:sz="0" w:space="0" w:color="auto"/>
      </w:divBdr>
    </w:div>
    <w:div w:id="1096246132">
      <w:bodyDiv w:val="1"/>
      <w:marLeft w:val="0"/>
      <w:marRight w:val="0"/>
      <w:marTop w:val="0"/>
      <w:marBottom w:val="0"/>
      <w:divBdr>
        <w:top w:val="none" w:sz="0" w:space="0" w:color="auto"/>
        <w:left w:val="none" w:sz="0" w:space="0" w:color="auto"/>
        <w:bottom w:val="none" w:sz="0" w:space="0" w:color="auto"/>
        <w:right w:val="none" w:sz="0" w:space="0" w:color="auto"/>
      </w:divBdr>
      <w:divsChild>
        <w:div w:id="831532156">
          <w:marLeft w:val="0"/>
          <w:marRight w:val="0"/>
          <w:marTop w:val="0"/>
          <w:marBottom w:val="0"/>
          <w:divBdr>
            <w:top w:val="none" w:sz="0" w:space="0" w:color="auto"/>
            <w:left w:val="none" w:sz="0" w:space="0" w:color="auto"/>
            <w:bottom w:val="none" w:sz="0" w:space="0" w:color="auto"/>
            <w:right w:val="none" w:sz="0" w:space="0" w:color="auto"/>
          </w:divBdr>
        </w:div>
        <w:div w:id="839782485">
          <w:marLeft w:val="0"/>
          <w:marRight w:val="0"/>
          <w:marTop w:val="0"/>
          <w:marBottom w:val="0"/>
          <w:divBdr>
            <w:top w:val="none" w:sz="0" w:space="0" w:color="auto"/>
            <w:left w:val="none" w:sz="0" w:space="0" w:color="auto"/>
            <w:bottom w:val="none" w:sz="0" w:space="0" w:color="auto"/>
            <w:right w:val="none" w:sz="0" w:space="0" w:color="auto"/>
          </w:divBdr>
        </w:div>
        <w:div w:id="243034937">
          <w:marLeft w:val="0"/>
          <w:marRight w:val="0"/>
          <w:marTop w:val="0"/>
          <w:marBottom w:val="0"/>
          <w:divBdr>
            <w:top w:val="none" w:sz="0" w:space="0" w:color="auto"/>
            <w:left w:val="none" w:sz="0" w:space="0" w:color="auto"/>
            <w:bottom w:val="none" w:sz="0" w:space="0" w:color="auto"/>
            <w:right w:val="none" w:sz="0" w:space="0" w:color="auto"/>
          </w:divBdr>
        </w:div>
        <w:div w:id="48311534">
          <w:marLeft w:val="0"/>
          <w:marRight w:val="0"/>
          <w:marTop w:val="0"/>
          <w:marBottom w:val="0"/>
          <w:divBdr>
            <w:top w:val="none" w:sz="0" w:space="0" w:color="auto"/>
            <w:left w:val="none" w:sz="0" w:space="0" w:color="auto"/>
            <w:bottom w:val="none" w:sz="0" w:space="0" w:color="auto"/>
            <w:right w:val="none" w:sz="0" w:space="0" w:color="auto"/>
          </w:divBdr>
        </w:div>
      </w:divsChild>
    </w:div>
    <w:div w:id="1174758832">
      <w:bodyDiv w:val="1"/>
      <w:marLeft w:val="0"/>
      <w:marRight w:val="0"/>
      <w:marTop w:val="0"/>
      <w:marBottom w:val="0"/>
      <w:divBdr>
        <w:top w:val="none" w:sz="0" w:space="0" w:color="auto"/>
        <w:left w:val="none" w:sz="0" w:space="0" w:color="auto"/>
        <w:bottom w:val="none" w:sz="0" w:space="0" w:color="auto"/>
        <w:right w:val="none" w:sz="0" w:space="0" w:color="auto"/>
      </w:divBdr>
    </w:div>
    <w:div w:id="1233854446">
      <w:bodyDiv w:val="1"/>
      <w:marLeft w:val="0"/>
      <w:marRight w:val="0"/>
      <w:marTop w:val="0"/>
      <w:marBottom w:val="0"/>
      <w:divBdr>
        <w:top w:val="none" w:sz="0" w:space="0" w:color="auto"/>
        <w:left w:val="none" w:sz="0" w:space="0" w:color="auto"/>
        <w:bottom w:val="none" w:sz="0" w:space="0" w:color="auto"/>
        <w:right w:val="none" w:sz="0" w:space="0" w:color="auto"/>
      </w:divBdr>
    </w:div>
    <w:div w:id="1253471278">
      <w:bodyDiv w:val="1"/>
      <w:marLeft w:val="0"/>
      <w:marRight w:val="0"/>
      <w:marTop w:val="0"/>
      <w:marBottom w:val="0"/>
      <w:divBdr>
        <w:top w:val="none" w:sz="0" w:space="0" w:color="auto"/>
        <w:left w:val="none" w:sz="0" w:space="0" w:color="auto"/>
        <w:bottom w:val="none" w:sz="0" w:space="0" w:color="auto"/>
        <w:right w:val="none" w:sz="0" w:space="0" w:color="auto"/>
      </w:divBdr>
    </w:div>
    <w:div w:id="1301421010">
      <w:bodyDiv w:val="1"/>
      <w:marLeft w:val="0"/>
      <w:marRight w:val="0"/>
      <w:marTop w:val="0"/>
      <w:marBottom w:val="0"/>
      <w:divBdr>
        <w:top w:val="none" w:sz="0" w:space="0" w:color="auto"/>
        <w:left w:val="none" w:sz="0" w:space="0" w:color="auto"/>
        <w:bottom w:val="none" w:sz="0" w:space="0" w:color="auto"/>
        <w:right w:val="none" w:sz="0" w:space="0" w:color="auto"/>
      </w:divBdr>
    </w:div>
    <w:div w:id="1367751116">
      <w:bodyDiv w:val="1"/>
      <w:marLeft w:val="0"/>
      <w:marRight w:val="0"/>
      <w:marTop w:val="0"/>
      <w:marBottom w:val="0"/>
      <w:divBdr>
        <w:top w:val="none" w:sz="0" w:space="0" w:color="auto"/>
        <w:left w:val="none" w:sz="0" w:space="0" w:color="auto"/>
        <w:bottom w:val="none" w:sz="0" w:space="0" w:color="auto"/>
        <w:right w:val="none" w:sz="0" w:space="0" w:color="auto"/>
      </w:divBdr>
    </w:div>
    <w:div w:id="1388799463">
      <w:bodyDiv w:val="1"/>
      <w:marLeft w:val="0"/>
      <w:marRight w:val="0"/>
      <w:marTop w:val="0"/>
      <w:marBottom w:val="0"/>
      <w:divBdr>
        <w:top w:val="none" w:sz="0" w:space="0" w:color="auto"/>
        <w:left w:val="none" w:sz="0" w:space="0" w:color="auto"/>
        <w:bottom w:val="none" w:sz="0" w:space="0" w:color="auto"/>
        <w:right w:val="none" w:sz="0" w:space="0" w:color="auto"/>
      </w:divBdr>
    </w:div>
    <w:div w:id="1472597341">
      <w:bodyDiv w:val="1"/>
      <w:marLeft w:val="0"/>
      <w:marRight w:val="0"/>
      <w:marTop w:val="0"/>
      <w:marBottom w:val="0"/>
      <w:divBdr>
        <w:top w:val="none" w:sz="0" w:space="0" w:color="auto"/>
        <w:left w:val="none" w:sz="0" w:space="0" w:color="auto"/>
        <w:bottom w:val="none" w:sz="0" w:space="0" w:color="auto"/>
        <w:right w:val="none" w:sz="0" w:space="0" w:color="auto"/>
      </w:divBdr>
      <w:divsChild>
        <w:div w:id="1334184752">
          <w:marLeft w:val="0"/>
          <w:marRight w:val="0"/>
          <w:marTop w:val="0"/>
          <w:marBottom w:val="0"/>
          <w:divBdr>
            <w:top w:val="none" w:sz="0" w:space="0" w:color="auto"/>
            <w:left w:val="none" w:sz="0" w:space="0" w:color="auto"/>
            <w:bottom w:val="none" w:sz="0" w:space="0" w:color="auto"/>
            <w:right w:val="none" w:sz="0" w:space="0" w:color="auto"/>
          </w:divBdr>
        </w:div>
        <w:div w:id="1172570448">
          <w:marLeft w:val="0"/>
          <w:marRight w:val="0"/>
          <w:marTop w:val="0"/>
          <w:marBottom w:val="0"/>
          <w:divBdr>
            <w:top w:val="none" w:sz="0" w:space="0" w:color="auto"/>
            <w:left w:val="none" w:sz="0" w:space="0" w:color="auto"/>
            <w:bottom w:val="none" w:sz="0" w:space="0" w:color="auto"/>
            <w:right w:val="none" w:sz="0" w:space="0" w:color="auto"/>
          </w:divBdr>
        </w:div>
        <w:div w:id="1678457888">
          <w:marLeft w:val="0"/>
          <w:marRight w:val="0"/>
          <w:marTop w:val="0"/>
          <w:marBottom w:val="0"/>
          <w:divBdr>
            <w:top w:val="none" w:sz="0" w:space="0" w:color="auto"/>
            <w:left w:val="none" w:sz="0" w:space="0" w:color="auto"/>
            <w:bottom w:val="none" w:sz="0" w:space="0" w:color="auto"/>
            <w:right w:val="none" w:sz="0" w:space="0" w:color="auto"/>
          </w:divBdr>
        </w:div>
        <w:div w:id="659819024">
          <w:marLeft w:val="0"/>
          <w:marRight w:val="0"/>
          <w:marTop w:val="0"/>
          <w:marBottom w:val="0"/>
          <w:divBdr>
            <w:top w:val="none" w:sz="0" w:space="0" w:color="auto"/>
            <w:left w:val="none" w:sz="0" w:space="0" w:color="auto"/>
            <w:bottom w:val="none" w:sz="0" w:space="0" w:color="auto"/>
            <w:right w:val="none" w:sz="0" w:space="0" w:color="auto"/>
          </w:divBdr>
        </w:div>
        <w:div w:id="235675454">
          <w:marLeft w:val="0"/>
          <w:marRight w:val="0"/>
          <w:marTop w:val="0"/>
          <w:marBottom w:val="0"/>
          <w:divBdr>
            <w:top w:val="none" w:sz="0" w:space="0" w:color="auto"/>
            <w:left w:val="none" w:sz="0" w:space="0" w:color="auto"/>
            <w:bottom w:val="none" w:sz="0" w:space="0" w:color="auto"/>
            <w:right w:val="none" w:sz="0" w:space="0" w:color="auto"/>
          </w:divBdr>
        </w:div>
        <w:div w:id="387799605">
          <w:marLeft w:val="0"/>
          <w:marRight w:val="0"/>
          <w:marTop w:val="0"/>
          <w:marBottom w:val="0"/>
          <w:divBdr>
            <w:top w:val="none" w:sz="0" w:space="0" w:color="auto"/>
            <w:left w:val="none" w:sz="0" w:space="0" w:color="auto"/>
            <w:bottom w:val="none" w:sz="0" w:space="0" w:color="auto"/>
            <w:right w:val="none" w:sz="0" w:space="0" w:color="auto"/>
          </w:divBdr>
        </w:div>
      </w:divsChild>
    </w:div>
    <w:div w:id="1482887104">
      <w:bodyDiv w:val="1"/>
      <w:marLeft w:val="0"/>
      <w:marRight w:val="0"/>
      <w:marTop w:val="0"/>
      <w:marBottom w:val="0"/>
      <w:divBdr>
        <w:top w:val="none" w:sz="0" w:space="0" w:color="auto"/>
        <w:left w:val="none" w:sz="0" w:space="0" w:color="auto"/>
        <w:bottom w:val="none" w:sz="0" w:space="0" w:color="auto"/>
        <w:right w:val="none" w:sz="0" w:space="0" w:color="auto"/>
      </w:divBdr>
    </w:div>
    <w:div w:id="1484662402">
      <w:bodyDiv w:val="1"/>
      <w:marLeft w:val="0"/>
      <w:marRight w:val="0"/>
      <w:marTop w:val="0"/>
      <w:marBottom w:val="0"/>
      <w:divBdr>
        <w:top w:val="none" w:sz="0" w:space="0" w:color="auto"/>
        <w:left w:val="none" w:sz="0" w:space="0" w:color="auto"/>
        <w:bottom w:val="none" w:sz="0" w:space="0" w:color="auto"/>
        <w:right w:val="none" w:sz="0" w:space="0" w:color="auto"/>
      </w:divBdr>
    </w:div>
    <w:div w:id="1540168325">
      <w:bodyDiv w:val="1"/>
      <w:marLeft w:val="0"/>
      <w:marRight w:val="0"/>
      <w:marTop w:val="0"/>
      <w:marBottom w:val="0"/>
      <w:divBdr>
        <w:top w:val="none" w:sz="0" w:space="0" w:color="auto"/>
        <w:left w:val="none" w:sz="0" w:space="0" w:color="auto"/>
        <w:bottom w:val="none" w:sz="0" w:space="0" w:color="auto"/>
        <w:right w:val="none" w:sz="0" w:space="0" w:color="auto"/>
      </w:divBdr>
    </w:div>
    <w:div w:id="1545674498">
      <w:bodyDiv w:val="1"/>
      <w:marLeft w:val="0"/>
      <w:marRight w:val="0"/>
      <w:marTop w:val="0"/>
      <w:marBottom w:val="0"/>
      <w:divBdr>
        <w:top w:val="none" w:sz="0" w:space="0" w:color="auto"/>
        <w:left w:val="none" w:sz="0" w:space="0" w:color="auto"/>
        <w:bottom w:val="none" w:sz="0" w:space="0" w:color="auto"/>
        <w:right w:val="none" w:sz="0" w:space="0" w:color="auto"/>
      </w:divBdr>
      <w:divsChild>
        <w:div w:id="324626706">
          <w:marLeft w:val="0"/>
          <w:marRight w:val="0"/>
          <w:marTop w:val="0"/>
          <w:marBottom w:val="0"/>
          <w:divBdr>
            <w:top w:val="none" w:sz="0" w:space="0" w:color="auto"/>
            <w:left w:val="none" w:sz="0" w:space="0" w:color="auto"/>
            <w:bottom w:val="none" w:sz="0" w:space="0" w:color="auto"/>
            <w:right w:val="none" w:sz="0" w:space="0" w:color="auto"/>
          </w:divBdr>
        </w:div>
        <w:div w:id="283460316">
          <w:marLeft w:val="0"/>
          <w:marRight w:val="0"/>
          <w:marTop w:val="0"/>
          <w:marBottom w:val="0"/>
          <w:divBdr>
            <w:top w:val="none" w:sz="0" w:space="0" w:color="auto"/>
            <w:left w:val="none" w:sz="0" w:space="0" w:color="auto"/>
            <w:bottom w:val="none" w:sz="0" w:space="0" w:color="auto"/>
            <w:right w:val="none" w:sz="0" w:space="0" w:color="auto"/>
          </w:divBdr>
        </w:div>
        <w:div w:id="2071270240">
          <w:marLeft w:val="0"/>
          <w:marRight w:val="0"/>
          <w:marTop w:val="0"/>
          <w:marBottom w:val="0"/>
          <w:divBdr>
            <w:top w:val="none" w:sz="0" w:space="0" w:color="auto"/>
            <w:left w:val="none" w:sz="0" w:space="0" w:color="auto"/>
            <w:bottom w:val="none" w:sz="0" w:space="0" w:color="auto"/>
            <w:right w:val="none" w:sz="0" w:space="0" w:color="auto"/>
          </w:divBdr>
        </w:div>
        <w:div w:id="1248886728">
          <w:marLeft w:val="0"/>
          <w:marRight w:val="0"/>
          <w:marTop w:val="0"/>
          <w:marBottom w:val="0"/>
          <w:divBdr>
            <w:top w:val="none" w:sz="0" w:space="0" w:color="auto"/>
            <w:left w:val="none" w:sz="0" w:space="0" w:color="auto"/>
            <w:bottom w:val="none" w:sz="0" w:space="0" w:color="auto"/>
            <w:right w:val="none" w:sz="0" w:space="0" w:color="auto"/>
          </w:divBdr>
        </w:div>
      </w:divsChild>
    </w:div>
    <w:div w:id="1580170009">
      <w:bodyDiv w:val="1"/>
      <w:marLeft w:val="0"/>
      <w:marRight w:val="0"/>
      <w:marTop w:val="0"/>
      <w:marBottom w:val="0"/>
      <w:divBdr>
        <w:top w:val="none" w:sz="0" w:space="0" w:color="auto"/>
        <w:left w:val="none" w:sz="0" w:space="0" w:color="auto"/>
        <w:bottom w:val="none" w:sz="0" w:space="0" w:color="auto"/>
        <w:right w:val="none" w:sz="0" w:space="0" w:color="auto"/>
      </w:divBdr>
      <w:divsChild>
        <w:div w:id="854734230">
          <w:marLeft w:val="0"/>
          <w:marRight w:val="0"/>
          <w:marTop w:val="0"/>
          <w:marBottom w:val="0"/>
          <w:divBdr>
            <w:top w:val="none" w:sz="0" w:space="0" w:color="auto"/>
            <w:left w:val="none" w:sz="0" w:space="0" w:color="auto"/>
            <w:bottom w:val="none" w:sz="0" w:space="0" w:color="auto"/>
            <w:right w:val="none" w:sz="0" w:space="0" w:color="auto"/>
          </w:divBdr>
          <w:divsChild>
            <w:div w:id="2030373005">
              <w:marLeft w:val="0"/>
              <w:marRight w:val="0"/>
              <w:marTop w:val="0"/>
              <w:marBottom w:val="0"/>
              <w:divBdr>
                <w:top w:val="none" w:sz="0" w:space="0" w:color="auto"/>
                <w:left w:val="none" w:sz="0" w:space="0" w:color="auto"/>
                <w:bottom w:val="none" w:sz="0" w:space="0" w:color="auto"/>
                <w:right w:val="none" w:sz="0" w:space="0" w:color="auto"/>
              </w:divBdr>
            </w:div>
            <w:div w:id="533736442">
              <w:marLeft w:val="0"/>
              <w:marRight w:val="0"/>
              <w:marTop w:val="0"/>
              <w:marBottom w:val="0"/>
              <w:divBdr>
                <w:top w:val="none" w:sz="0" w:space="0" w:color="auto"/>
                <w:left w:val="none" w:sz="0" w:space="0" w:color="auto"/>
                <w:bottom w:val="none" w:sz="0" w:space="0" w:color="auto"/>
                <w:right w:val="none" w:sz="0" w:space="0" w:color="auto"/>
              </w:divBdr>
            </w:div>
            <w:div w:id="596909256">
              <w:marLeft w:val="0"/>
              <w:marRight w:val="0"/>
              <w:marTop w:val="0"/>
              <w:marBottom w:val="0"/>
              <w:divBdr>
                <w:top w:val="none" w:sz="0" w:space="0" w:color="auto"/>
                <w:left w:val="none" w:sz="0" w:space="0" w:color="auto"/>
                <w:bottom w:val="none" w:sz="0" w:space="0" w:color="auto"/>
                <w:right w:val="none" w:sz="0" w:space="0" w:color="auto"/>
              </w:divBdr>
            </w:div>
            <w:div w:id="1147164966">
              <w:marLeft w:val="0"/>
              <w:marRight w:val="0"/>
              <w:marTop w:val="0"/>
              <w:marBottom w:val="0"/>
              <w:divBdr>
                <w:top w:val="none" w:sz="0" w:space="0" w:color="auto"/>
                <w:left w:val="none" w:sz="0" w:space="0" w:color="auto"/>
                <w:bottom w:val="none" w:sz="0" w:space="0" w:color="auto"/>
                <w:right w:val="none" w:sz="0" w:space="0" w:color="auto"/>
              </w:divBdr>
            </w:div>
            <w:div w:id="750588209">
              <w:marLeft w:val="0"/>
              <w:marRight w:val="0"/>
              <w:marTop w:val="0"/>
              <w:marBottom w:val="0"/>
              <w:divBdr>
                <w:top w:val="none" w:sz="0" w:space="0" w:color="auto"/>
                <w:left w:val="none" w:sz="0" w:space="0" w:color="auto"/>
                <w:bottom w:val="none" w:sz="0" w:space="0" w:color="auto"/>
                <w:right w:val="none" w:sz="0" w:space="0" w:color="auto"/>
              </w:divBdr>
            </w:div>
            <w:div w:id="510990723">
              <w:marLeft w:val="0"/>
              <w:marRight w:val="0"/>
              <w:marTop w:val="0"/>
              <w:marBottom w:val="0"/>
              <w:divBdr>
                <w:top w:val="none" w:sz="0" w:space="0" w:color="auto"/>
                <w:left w:val="none" w:sz="0" w:space="0" w:color="auto"/>
                <w:bottom w:val="none" w:sz="0" w:space="0" w:color="auto"/>
                <w:right w:val="none" w:sz="0" w:space="0" w:color="auto"/>
              </w:divBdr>
            </w:div>
            <w:div w:id="1096363086">
              <w:marLeft w:val="0"/>
              <w:marRight w:val="0"/>
              <w:marTop w:val="0"/>
              <w:marBottom w:val="0"/>
              <w:divBdr>
                <w:top w:val="none" w:sz="0" w:space="0" w:color="auto"/>
                <w:left w:val="none" w:sz="0" w:space="0" w:color="auto"/>
                <w:bottom w:val="none" w:sz="0" w:space="0" w:color="auto"/>
                <w:right w:val="none" w:sz="0" w:space="0" w:color="auto"/>
              </w:divBdr>
            </w:div>
            <w:div w:id="967975500">
              <w:marLeft w:val="0"/>
              <w:marRight w:val="0"/>
              <w:marTop w:val="0"/>
              <w:marBottom w:val="0"/>
              <w:divBdr>
                <w:top w:val="none" w:sz="0" w:space="0" w:color="auto"/>
                <w:left w:val="none" w:sz="0" w:space="0" w:color="auto"/>
                <w:bottom w:val="none" w:sz="0" w:space="0" w:color="auto"/>
                <w:right w:val="none" w:sz="0" w:space="0" w:color="auto"/>
              </w:divBdr>
            </w:div>
            <w:div w:id="1188566791">
              <w:marLeft w:val="0"/>
              <w:marRight w:val="0"/>
              <w:marTop w:val="0"/>
              <w:marBottom w:val="0"/>
              <w:divBdr>
                <w:top w:val="none" w:sz="0" w:space="0" w:color="auto"/>
                <w:left w:val="none" w:sz="0" w:space="0" w:color="auto"/>
                <w:bottom w:val="none" w:sz="0" w:space="0" w:color="auto"/>
                <w:right w:val="none" w:sz="0" w:space="0" w:color="auto"/>
              </w:divBdr>
            </w:div>
            <w:div w:id="1862816593">
              <w:marLeft w:val="0"/>
              <w:marRight w:val="0"/>
              <w:marTop w:val="0"/>
              <w:marBottom w:val="0"/>
              <w:divBdr>
                <w:top w:val="none" w:sz="0" w:space="0" w:color="auto"/>
                <w:left w:val="none" w:sz="0" w:space="0" w:color="auto"/>
                <w:bottom w:val="none" w:sz="0" w:space="0" w:color="auto"/>
                <w:right w:val="none" w:sz="0" w:space="0" w:color="auto"/>
              </w:divBdr>
            </w:div>
            <w:div w:id="2108958786">
              <w:marLeft w:val="0"/>
              <w:marRight w:val="0"/>
              <w:marTop w:val="0"/>
              <w:marBottom w:val="0"/>
              <w:divBdr>
                <w:top w:val="none" w:sz="0" w:space="0" w:color="auto"/>
                <w:left w:val="none" w:sz="0" w:space="0" w:color="auto"/>
                <w:bottom w:val="none" w:sz="0" w:space="0" w:color="auto"/>
                <w:right w:val="none" w:sz="0" w:space="0" w:color="auto"/>
              </w:divBdr>
            </w:div>
            <w:div w:id="319694620">
              <w:marLeft w:val="0"/>
              <w:marRight w:val="0"/>
              <w:marTop w:val="0"/>
              <w:marBottom w:val="0"/>
              <w:divBdr>
                <w:top w:val="none" w:sz="0" w:space="0" w:color="auto"/>
                <w:left w:val="none" w:sz="0" w:space="0" w:color="auto"/>
                <w:bottom w:val="none" w:sz="0" w:space="0" w:color="auto"/>
                <w:right w:val="none" w:sz="0" w:space="0" w:color="auto"/>
              </w:divBdr>
            </w:div>
            <w:div w:id="1846168320">
              <w:marLeft w:val="0"/>
              <w:marRight w:val="0"/>
              <w:marTop w:val="0"/>
              <w:marBottom w:val="0"/>
              <w:divBdr>
                <w:top w:val="none" w:sz="0" w:space="0" w:color="auto"/>
                <w:left w:val="none" w:sz="0" w:space="0" w:color="auto"/>
                <w:bottom w:val="none" w:sz="0" w:space="0" w:color="auto"/>
                <w:right w:val="none" w:sz="0" w:space="0" w:color="auto"/>
              </w:divBdr>
            </w:div>
            <w:div w:id="1773932237">
              <w:marLeft w:val="0"/>
              <w:marRight w:val="0"/>
              <w:marTop w:val="0"/>
              <w:marBottom w:val="0"/>
              <w:divBdr>
                <w:top w:val="none" w:sz="0" w:space="0" w:color="auto"/>
                <w:left w:val="none" w:sz="0" w:space="0" w:color="auto"/>
                <w:bottom w:val="none" w:sz="0" w:space="0" w:color="auto"/>
                <w:right w:val="none" w:sz="0" w:space="0" w:color="auto"/>
              </w:divBdr>
            </w:div>
            <w:div w:id="1571885155">
              <w:marLeft w:val="0"/>
              <w:marRight w:val="0"/>
              <w:marTop w:val="0"/>
              <w:marBottom w:val="0"/>
              <w:divBdr>
                <w:top w:val="none" w:sz="0" w:space="0" w:color="auto"/>
                <w:left w:val="none" w:sz="0" w:space="0" w:color="auto"/>
                <w:bottom w:val="none" w:sz="0" w:space="0" w:color="auto"/>
                <w:right w:val="none" w:sz="0" w:space="0" w:color="auto"/>
              </w:divBdr>
            </w:div>
            <w:div w:id="570431054">
              <w:marLeft w:val="0"/>
              <w:marRight w:val="0"/>
              <w:marTop w:val="0"/>
              <w:marBottom w:val="0"/>
              <w:divBdr>
                <w:top w:val="none" w:sz="0" w:space="0" w:color="auto"/>
                <w:left w:val="none" w:sz="0" w:space="0" w:color="auto"/>
                <w:bottom w:val="none" w:sz="0" w:space="0" w:color="auto"/>
                <w:right w:val="none" w:sz="0" w:space="0" w:color="auto"/>
              </w:divBdr>
            </w:div>
            <w:div w:id="922028471">
              <w:marLeft w:val="0"/>
              <w:marRight w:val="0"/>
              <w:marTop w:val="0"/>
              <w:marBottom w:val="0"/>
              <w:divBdr>
                <w:top w:val="none" w:sz="0" w:space="0" w:color="auto"/>
                <w:left w:val="none" w:sz="0" w:space="0" w:color="auto"/>
                <w:bottom w:val="none" w:sz="0" w:space="0" w:color="auto"/>
                <w:right w:val="none" w:sz="0" w:space="0" w:color="auto"/>
              </w:divBdr>
            </w:div>
            <w:div w:id="932783326">
              <w:marLeft w:val="0"/>
              <w:marRight w:val="0"/>
              <w:marTop w:val="0"/>
              <w:marBottom w:val="0"/>
              <w:divBdr>
                <w:top w:val="none" w:sz="0" w:space="0" w:color="auto"/>
                <w:left w:val="none" w:sz="0" w:space="0" w:color="auto"/>
                <w:bottom w:val="none" w:sz="0" w:space="0" w:color="auto"/>
                <w:right w:val="none" w:sz="0" w:space="0" w:color="auto"/>
              </w:divBdr>
            </w:div>
            <w:div w:id="2086802233">
              <w:marLeft w:val="0"/>
              <w:marRight w:val="0"/>
              <w:marTop w:val="0"/>
              <w:marBottom w:val="0"/>
              <w:divBdr>
                <w:top w:val="none" w:sz="0" w:space="0" w:color="auto"/>
                <w:left w:val="none" w:sz="0" w:space="0" w:color="auto"/>
                <w:bottom w:val="none" w:sz="0" w:space="0" w:color="auto"/>
                <w:right w:val="none" w:sz="0" w:space="0" w:color="auto"/>
              </w:divBdr>
            </w:div>
            <w:div w:id="1878931407">
              <w:marLeft w:val="0"/>
              <w:marRight w:val="0"/>
              <w:marTop w:val="0"/>
              <w:marBottom w:val="0"/>
              <w:divBdr>
                <w:top w:val="none" w:sz="0" w:space="0" w:color="auto"/>
                <w:left w:val="none" w:sz="0" w:space="0" w:color="auto"/>
                <w:bottom w:val="none" w:sz="0" w:space="0" w:color="auto"/>
                <w:right w:val="none" w:sz="0" w:space="0" w:color="auto"/>
              </w:divBdr>
            </w:div>
            <w:div w:id="621962963">
              <w:marLeft w:val="0"/>
              <w:marRight w:val="0"/>
              <w:marTop w:val="0"/>
              <w:marBottom w:val="0"/>
              <w:divBdr>
                <w:top w:val="none" w:sz="0" w:space="0" w:color="auto"/>
                <w:left w:val="none" w:sz="0" w:space="0" w:color="auto"/>
                <w:bottom w:val="none" w:sz="0" w:space="0" w:color="auto"/>
                <w:right w:val="none" w:sz="0" w:space="0" w:color="auto"/>
              </w:divBdr>
            </w:div>
            <w:div w:id="1460613318">
              <w:marLeft w:val="0"/>
              <w:marRight w:val="0"/>
              <w:marTop w:val="0"/>
              <w:marBottom w:val="0"/>
              <w:divBdr>
                <w:top w:val="none" w:sz="0" w:space="0" w:color="auto"/>
                <w:left w:val="none" w:sz="0" w:space="0" w:color="auto"/>
                <w:bottom w:val="none" w:sz="0" w:space="0" w:color="auto"/>
                <w:right w:val="none" w:sz="0" w:space="0" w:color="auto"/>
              </w:divBdr>
            </w:div>
            <w:div w:id="638271201">
              <w:marLeft w:val="0"/>
              <w:marRight w:val="0"/>
              <w:marTop w:val="0"/>
              <w:marBottom w:val="0"/>
              <w:divBdr>
                <w:top w:val="none" w:sz="0" w:space="0" w:color="auto"/>
                <w:left w:val="none" w:sz="0" w:space="0" w:color="auto"/>
                <w:bottom w:val="none" w:sz="0" w:space="0" w:color="auto"/>
                <w:right w:val="none" w:sz="0" w:space="0" w:color="auto"/>
              </w:divBdr>
            </w:div>
            <w:div w:id="1249271435">
              <w:marLeft w:val="0"/>
              <w:marRight w:val="0"/>
              <w:marTop w:val="0"/>
              <w:marBottom w:val="0"/>
              <w:divBdr>
                <w:top w:val="none" w:sz="0" w:space="0" w:color="auto"/>
                <w:left w:val="none" w:sz="0" w:space="0" w:color="auto"/>
                <w:bottom w:val="none" w:sz="0" w:space="0" w:color="auto"/>
                <w:right w:val="none" w:sz="0" w:space="0" w:color="auto"/>
              </w:divBdr>
            </w:div>
            <w:div w:id="545530732">
              <w:marLeft w:val="0"/>
              <w:marRight w:val="0"/>
              <w:marTop w:val="0"/>
              <w:marBottom w:val="0"/>
              <w:divBdr>
                <w:top w:val="none" w:sz="0" w:space="0" w:color="auto"/>
                <w:left w:val="none" w:sz="0" w:space="0" w:color="auto"/>
                <w:bottom w:val="none" w:sz="0" w:space="0" w:color="auto"/>
                <w:right w:val="none" w:sz="0" w:space="0" w:color="auto"/>
              </w:divBdr>
            </w:div>
            <w:div w:id="1724671759">
              <w:marLeft w:val="0"/>
              <w:marRight w:val="0"/>
              <w:marTop w:val="0"/>
              <w:marBottom w:val="0"/>
              <w:divBdr>
                <w:top w:val="none" w:sz="0" w:space="0" w:color="auto"/>
                <w:left w:val="none" w:sz="0" w:space="0" w:color="auto"/>
                <w:bottom w:val="none" w:sz="0" w:space="0" w:color="auto"/>
                <w:right w:val="none" w:sz="0" w:space="0" w:color="auto"/>
              </w:divBdr>
            </w:div>
            <w:div w:id="1238126899">
              <w:marLeft w:val="0"/>
              <w:marRight w:val="0"/>
              <w:marTop w:val="0"/>
              <w:marBottom w:val="0"/>
              <w:divBdr>
                <w:top w:val="none" w:sz="0" w:space="0" w:color="auto"/>
                <w:left w:val="none" w:sz="0" w:space="0" w:color="auto"/>
                <w:bottom w:val="none" w:sz="0" w:space="0" w:color="auto"/>
                <w:right w:val="none" w:sz="0" w:space="0" w:color="auto"/>
              </w:divBdr>
            </w:div>
            <w:div w:id="665209556">
              <w:marLeft w:val="0"/>
              <w:marRight w:val="0"/>
              <w:marTop w:val="0"/>
              <w:marBottom w:val="0"/>
              <w:divBdr>
                <w:top w:val="none" w:sz="0" w:space="0" w:color="auto"/>
                <w:left w:val="none" w:sz="0" w:space="0" w:color="auto"/>
                <w:bottom w:val="none" w:sz="0" w:space="0" w:color="auto"/>
                <w:right w:val="none" w:sz="0" w:space="0" w:color="auto"/>
              </w:divBdr>
            </w:div>
            <w:div w:id="1222910010">
              <w:marLeft w:val="0"/>
              <w:marRight w:val="0"/>
              <w:marTop w:val="0"/>
              <w:marBottom w:val="0"/>
              <w:divBdr>
                <w:top w:val="none" w:sz="0" w:space="0" w:color="auto"/>
                <w:left w:val="none" w:sz="0" w:space="0" w:color="auto"/>
                <w:bottom w:val="none" w:sz="0" w:space="0" w:color="auto"/>
                <w:right w:val="none" w:sz="0" w:space="0" w:color="auto"/>
              </w:divBdr>
            </w:div>
            <w:div w:id="1674870196">
              <w:marLeft w:val="0"/>
              <w:marRight w:val="0"/>
              <w:marTop w:val="0"/>
              <w:marBottom w:val="0"/>
              <w:divBdr>
                <w:top w:val="none" w:sz="0" w:space="0" w:color="auto"/>
                <w:left w:val="none" w:sz="0" w:space="0" w:color="auto"/>
                <w:bottom w:val="none" w:sz="0" w:space="0" w:color="auto"/>
                <w:right w:val="none" w:sz="0" w:space="0" w:color="auto"/>
              </w:divBdr>
            </w:div>
            <w:div w:id="383453269">
              <w:marLeft w:val="0"/>
              <w:marRight w:val="0"/>
              <w:marTop w:val="0"/>
              <w:marBottom w:val="0"/>
              <w:divBdr>
                <w:top w:val="none" w:sz="0" w:space="0" w:color="auto"/>
                <w:left w:val="none" w:sz="0" w:space="0" w:color="auto"/>
                <w:bottom w:val="none" w:sz="0" w:space="0" w:color="auto"/>
                <w:right w:val="none" w:sz="0" w:space="0" w:color="auto"/>
              </w:divBdr>
            </w:div>
            <w:div w:id="557978816">
              <w:marLeft w:val="0"/>
              <w:marRight w:val="0"/>
              <w:marTop w:val="0"/>
              <w:marBottom w:val="0"/>
              <w:divBdr>
                <w:top w:val="none" w:sz="0" w:space="0" w:color="auto"/>
                <w:left w:val="none" w:sz="0" w:space="0" w:color="auto"/>
                <w:bottom w:val="none" w:sz="0" w:space="0" w:color="auto"/>
                <w:right w:val="none" w:sz="0" w:space="0" w:color="auto"/>
              </w:divBdr>
            </w:div>
            <w:div w:id="225379178">
              <w:marLeft w:val="0"/>
              <w:marRight w:val="0"/>
              <w:marTop w:val="0"/>
              <w:marBottom w:val="0"/>
              <w:divBdr>
                <w:top w:val="none" w:sz="0" w:space="0" w:color="auto"/>
                <w:left w:val="none" w:sz="0" w:space="0" w:color="auto"/>
                <w:bottom w:val="none" w:sz="0" w:space="0" w:color="auto"/>
                <w:right w:val="none" w:sz="0" w:space="0" w:color="auto"/>
              </w:divBdr>
            </w:div>
            <w:div w:id="1884363131">
              <w:marLeft w:val="0"/>
              <w:marRight w:val="0"/>
              <w:marTop w:val="0"/>
              <w:marBottom w:val="0"/>
              <w:divBdr>
                <w:top w:val="none" w:sz="0" w:space="0" w:color="auto"/>
                <w:left w:val="none" w:sz="0" w:space="0" w:color="auto"/>
                <w:bottom w:val="none" w:sz="0" w:space="0" w:color="auto"/>
                <w:right w:val="none" w:sz="0" w:space="0" w:color="auto"/>
              </w:divBdr>
            </w:div>
            <w:div w:id="89394450">
              <w:marLeft w:val="0"/>
              <w:marRight w:val="0"/>
              <w:marTop w:val="0"/>
              <w:marBottom w:val="0"/>
              <w:divBdr>
                <w:top w:val="none" w:sz="0" w:space="0" w:color="auto"/>
                <w:left w:val="none" w:sz="0" w:space="0" w:color="auto"/>
                <w:bottom w:val="none" w:sz="0" w:space="0" w:color="auto"/>
                <w:right w:val="none" w:sz="0" w:space="0" w:color="auto"/>
              </w:divBdr>
            </w:div>
            <w:div w:id="1945112066">
              <w:marLeft w:val="0"/>
              <w:marRight w:val="0"/>
              <w:marTop w:val="0"/>
              <w:marBottom w:val="0"/>
              <w:divBdr>
                <w:top w:val="none" w:sz="0" w:space="0" w:color="auto"/>
                <w:left w:val="none" w:sz="0" w:space="0" w:color="auto"/>
                <w:bottom w:val="none" w:sz="0" w:space="0" w:color="auto"/>
                <w:right w:val="none" w:sz="0" w:space="0" w:color="auto"/>
              </w:divBdr>
            </w:div>
            <w:div w:id="1541479666">
              <w:marLeft w:val="0"/>
              <w:marRight w:val="0"/>
              <w:marTop w:val="0"/>
              <w:marBottom w:val="0"/>
              <w:divBdr>
                <w:top w:val="none" w:sz="0" w:space="0" w:color="auto"/>
                <w:left w:val="none" w:sz="0" w:space="0" w:color="auto"/>
                <w:bottom w:val="none" w:sz="0" w:space="0" w:color="auto"/>
                <w:right w:val="none" w:sz="0" w:space="0" w:color="auto"/>
              </w:divBdr>
            </w:div>
            <w:div w:id="273248185">
              <w:marLeft w:val="0"/>
              <w:marRight w:val="0"/>
              <w:marTop w:val="0"/>
              <w:marBottom w:val="0"/>
              <w:divBdr>
                <w:top w:val="none" w:sz="0" w:space="0" w:color="auto"/>
                <w:left w:val="none" w:sz="0" w:space="0" w:color="auto"/>
                <w:bottom w:val="none" w:sz="0" w:space="0" w:color="auto"/>
                <w:right w:val="none" w:sz="0" w:space="0" w:color="auto"/>
              </w:divBdr>
            </w:div>
            <w:div w:id="1077216291">
              <w:marLeft w:val="0"/>
              <w:marRight w:val="0"/>
              <w:marTop w:val="0"/>
              <w:marBottom w:val="0"/>
              <w:divBdr>
                <w:top w:val="none" w:sz="0" w:space="0" w:color="auto"/>
                <w:left w:val="none" w:sz="0" w:space="0" w:color="auto"/>
                <w:bottom w:val="none" w:sz="0" w:space="0" w:color="auto"/>
                <w:right w:val="none" w:sz="0" w:space="0" w:color="auto"/>
              </w:divBdr>
            </w:div>
            <w:div w:id="1091773796">
              <w:marLeft w:val="0"/>
              <w:marRight w:val="0"/>
              <w:marTop w:val="0"/>
              <w:marBottom w:val="0"/>
              <w:divBdr>
                <w:top w:val="none" w:sz="0" w:space="0" w:color="auto"/>
                <w:left w:val="none" w:sz="0" w:space="0" w:color="auto"/>
                <w:bottom w:val="none" w:sz="0" w:space="0" w:color="auto"/>
                <w:right w:val="none" w:sz="0" w:space="0" w:color="auto"/>
              </w:divBdr>
            </w:div>
            <w:div w:id="190192854">
              <w:marLeft w:val="0"/>
              <w:marRight w:val="0"/>
              <w:marTop w:val="0"/>
              <w:marBottom w:val="0"/>
              <w:divBdr>
                <w:top w:val="none" w:sz="0" w:space="0" w:color="auto"/>
                <w:left w:val="none" w:sz="0" w:space="0" w:color="auto"/>
                <w:bottom w:val="none" w:sz="0" w:space="0" w:color="auto"/>
                <w:right w:val="none" w:sz="0" w:space="0" w:color="auto"/>
              </w:divBdr>
            </w:div>
            <w:div w:id="14834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350">
      <w:bodyDiv w:val="1"/>
      <w:marLeft w:val="0"/>
      <w:marRight w:val="0"/>
      <w:marTop w:val="0"/>
      <w:marBottom w:val="0"/>
      <w:divBdr>
        <w:top w:val="none" w:sz="0" w:space="0" w:color="auto"/>
        <w:left w:val="none" w:sz="0" w:space="0" w:color="auto"/>
        <w:bottom w:val="none" w:sz="0" w:space="0" w:color="auto"/>
        <w:right w:val="none" w:sz="0" w:space="0" w:color="auto"/>
      </w:divBdr>
    </w:div>
    <w:div w:id="1623265069">
      <w:bodyDiv w:val="1"/>
      <w:marLeft w:val="0"/>
      <w:marRight w:val="0"/>
      <w:marTop w:val="0"/>
      <w:marBottom w:val="0"/>
      <w:divBdr>
        <w:top w:val="none" w:sz="0" w:space="0" w:color="auto"/>
        <w:left w:val="none" w:sz="0" w:space="0" w:color="auto"/>
        <w:bottom w:val="none" w:sz="0" w:space="0" w:color="auto"/>
        <w:right w:val="none" w:sz="0" w:space="0" w:color="auto"/>
      </w:divBdr>
    </w:div>
    <w:div w:id="1665159196">
      <w:bodyDiv w:val="1"/>
      <w:marLeft w:val="0"/>
      <w:marRight w:val="0"/>
      <w:marTop w:val="0"/>
      <w:marBottom w:val="0"/>
      <w:divBdr>
        <w:top w:val="none" w:sz="0" w:space="0" w:color="auto"/>
        <w:left w:val="none" w:sz="0" w:space="0" w:color="auto"/>
        <w:bottom w:val="none" w:sz="0" w:space="0" w:color="auto"/>
        <w:right w:val="none" w:sz="0" w:space="0" w:color="auto"/>
      </w:divBdr>
    </w:div>
    <w:div w:id="1721635609">
      <w:bodyDiv w:val="1"/>
      <w:marLeft w:val="0"/>
      <w:marRight w:val="0"/>
      <w:marTop w:val="0"/>
      <w:marBottom w:val="0"/>
      <w:divBdr>
        <w:top w:val="none" w:sz="0" w:space="0" w:color="auto"/>
        <w:left w:val="none" w:sz="0" w:space="0" w:color="auto"/>
        <w:bottom w:val="none" w:sz="0" w:space="0" w:color="auto"/>
        <w:right w:val="none" w:sz="0" w:space="0" w:color="auto"/>
      </w:divBdr>
    </w:div>
    <w:div w:id="1756853592">
      <w:bodyDiv w:val="1"/>
      <w:marLeft w:val="0"/>
      <w:marRight w:val="0"/>
      <w:marTop w:val="0"/>
      <w:marBottom w:val="0"/>
      <w:divBdr>
        <w:top w:val="none" w:sz="0" w:space="0" w:color="auto"/>
        <w:left w:val="none" w:sz="0" w:space="0" w:color="auto"/>
        <w:bottom w:val="none" w:sz="0" w:space="0" w:color="auto"/>
        <w:right w:val="none" w:sz="0" w:space="0" w:color="auto"/>
      </w:divBdr>
      <w:divsChild>
        <w:div w:id="481041535">
          <w:marLeft w:val="0"/>
          <w:marRight w:val="0"/>
          <w:marTop w:val="0"/>
          <w:marBottom w:val="0"/>
          <w:divBdr>
            <w:top w:val="none" w:sz="0" w:space="0" w:color="auto"/>
            <w:left w:val="none" w:sz="0" w:space="0" w:color="auto"/>
            <w:bottom w:val="none" w:sz="0" w:space="0" w:color="auto"/>
            <w:right w:val="none" w:sz="0" w:space="0" w:color="auto"/>
          </w:divBdr>
        </w:div>
        <w:div w:id="1237394912">
          <w:marLeft w:val="0"/>
          <w:marRight w:val="0"/>
          <w:marTop w:val="0"/>
          <w:marBottom w:val="0"/>
          <w:divBdr>
            <w:top w:val="none" w:sz="0" w:space="0" w:color="auto"/>
            <w:left w:val="none" w:sz="0" w:space="0" w:color="auto"/>
            <w:bottom w:val="none" w:sz="0" w:space="0" w:color="auto"/>
            <w:right w:val="none" w:sz="0" w:space="0" w:color="auto"/>
          </w:divBdr>
        </w:div>
        <w:div w:id="375008009">
          <w:marLeft w:val="0"/>
          <w:marRight w:val="0"/>
          <w:marTop w:val="0"/>
          <w:marBottom w:val="0"/>
          <w:divBdr>
            <w:top w:val="none" w:sz="0" w:space="0" w:color="auto"/>
            <w:left w:val="none" w:sz="0" w:space="0" w:color="auto"/>
            <w:bottom w:val="none" w:sz="0" w:space="0" w:color="auto"/>
            <w:right w:val="none" w:sz="0" w:space="0" w:color="auto"/>
          </w:divBdr>
        </w:div>
        <w:div w:id="119881561">
          <w:marLeft w:val="0"/>
          <w:marRight w:val="0"/>
          <w:marTop w:val="0"/>
          <w:marBottom w:val="0"/>
          <w:divBdr>
            <w:top w:val="none" w:sz="0" w:space="0" w:color="auto"/>
            <w:left w:val="none" w:sz="0" w:space="0" w:color="auto"/>
            <w:bottom w:val="none" w:sz="0" w:space="0" w:color="auto"/>
            <w:right w:val="none" w:sz="0" w:space="0" w:color="auto"/>
          </w:divBdr>
        </w:div>
        <w:div w:id="1362170061">
          <w:marLeft w:val="0"/>
          <w:marRight w:val="0"/>
          <w:marTop w:val="0"/>
          <w:marBottom w:val="0"/>
          <w:divBdr>
            <w:top w:val="none" w:sz="0" w:space="0" w:color="auto"/>
            <w:left w:val="none" w:sz="0" w:space="0" w:color="auto"/>
            <w:bottom w:val="none" w:sz="0" w:space="0" w:color="auto"/>
            <w:right w:val="none" w:sz="0" w:space="0" w:color="auto"/>
          </w:divBdr>
        </w:div>
        <w:div w:id="144710137">
          <w:marLeft w:val="0"/>
          <w:marRight w:val="0"/>
          <w:marTop w:val="0"/>
          <w:marBottom w:val="0"/>
          <w:divBdr>
            <w:top w:val="none" w:sz="0" w:space="0" w:color="auto"/>
            <w:left w:val="none" w:sz="0" w:space="0" w:color="auto"/>
            <w:bottom w:val="none" w:sz="0" w:space="0" w:color="auto"/>
            <w:right w:val="none" w:sz="0" w:space="0" w:color="auto"/>
          </w:divBdr>
        </w:div>
        <w:div w:id="22023832">
          <w:marLeft w:val="0"/>
          <w:marRight w:val="0"/>
          <w:marTop w:val="0"/>
          <w:marBottom w:val="0"/>
          <w:divBdr>
            <w:top w:val="none" w:sz="0" w:space="0" w:color="auto"/>
            <w:left w:val="none" w:sz="0" w:space="0" w:color="auto"/>
            <w:bottom w:val="none" w:sz="0" w:space="0" w:color="auto"/>
            <w:right w:val="none" w:sz="0" w:space="0" w:color="auto"/>
          </w:divBdr>
        </w:div>
        <w:div w:id="1478109471">
          <w:marLeft w:val="0"/>
          <w:marRight w:val="0"/>
          <w:marTop w:val="0"/>
          <w:marBottom w:val="0"/>
          <w:divBdr>
            <w:top w:val="none" w:sz="0" w:space="0" w:color="auto"/>
            <w:left w:val="none" w:sz="0" w:space="0" w:color="auto"/>
            <w:bottom w:val="none" w:sz="0" w:space="0" w:color="auto"/>
            <w:right w:val="none" w:sz="0" w:space="0" w:color="auto"/>
          </w:divBdr>
        </w:div>
        <w:div w:id="652687468">
          <w:marLeft w:val="0"/>
          <w:marRight w:val="0"/>
          <w:marTop w:val="0"/>
          <w:marBottom w:val="0"/>
          <w:divBdr>
            <w:top w:val="none" w:sz="0" w:space="0" w:color="auto"/>
            <w:left w:val="none" w:sz="0" w:space="0" w:color="auto"/>
            <w:bottom w:val="none" w:sz="0" w:space="0" w:color="auto"/>
            <w:right w:val="none" w:sz="0" w:space="0" w:color="auto"/>
          </w:divBdr>
        </w:div>
        <w:div w:id="676737295">
          <w:marLeft w:val="0"/>
          <w:marRight w:val="0"/>
          <w:marTop w:val="0"/>
          <w:marBottom w:val="0"/>
          <w:divBdr>
            <w:top w:val="none" w:sz="0" w:space="0" w:color="auto"/>
            <w:left w:val="none" w:sz="0" w:space="0" w:color="auto"/>
            <w:bottom w:val="none" w:sz="0" w:space="0" w:color="auto"/>
            <w:right w:val="none" w:sz="0" w:space="0" w:color="auto"/>
          </w:divBdr>
        </w:div>
        <w:div w:id="741219231">
          <w:marLeft w:val="0"/>
          <w:marRight w:val="0"/>
          <w:marTop w:val="0"/>
          <w:marBottom w:val="0"/>
          <w:divBdr>
            <w:top w:val="none" w:sz="0" w:space="0" w:color="auto"/>
            <w:left w:val="none" w:sz="0" w:space="0" w:color="auto"/>
            <w:bottom w:val="none" w:sz="0" w:space="0" w:color="auto"/>
            <w:right w:val="none" w:sz="0" w:space="0" w:color="auto"/>
          </w:divBdr>
        </w:div>
        <w:div w:id="1157384734">
          <w:marLeft w:val="0"/>
          <w:marRight w:val="0"/>
          <w:marTop w:val="0"/>
          <w:marBottom w:val="0"/>
          <w:divBdr>
            <w:top w:val="none" w:sz="0" w:space="0" w:color="auto"/>
            <w:left w:val="none" w:sz="0" w:space="0" w:color="auto"/>
            <w:bottom w:val="none" w:sz="0" w:space="0" w:color="auto"/>
            <w:right w:val="none" w:sz="0" w:space="0" w:color="auto"/>
          </w:divBdr>
        </w:div>
        <w:div w:id="1878396121">
          <w:marLeft w:val="0"/>
          <w:marRight w:val="0"/>
          <w:marTop w:val="0"/>
          <w:marBottom w:val="0"/>
          <w:divBdr>
            <w:top w:val="none" w:sz="0" w:space="0" w:color="auto"/>
            <w:left w:val="none" w:sz="0" w:space="0" w:color="auto"/>
            <w:bottom w:val="none" w:sz="0" w:space="0" w:color="auto"/>
            <w:right w:val="none" w:sz="0" w:space="0" w:color="auto"/>
          </w:divBdr>
        </w:div>
        <w:div w:id="2077580907">
          <w:marLeft w:val="0"/>
          <w:marRight w:val="0"/>
          <w:marTop w:val="0"/>
          <w:marBottom w:val="0"/>
          <w:divBdr>
            <w:top w:val="none" w:sz="0" w:space="0" w:color="auto"/>
            <w:left w:val="none" w:sz="0" w:space="0" w:color="auto"/>
            <w:bottom w:val="none" w:sz="0" w:space="0" w:color="auto"/>
            <w:right w:val="none" w:sz="0" w:space="0" w:color="auto"/>
          </w:divBdr>
        </w:div>
        <w:div w:id="1373189048">
          <w:marLeft w:val="0"/>
          <w:marRight w:val="0"/>
          <w:marTop w:val="0"/>
          <w:marBottom w:val="0"/>
          <w:divBdr>
            <w:top w:val="none" w:sz="0" w:space="0" w:color="auto"/>
            <w:left w:val="none" w:sz="0" w:space="0" w:color="auto"/>
            <w:bottom w:val="none" w:sz="0" w:space="0" w:color="auto"/>
            <w:right w:val="none" w:sz="0" w:space="0" w:color="auto"/>
          </w:divBdr>
        </w:div>
        <w:div w:id="611401717">
          <w:marLeft w:val="0"/>
          <w:marRight w:val="0"/>
          <w:marTop w:val="0"/>
          <w:marBottom w:val="0"/>
          <w:divBdr>
            <w:top w:val="none" w:sz="0" w:space="0" w:color="auto"/>
            <w:left w:val="none" w:sz="0" w:space="0" w:color="auto"/>
            <w:bottom w:val="none" w:sz="0" w:space="0" w:color="auto"/>
            <w:right w:val="none" w:sz="0" w:space="0" w:color="auto"/>
          </w:divBdr>
        </w:div>
        <w:div w:id="1200238392">
          <w:marLeft w:val="0"/>
          <w:marRight w:val="0"/>
          <w:marTop w:val="0"/>
          <w:marBottom w:val="0"/>
          <w:divBdr>
            <w:top w:val="none" w:sz="0" w:space="0" w:color="auto"/>
            <w:left w:val="none" w:sz="0" w:space="0" w:color="auto"/>
            <w:bottom w:val="none" w:sz="0" w:space="0" w:color="auto"/>
            <w:right w:val="none" w:sz="0" w:space="0" w:color="auto"/>
          </w:divBdr>
        </w:div>
        <w:div w:id="460922337">
          <w:marLeft w:val="0"/>
          <w:marRight w:val="0"/>
          <w:marTop w:val="0"/>
          <w:marBottom w:val="0"/>
          <w:divBdr>
            <w:top w:val="none" w:sz="0" w:space="0" w:color="auto"/>
            <w:left w:val="none" w:sz="0" w:space="0" w:color="auto"/>
            <w:bottom w:val="none" w:sz="0" w:space="0" w:color="auto"/>
            <w:right w:val="none" w:sz="0" w:space="0" w:color="auto"/>
          </w:divBdr>
        </w:div>
        <w:div w:id="1279726760">
          <w:marLeft w:val="0"/>
          <w:marRight w:val="0"/>
          <w:marTop w:val="0"/>
          <w:marBottom w:val="0"/>
          <w:divBdr>
            <w:top w:val="none" w:sz="0" w:space="0" w:color="auto"/>
            <w:left w:val="none" w:sz="0" w:space="0" w:color="auto"/>
            <w:bottom w:val="none" w:sz="0" w:space="0" w:color="auto"/>
            <w:right w:val="none" w:sz="0" w:space="0" w:color="auto"/>
          </w:divBdr>
        </w:div>
        <w:div w:id="2711138">
          <w:marLeft w:val="0"/>
          <w:marRight w:val="0"/>
          <w:marTop w:val="0"/>
          <w:marBottom w:val="0"/>
          <w:divBdr>
            <w:top w:val="none" w:sz="0" w:space="0" w:color="auto"/>
            <w:left w:val="none" w:sz="0" w:space="0" w:color="auto"/>
            <w:bottom w:val="none" w:sz="0" w:space="0" w:color="auto"/>
            <w:right w:val="none" w:sz="0" w:space="0" w:color="auto"/>
          </w:divBdr>
        </w:div>
        <w:div w:id="52126305">
          <w:marLeft w:val="0"/>
          <w:marRight w:val="0"/>
          <w:marTop w:val="0"/>
          <w:marBottom w:val="0"/>
          <w:divBdr>
            <w:top w:val="none" w:sz="0" w:space="0" w:color="auto"/>
            <w:left w:val="none" w:sz="0" w:space="0" w:color="auto"/>
            <w:bottom w:val="none" w:sz="0" w:space="0" w:color="auto"/>
            <w:right w:val="none" w:sz="0" w:space="0" w:color="auto"/>
          </w:divBdr>
        </w:div>
        <w:div w:id="1478837411">
          <w:marLeft w:val="0"/>
          <w:marRight w:val="0"/>
          <w:marTop w:val="0"/>
          <w:marBottom w:val="0"/>
          <w:divBdr>
            <w:top w:val="none" w:sz="0" w:space="0" w:color="auto"/>
            <w:left w:val="none" w:sz="0" w:space="0" w:color="auto"/>
            <w:bottom w:val="none" w:sz="0" w:space="0" w:color="auto"/>
            <w:right w:val="none" w:sz="0" w:space="0" w:color="auto"/>
          </w:divBdr>
        </w:div>
        <w:div w:id="768819076">
          <w:marLeft w:val="0"/>
          <w:marRight w:val="0"/>
          <w:marTop w:val="0"/>
          <w:marBottom w:val="0"/>
          <w:divBdr>
            <w:top w:val="none" w:sz="0" w:space="0" w:color="auto"/>
            <w:left w:val="none" w:sz="0" w:space="0" w:color="auto"/>
            <w:bottom w:val="none" w:sz="0" w:space="0" w:color="auto"/>
            <w:right w:val="none" w:sz="0" w:space="0" w:color="auto"/>
          </w:divBdr>
        </w:div>
        <w:div w:id="1480998262">
          <w:marLeft w:val="0"/>
          <w:marRight w:val="0"/>
          <w:marTop w:val="0"/>
          <w:marBottom w:val="0"/>
          <w:divBdr>
            <w:top w:val="none" w:sz="0" w:space="0" w:color="auto"/>
            <w:left w:val="none" w:sz="0" w:space="0" w:color="auto"/>
            <w:bottom w:val="none" w:sz="0" w:space="0" w:color="auto"/>
            <w:right w:val="none" w:sz="0" w:space="0" w:color="auto"/>
          </w:divBdr>
        </w:div>
      </w:divsChild>
    </w:div>
    <w:div w:id="1777284089">
      <w:bodyDiv w:val="1"/>
      <w:marLeft w:val="0"/>
      <w:marRight w:val="0"/>
      <w:marTop w:val="0"/>
      <w:marBottom w:val="0"/>
      <w:divBdr>
        <w:top w:val="none" w:sz="0" w:space="0" w:color="auto"/>
        <w:left w:val="none" w:sz="0" w:space="0" w:color="auto"/>
        <w:bottom w:val="none" w:sz="0" w:space="0" w:color="auto"/>
        <w:right w:val="none" w:sz="0" w:space="0" w:color="auto"/>
      </w:divBdr>
    </w:div>
    <w:div w:id="1801067255">
      <w:bodyDiv w:val="1"/>
      <w:marLeft w:val="0"/>
      <w:marRight w:val="0"/>
      <w:marTop w:val="0"/>
      <w:marBottom w:val="0"/>
      <w:divBdr>
        <w:top w:val="none" w:sz="0" w:space="0" w:color="auto"/>
        <w:left w:val="none" w:sz="0" w:space="0" w:color="auto"/>
        <w:bottom w:val="none" w:sz="0" w:space="0" w:color="auto"/>
        <w:right w:val="none" w:sz="0" w:space="0" w:color="auto"/>
      </w:divBdr>
    </w:div>
    <w:div w:id="1811047180">
      <w:bodyDiv w:val="1"/>
      <w:marLeft w:val="0"/>
      <w:marRight w:val="0"/>
      <w:marTop w:val="0"/>
      <w:marBottom w:val="0"/>
      <w:divBdr>
        <w:top w:val="none" w:sz="0" w:space="0" w:color="auto"/>
        <w:left w:val="none" w:sz="0" w:space="0" w:color="auto"/>
        <w:bottom w:val="none" w:sz="0" w:space="0" w:color="auto"/>
        <w:right w:val="none" w:sz="0" w:space="0" w:color="auto"/>
      </w:divBdr>
      <w:divsChild>
        <w:div w:id="1502086407">
          <w:marLeft w:val="0"/>
          <w:marRight w:val="0"/>
          <w:marTop w:val="0"/>
          <w:marBottom w:val="0"/>
          <w:divBdr>
            <w:top w:val="none" w:sz="0" w:space="0" w:color="auto"/>
            <w:left w:val="none" w:sz="0" w:space="0" w:color="auto"/>
            <w:bottom w:val="none" w:sz="0" w:space="0" w:color="auto"/>
            <w:right w:val="none" w:sz="0" w:space="0" w:color="auto"/>
          </w:divBdr>
        </w:div>
      </w:divsChild>
    </w:div>
    <w:div w:id="1827822379">
      <w:bodyDiv w:val="1"/>
      <w:marLeft w:val="0"/>
      <w:marRight w:val="0"/>
      <w:marTop w:val="0"/>
      <w:marBottom w:val="0"/>
      <w:divBdr>
        <w:top w:val="none" w:sz="0" w:space="0" w:color="auto"/>
        <w:left w:val="none" w:sz="0" w:space="0" w:color="auto"/>
        <w:bottom w:val="none" w:sz="0" w:space="0" w:color="auto"/>
        <w:right w:val="none" w:sz="0" w:space="0" w:color="auto"/>
      </w:divBdr>
    </w:div>
    <w:div w:id="1866676453">
      <w:bodyDiv w:val="1"/>
      <w:marLeft w:val="0"/>
      <w:marRight w:val="0"/>
      <w:marTop w:val="0"/>
      <w:marBottom w:val="0"/>
      <w:divBdr>
        <w:top w:val="none" w:sz="0" w:space="0" w:color="auto"/>
        <w:left w:val="none" w:sz="0" w:space="0" w:color="auto"/>
        <w:bottom w:val="none" w:sz="0" w:space="0" w:color="auto"/>
        <w:right w:val="none" w:sz="0" w:space="0" w:color="auto"/>
      </w:divBdr>
    </w:div>
    <w:div w:id="1872183189">
      <w:bodyDiv w:val="1"/>
      <w:marLeft w:val="0"/>
      <w:marRight w:val="0"/>
      <w:marTop w:val="0"/>
      <w:marBottom w:val="0"/>
      <w:divBdr>
        <w:top w:val="none" w:sz="0" w:space="0" w:color="auto"/>
        <w:left w:val="none" w:sz="0" w:space="0" w:color="auto"/>
        <w:bottom w:val="none" w:sz="0" w:space="0" w:color="auto"/>
        <w:right w:val="none" w:sz="0" w:space="0" w:color="auto"/>
      </w:divBdr>
    </w:div>
    <w:div w:id="1985812811">
      <w:bodyDiv w:val="1"/>
      <w:marLeft w:val="0"/>
      <w:marRight w:val="0"/>
      <w:marTop w:val="0"/>
      <w:marBottom w:val="0"/>
      <w:divBdr>
        <w:top w:val="none" w:sz="0" w:space="0" w:color="auto"/>
        <w:left w:val="none" w:sz="0" w:space="0" w:color="auto"/>
        <w:bottom w:val="none" w:sz="0" w:space="0" w:color="auto"/>
        <w:right w:val="none" w:sz="0" w:space="0" w:color="auto"/>
      </w:divBdr>
    </w:div>
    <w:div w:id="1999647625">
      <w:bodyDiv w:val="1"/>
      <w:marLeft w:val="0"/>
      <w:marRight w:val="0"/>
      <w:marTop w:val="0"/>
      <w:marBottom w:val="0"/>
      <w:divBdr>
        <w:top w:val="none" w:sz="0" w:space="0" w:color="auto"/>
        <w:left w:val="none" w:sz="0" w:space="0" w:color="auto"/>
        <w:bottom w:val="none" w:sz="0" w:space="0" w:color="auto"/>
        <w:right w:val="none" w:sz="0" w:space="0" w:color="auto"/>
      </w:divBdr>
    </w:div>
    <w:div w:id="2039425810">
      <w:bodyDiv w:val="1"/>
      <w:marLeft w:val="0"/>
      <w:marRight w:val="0"/>
      <w:marTop w:val="0"/>
      <w:marBottom w:val="0"/>
      <w:divBdr>
        <w:top w:val="none" w:sz="0" w:space="0" w:color="auto"/>
        <w:left w:val="none" w:sz="0" w:space="0" w:color="auto"/>
        <w:bottom w:val="none" w:sz="0" w:space="0" w:color="auto"/>
        <w:right w:val="none" w:sz="0" w:space="0" w:color="auto"/>
      </w:divBdr>
    </w:div>
    <w:div w:id="2048794336">
      <w:bodyDiv w:val="1"/>
      <w:marLeft w:val="0"/>
      <w:marRight w:val="0"/>
      <w:marTop w:val="0"/>
      <w:marBottom w:val="0"/>
      <w:divBdr>
        <w:top w:val="none" w:sz="0" w:space="0" w:color="auto"/>
        <w:left w:val="none" w:sz="0" w:space="0" w:color="auto"/>
        <w:bottom w:val="none" w:sz="0" w:space="0" w:color="auto"/>
        <w:right w:val="none" w:sz="0" w:space="0" w:color="auto"/>
      </w:divBdr>
    </w:div>
    <w:div w:id="2081948336">
      <w:bodyDiv w:val="1"/>
      <w:marLeft w:val="0"/>
      <w:marRight w:val="0"/>
      <w:marTop w:val="0"/>
      <w:marBottom w:val="0"/>
      <w:divBdr>
        <w:top w:val="none" w:sz="0" w:space="0" w:color="auto"/>
        <w:left w:val="none" w:sz="0" w:space="0" w:color="auto"/>
        <w:bottom w:val="none" w:sz="0" w:space="0" w:color="auto"/>
        <w:right w:val="none" w:sz="0" w:space="0" w:color="auto"/>
      </w:divBdr>
    </w:div>
    <w:div w:id="2086301034">
      <w:bodyDiv w:val="1"/>
      <w:marLeft w:val="0"/>
      <w:marRight w:val="0"/>
      <w:marTop w:val="0"/>
      <w:marBottom w:val="0"/>
      <w:divBdr>
        <w:top w:val="none" w:sz="0" w:space="0" w:color="auto"/>
        <w:left w:val="none" w:sz="0" w:space="0" w:color="auto"/>
        <w:bottom w:val="none" w:sz="0" w:space="0" w:color="auto"/>
        <w:right w:val="none" w:sz="0" w:space="0" w:color="auto"/>
      </w:divBdr>
      <w:divsChild>
        <w:div w:id="131296446">
          <w:marLeft w:val="0"/>
          <w:marRight w:val="0"/>
          <w:marTop w:val="0"/>
          <w:marBottom w:val="0"/>
          <w:divBdr>
            <w:top w:val="none" w:sz="0" w:space="0" w:color="auto"/>
            <w:left w:val="none" w:sz="0" w:space="0" w:color="auto"/>
            <w:bottom w:val="none" w:sz="0" w:space="0" w:color="auto"/>
            <w:right w:val="none" w:sz="0" w:space="0" w:color="auto"/>
          </w:divBdr>
        </w:div>
        <w:div w:id="1425371281">
          <w:marLeft w:val="0"/>
          <w:marRight w:val="0"/>
          <w:marTop w:val="0"/>
          <w:marBottom w:val="0"/>
          <w:divBdr>
            <w:top w:val="none" w:sz="0" w:space="0" w:color="auto"/>
            <w:left w:val="none" w:sz="0" w:space="0" w:color="auto"/>
            <w:bottom w:val="none" w:sz="0" w:space="0" w:color="auto"/>
            <w:right w:val="none" w:sz="0" w:space="0" w:color="auto"/>
          </w:divBdr>
        </w:div>
        <w:div w:id="289745208">
          <w:marLeft w:val="0"/>
          <w:marRight w:val="0"/>
          <w:marTop w:val="0"/>
          <w:marBottom w:val="0"/>
          <w:divBdr>
            <w:top w:val="none" w:sz="0" w:space="0" w:color="auto"/>
            <w:left w:val="none" w:sz="0" w:space="0" w:color="auto"/>
            <w:bottom w:val="none" w:sz="0" w:space="0" w:color="auto"/>
            <w:right w:val="none" w:sz="0" w:space="0" w:color="auto"/>
          </w:divBdr>
        </w:div>
        <w:div w:id="1663198150">
          <w:marLeft w:val="0"/>
          <w:marRight w:val="0"/>
          <w:marTop w:val="0"/>
          <w:marBottom w:val="0"/>
          <w:divBdr>
            <w:top w:val="none" w:sz="0" w:space="0" w:color="auto"/>
            <w:left w:val="none" w:sz="0" w:space="0" w:color="auto"/>
            <w:bottom w:val="none" w:sz="0" w:space="0" w:color="auto"/>
            <w:right w:val="none" w:sz="0" w:space="0" w:color="auto"/>
          </w:divBdr>
        </w:div>
        <w:div w:id="1299264014">
          <w:marLeft w:val="0"/>
          <w:marRight w:val="0"/>
          <w:marTop w:val="0"/>
          <w:marBottom w:val="0"/>
          <w:divBdr>
            <w:top w:val="none" w:sz="0" w:space="0" w:color="auto"/>
            <w:left w:val="none" w:sz="0" w:space="0" w:color="auto"/>
            <w:bottom w:val="none" w:sz="0" w:space="0" w:color="auto"/>
            <w:right w:val="none" w:sz="0" w:space="0" w:color="auto"/>
          </w:divBdr>
        </w:div>
        <w:div w:id="1345017668">
          <w:marLeft w:val="0"/>
          <w:marRight w:val="0"/>
          <w:marTop w:val="0"/>
          <w:marBottom w:val="0"/>
          <w:divBdr>
            <w:top w:val="none" w:sz="0" w:space="0" w:color="auto"/>
            <w:left w:val="none" w:sz="0" w:space="0" w:color="auto"/>
            <w:bottom w:val="none" w:sz="0" w:space="0" w:color="auto"/>
            <w:right w:val="none" w:sz="0" w:space="0" w:color="auto"/>
          </w:divBdr>
        </w:div>
        <w:div w:id="2052683086">
          <w:marLeft w:val="0"/>
          <w:marRight w:val="0"/>
          <w:marTop w:val="0"/>
          <w:marBottom w:val="0"/>
          <w:divBdr>
            <w:top w:val="none" w:sz="0" w:space="0" w:color="auto"/>
            <w:left w:val="none" w:sz="0" w:space="0" w:color="auto"/>
            <w:bottom w:val="none" w:sz="0" w:space="0" w:color="auto"/>
            <w:right w:val="none" w:sz="0" w:space="0" w:color="auto"/>
          </w:divBdr>
        </w:div>
        <w:div w:id="1860268709">
          <w:marLeft w:val="0"/>
          <w:marRight w:val="0"/>
          <w:marTop w:val="0"/>
          <w:marBottom w:val="0"/>
          <w:divBdr>
            <w:top w:val="none" w:sz="0" w:space="0" w:color="auto"/>
            <w:left w:val="none" w:sz="0" w:space="0" w:color="auto"/>
            <w:bottom w:val="none" w:sz="0" w:space="0" w:color="auto"/>
            <w:right w:val="none" w:sz="0" w:space="0" w:color="auto"/>
          </w:divBdr>
        </w:div>
        <w:div w:id="1019085706">
          <w:marLeft w:val="0"/>
          <w:marRight w:val="0"/>
          <w:marTop w:val="0"/>
          <w:marBottom w:val="0"/>
          <w:divBdr>
            <w:top w:val="none" w:sz="0" w:space="0" w:color="auto"/>
            <w:left w:val="none" w:sz="0" w:space="0" w:color="auto"/>
            <w:bottom w:val="none" w:sz="0" w:space="0" w:color="auto"/>
            <w:right w:val="none" w:sz="0" w:space="0" w:color="auto"/>
          </w:divBdr>
        </w:div>
        <w:div w:id="1575554593">
          <w:marLeft w:val="0"/>
          <w:marRight w:val="0"/>
          <w:marTop w:val="0"/>
          <w:marBottom w:val="0"/>
          <w:divBdr>
            <w:top w:val="none" w:sz="0" w:space="0" w:color="auto"/>
            <w:left w:val="none" w:sz="0" w:space="0" w:color="auto"/>
            <w:bottom w:val="none" w:sz="0" w:space="0" w:color="auto"/>
            <w:right w:val="none" w:sz="0" w:space="0" w:color="auto"/>
          </w:divBdr>
        </w:div>
        <w:div w:id="49351257">
          <w:marLeft w:val="0"/>
          <w:marRight w:val="0"/>
          <w:marTop w:val="0"/>
          <w:marBottom w:val="0"/>
          <w:divBdr>
            <w:top w:val="none" w:sz="0" w:space="0" w:color="auto"/>
            <w:left w:val="none" w:sz="0" w:space="0" w:color="auto"/>
            <w:bottom w:val="none" w:sz="0" w:space="0" w:color="auto"/>
            <w:right w:val="none" w:sz="0" w:space="0" w:color="auto"/>
          </w:divBdr>
        </w:div>
        <w:div w:id="114759741">
          <w:marLeft w:val="0"/>
          <w:marRight w:val="0"/>
          <w:marTop w:val="0"/>
          <w:marBottom w:val="0"/>
          <w:divBdr>
            <w:top w:val="none" w:sz="0" w:space="0" w:color="auto"/>
            <w:left w:val="none" w:sz="0" w:space="0" w:color="auto"/>
            <w:bottom w:val="none" w:sz="0" w:space="0" w:color="auto"/>
            <w:right w:val="none" w:sz="0" w:space="0" w:color="auto"/>
          </w:divBdr>
        </w:div>
        <w:div w:id="1491747865">
          <w:marLeft w:val="0"/>
          <w:marRight w:val="0"/>
          <w:marTop w:val="0"/>
          <w:marBottom w:val="0"/>
          <w:divBdr>
            <w:top w:val="none" w:sz="0" w:space="0" w:color="auto"/>
            <w:left w:val="none" w:sz="0" w:space="0" w:color="auto"/>
            <w:bottom w:val="none" w:sz="0" w:space="0" w:color="auto"/>
            <w:right w:val="none" w:sz="0" w:space="0" w:color="auto"/>
          </w:divBdr>
        </w:div>
        <w:div w:id="120804996">
          <w:marLeft w:val="0"/>
          <w:marRight w:val="0"/>
          <w:marTop w:val="0"/>
          <w:marBottom w:val="0"/>
          <w:divBdr>
            <w:top w:val="none" w:sz="0" w:space="0" w:color="auto"/>
            <w:left w:val="none" w:sz="0" w:space="0" w:color="auto"/>
            <w:bottom w:val="none" w:sz="0" w:space="0" w:color="auto"/>
            <w:right w:val="none" w:sz="0" w:space="0" w:color="auto"/>
          </w:divBdr>
        </w:div>
        <w:div w:id="774060831">
          <w:marLeft w:val="0"/>
          <w:marRight w:val="0"/>
          <w:marTop w:val="0"/>
          <w:marBottom w:val="0"/>
          <w:divBdr>
            <w:top w:val="none" w:sz="0" w:space="0" w:color="auto"/>
            <w:left w:val="none" w:sz="0" w:space="0" w:color="auto"/>
            <w:bottom w:val="none" w:sz="0" w:space="0" w:color="auto"/>
            <w:right w:val="none" w:sz="0" w:space="0" w:color="auto"/>
          </w:divBdr>
        </w:div>
        <w:div w:id="948853811">
          <w:marLeft w:val="0"/>
          <w:marRight w:val="0"/>
          <w:marTop w:val="0"/>
          <w:marBottom w:val="0"/>
          <w:divBdr>
            <w:top w:val="none" w:sz="0" w:space="0" w:color="auto"/>
            <w:left w:val="none" w:sz="0" w:space="0" w:color="auto"/>
            <w:bottom w:val="none" w:sz="0" w:space="0" w:color="auto"/>
            <w:right w:val="none" w:sz="0" w:space="0" w:color="auto"/>
          </w:divBdr>
        </w:div>
        <w:div w:id="1067610949">
          <w:marLeft w:val="0"/>
          <w:marRight w:val="0"/>
          <w:marTop w:val="0"/>
          <w:marBottom w:val="0"/>
          <w:divBdr>
            <w:top w:val="none" w:sz="0" w:space="0" w:color="auto"/>
            <w:left w:val="none" w:sz="0" w:space="0" w:color="auto"/>
            <w:bottom w:val="none" w:sz="0" w:space="0" w:color="auto"/>
            <w:right w:val="none" w:sz="0" w:space="0" w:color="auto"/>
          </w:divBdr>
        </w:div>
        <w:div w:id="1049495417">
          <w:marLeft w:val="0"/>
          <w:marRight w:val="0"/>
          <w:marTop w:val="0"/>
          <w:marBottom w:val="0"/>
          <w:divBdr>
            <w:top w:val="none" w:sz="0" w:space="0" w:color="auto"/>
            <w:left w:val="none" w:sz="0" w:space="0" w:color="auto"/>
            <w:bottom w:val="none" w:sz="0" w:space="0" w:color="auto"/>
            <w:right w:val="none" w:sz="0" w:space="0" w:color="auto"/>
          </w:divBdr>
        </w:div>
        <w:div w:id="735126508">
          <w:marLeft w:val="0"/>
          <w:marRight w:val="0"/>
          <w:marTop w:val="0"/>
          <w:marBottom w:val="0"/>
          <w:divBdr>
            <w:top w:val="none" w:sz="0" w:space="0" w:color="auto"/>
            <w:left w:val="none" w:sz="0" w:space="0" w:color="auto"/>
            <w:bottom w:val="none" w:sz="0" w:space="0" w:color="auto"/>
            <w:right w:val="none" w:sz="0" w:space="0" w:color="auto"/>
          </w:divBdr>
        </w:div>
        <w:div w:id="427624652">
          <w:marLeft w:val="0"/>
          <w:marRight w:val="0"/>
          <w:marTop w:val="0"/>
          <w:marBottom w:val="0"/>
          <w:divBdr>
            <w:top w:val="none" w:sz="0" w:space="0" w:color="auto"/>
            <w:left w:val="none" w:sz="0" w:space="0" w:color="auto"/>
            <w:bottom w:val="none" w:sz="0" w:space="0" w:color="auto"/>
            <w:right w:val="none" w:sz="0" w:space="0" w:color="auto"/>
          </w:divBdr>
        </w:div>
        <w:div w:id="2115860949">
          <w:marLeft w:val="0"/>
          <w:marRight w:val="0"/>
          <w:marTop w:val="0"/>
          <w:marBottom w:val="0"/>
          <w:divBdr>
            <w:top w:val="none" w:sz="0" w:space="0" w:color="auto"/>
            <w:left w:val="none" w:sz="0" w:space="0" w:color="auto"/>
            <w:bottom w:val="none" w:sz="0" w:space="0" w:color="auto"/>
            <w:right w:val="none" w:sz="0" w:space="0" w:color="auto"/>
          </w:divBdr>
        </w:div>
        <w:div w:id="2051296402">
          <w:marLeft w:val="0"/>
          <w:marRight w:val="0"/>
          <w:marTop w:val="0"/>
          <w:marBottom w:val="0"/>
          <w:divBdr>
            <w:top w:val="none" w:sz="0" w:space="0" w:color="auto"/>
            <w:left w:val="none" w:sz="0" w:space="0" w:color="auto"/>
            <w:bottom w:val="none" w:sz="0" w:space="0" w:color="auto"/>
            <w:right w:val="none" w:sz="0" w:space="0" w:color="auto"/>
          </w:divBdr>
        </w:div>
        <w:div w:id="631597673">
          <w:marLeft w:val="0"/>
          <w:marRight w:val="0"/>
          <w:marTop w:val="0"/>
          <w:marBottom w:val="0"/>
          <w:divBdr>
            <w:top w:val="none" w:sz="0" w:space="0" w:color="auto"/>
            <w:left w:val="none" w:sz="0" w:space="0" w:color="auto"/>
            <w:bottom w:val="none" w:sz="0" w:space="0" w:color="auto"/>
            <w:right w:val="none" w:sz="0" w:space="0" w:color="auto"/>
          </w:divBdr>
        </w:div>
        <w:div w:id="1670592711">
          <w:marLeft w:val="0"/>
          <w:marRight w:val="0"/>
          <w:marTop w:val="0"/>
          <w:marBottom w:val="0"/>
          <w:divBdr>
            <w:top w:val="none" w:sz="0" w:space="0" w:color="auto"/>
            <w:left w:val="none" w:sz="0" w:space="0" w:color="auto"/>
            <w:bottom w:val="none" w:sz="0" w:space="0" w:color="auto"/>
            <w:right w:val="none" w:sz="0" w:space="0" w:color="auto"/>
          </w:divBdr>
        </w:div>
        <w:div w:id="831332641">
          <w:marLeft w:val="0"/>
          <w:marRight w:val="0"/>
          <w:marTop w:val="0"/>
          <w:marBottom w:val="0"/>
          <w:divBdr>
            <w:top w:val="none" w:sz="0" w:space="0" w:color="auto"/>
            <w:left w:val="none" w:sz="0" w:space="0" w:color="auto"/>
            <w:bottom w:val="none" w:sz="0" w:space="0" w:color="auto"/>
            <w:right w:val="none" w:sz="0" w:space="0" w:color="auto"/>
          </w:divBdr>
        </w:div>
        <w:div w:id="270012350">
          <w:marLeft w:val="0"/>
          <w:marRight w:val="0"/>
          <w:marTop w:val="0"/>
          <w:marBottom w:val="0"/>
          <w:divBdr>
            <w:top w:val="none" w:sz="0" w:space="0" w:color="auto"/>
            <w:left w:val="none" w:sz="0" w:space="0" w:color="auto"/>
            <w:bottom w:val="none" w:sz="0" w:space="0" w:color="auto"/>
            <w:right w:val="none" w:sz="0" w:space="0" w:color="auto"/>
          </w:divBdr>
        </w:div>
        <w:div w:id="1964579152">
          <w:marLeft w:val="0"/>
          <w:marRight w:val="0"/>
          <w:marTop w:val="0"/>
          <w:marBottom w:val="0"/>
          <w:divBdr>
            <w:top w:val="none" w:sz="0" w:space="0" w:color="auto"/>
            <w:left w:val="none" w:sz="0" w:space="0" w:color="auto"/>
            <w:bottom w:val="none" w:sz="0" w:space="0" w:color="auto"/>
            <w:right w:val="none" w:sz="0" w:space="0" w:color="auto"/>
          </w:divBdr>
        </w:div>
        <w:div w:id="335884551">
          <w:marLeft w:val="0"/>
          <w:marRight w:val="0"/>
          <w:marTop w:val="0"/>
          <w:marBottom w:val="0"/>
          <w:divBdr>
            <w:top w:val="none" w:sz="0" w:space="0" w:color="auto"/>
            <w:left w:val="none" w:sz="0" w:space="0" w:color="auto"/>
            <w:bottom w:val="none" w:sz="0" w:space="0" w:color="auto"/>
            <w:right w:val="none" w:sz="0" w:space="0" w:color="auto"/>
          </w:divBdr>
        </w:div>
        <w:div w:id="1852915187">
          <w:marLeft w:val="0"/>
          <w:marRight w:val="0"/>
          <w:marTop w:val="0"/>
          <w:marBottom w:val="0"/>
          <w:divBdr>
            <w:top w:val="none" w:sz="0" w:space="0" w:color="auto"/>
            <w:left w:val="none" w:sz="0" w:space="0" w:color="auto"/>
            <w:bottom w:val="none" w:sz="0" w:space="0" w:color="auto"/>
            <w:right w:val="none" w:sz="0" w:space="0" w:color="auto"/>
          </w:divBdr>
        </w:div>
        <w:div w:id="952830041">
          <w:marLeft w:val="0"/>
          <w:marRight w:val="0"/>
          <w:marTop w:val="0"/>
          <w:marBottom w:val="0"/>
          <w:divBdr>
            <w:top w:val="none" w:sz="0" w:space="0" w:color="auto"/>
            <w:left w:val="none" w:sz="0" w:space="0" w:color="auto"/>
            <w:bottom w:val="none" w:sz="0" w:space="0" w:color="auto"/>
            <w:right w:val="none" w:sz="0" w:space="0" w:color="auto"/>
          </w:divBdr>
        </w:div>
        <w:div w:id="1211266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rajevo-airport.ba/Najave" TargetMode="External"/><Relationship Id="rId18" Type="http://schemas.openxmlformats.org/officeDocument/2006/relationships/hyperlink" Target="https://www.sarajevo-airport.ba/Page/Cjenovnik-komplementarnih-uslug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mina.sehovic@sarajevo-airport.ba" TargetMode="External"/><Relationship Id="rId17" Type="http://schemas.openxmlformats.org/officeDocument/2006/relationships/hyperlink" Target="https://www.sarajevo-airport.ba/Page/Cjenovnik-komplementarnih-usluga" TargetMode="External"/><Relationship Id="rId2" Type="http://schemas.openxmlformats.org/officeDocument/2006/relationships/numbering" Target="numbering.xml"/><Relationship Id="rId16" Type="http://schemas.openxmlformats.org/officeDocument/2006/relationships/hyperlink" Target="http://www.sarajevo-airport.ba/Dokumenti/Nabavka/b6fd2b1f-a97c-46bd-8af6-de24d4de293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demovic@sarajevo-airport.b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ina.sehovic@sarajevo-airport.b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sarajevo-airport.ba/Page/Cjenovnik-komplementarnih-usluga"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aademovic@sarajevo-airport.b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2570-880F-4CB9-B7EF-369E1995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10070</TotalTime>
  <Pages>48</Pages>
  <Words>22361</Words>
  <Characters>121200</Characters>
  <Application>Microsoft Office Word</Application>
  <DocSecurity>0</DocSecurity>
  <Lines>2693</Lines>
  <Paragraphs>1393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Nenad Cipovic</dc:creator>
  <cp:lastModifiedBy>Emira Sahic</cp:lastModifiedBy>
  <cp:revision>187</cp:revision>
  <cp:lastPrinted>2026-03-27T14:32:00Z</cp:lastPrinted>
  <dcterms:created xsi:type="dcterms:W3CDTF">2026-03-18T08:18:00Z</dcterms:created>
  <dcterms:modified xsi:type="dcterms:W3CDTF">2026-03-31T12:04:00Z</dcterms:modified>
</cp:coreProperties>
</file>